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1.xml" ContentType="application/vnd.openxmlformats-officedocument.wordprocessingml.foot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lang w:val="en-GB"/>
        </w:rPr>
        <w:id w:val="1889596005"/>
        <w:docPartObj>
          <w:docPartGallery w:val="Cover Pages"/>
          <w:docPartUnique/>
        </w:docPartObj>
      </w:sdtPr>
      <w:sdtEndPr/>
      <w:sdtContent>
        <w:p w14:paraId="0EF63012" w14:textId="77777777" w:rsidR="00A3605C" w:rsidRPr="00170334" w:rsidRDefault="00A3605C" w:rsidP="00326DF5">
          <w:pPr>
            <w:pStyle w:val="Header"/>
            <w:rPr>
              <w:rFonts w:cs="Arial"/>
              <w:noProof/>
              <w:sz w:val="28"/>
              <w:szCs w:val="28"/>
              <w:u w:val="single"/>
              <w:lang w:val="en-GB"/>
            </w:rPr>
          </w:pPr>
        </w:p>
        <w:p w14:paraId="0856E4F1" w14:textId="77777777" w:rsidR="00A3605C" w:rsidRPr="003D381E" w:rsidRDefault="00A3605C" w:rsidP="00326DF5">
          <w:pPr>
            <w:pStyle w:val="Header"/>
            <w:rPr>
              <w:noProof/>
              <w:lang w:val="en-GB"/>
            </w:rPr>
          </w:pPr>
        </w:p>
        <w:p w14:paraId="159ED485" w14:textId="0C85E961" w:rsidR="00A3605C" w:rsidRPr="00886634" w:rsidRDefault="00A3605C" w:rsidP="00326DF5">
          <w:pPr>
            <w:pStyle w:val="Header"/>
            <w:rPr>
              <w:noProof/>
              <w:sz w:val="32"/>
              <w:szCs w:val="32"/>
              <w:lang w:val="en-GB"/>
            </w:rPr>
          </w:pPr>
          <w:r w:rsidRPr="00886634">
            <w:rPr>
              <w:noProof/>
              <w:sz w:val="32"/>
              <w:szCs w:val="32"/>
              <w:lang w:val="en-GB"/>
            </w:rPr>
            <w:t>World Bank</w:t>
          </w:r>
        </w:p>
        <w:p w14:paraId="094BABB7" w14:textId="7CA41793" w:rsidR="00A3605C" w:rsidRPr="00886634" w:rsidRDefault="00A3605C" w:rsidP="00326DF5">
          <w:pPr>
            <w:pStyle w:val="Header"/>
            <w:rPr>
              <w:sz w:val="32"/>
              <w:szCs w:val="32"/>
              <w:lang w:val="en-GB"/>
            </w:rPr>
          </w:pPr>
          <w:r w:rsidRPr="00886634">
            <w:rPr>
              <w:noProof/>
              <w:sz w:val="32"/>
              <w:szCs w:val="32"/>
              <w:lang w:val="en-GB"/>
            </w:rPr>
            <w:t>Unleashing the Blue Economy of the Caribbean (UBEC)</w:t>
          </w:r>
        </w:p>
        <w:p w14:paraId="37074434" w14:textId="77777777" w:rsidR="00A3605C" w:rsidRPr="003D381E" w:rsidRDefault="00A3605C" w:rsidP="00326DF5">
          <w:pPr>
            <w:rPr>
              <w:lang w:val="en-GB"/>
            </w:rPr>
          </w:pPr>
        </w:p>
        <w:p w14:paraId="2CD045A0" w14:textId="445CD64F" w:rsidR="00A3605C" w:rsidRPr="0054213A" w:rsidRDefault="00A3605C" w:rsidP="00326DF5">
          <w:pPr>
            <w:rPr>
              <w:sz w:val="36"/>
              <w:szCs w:val="36"/>
              <w:lang w:val="en-GB"/>
            </w:rPr>
          </w:pPr>
          <w:r w:rsidRPr="0054213A">
            <w:rPr>
              <w:sz w:val="36"/>
              <w:szCs w:val="36"/>
              <w:lang w:val="en-GB"/>
            </w:rPr>
            <w:t>Stakeholder Engagement Plan</w:t>
          </w:r>
        </w:p>
        <w:p w14:paraId="0D2CF5F7" w14:textId="77777777" w:rsidR="00E90B31" w:rsidRPr="003D381E" w:rsidRDefault="00E90B31" w:rsidP="00326DF5">
          <w:pPr>
            <w:rPr>
              <w:lang w:val="en-GB"/>
            </w:rPr>
          </w:pPr>
          <w:bookmarkStart w:id="0" w:name="_Hlk59093726"/>
        </w:p>
        <w:p w14:paraId="55029F74" w14:textId="77777777" w:rsidR="0056372D" w:rsidRDefault="0056372D" w:rsidP="00326DF5">
          <w:pPr>
            <w:rPr>
              <w:lang w:val="fr-CA"/>
            </w:rPr>
          </w:pPr>
        </w:p>
        <w:p w14:paraId="31B7D0C4" w14:textId="77777777" w:rsidR="002F1D33" w:rsidRDefault="002F1D33" w:rsidP="00326DF5">
          <w:pPr>
            <w:rPr>
              <w:lang w:val="fr-CA"/>
            </w:rPr>
          </w:pPr>
        </w:p>
        <w:p w14:paraId="73D0AF6A" w14:textId="77777777" w:rsidR="002F1D33" w:rsidRPr="00225B55" w:rsidRDefault="002F1D33" w:rsidP="002F1D33">
          <w:pPr>
            <w:spacing w:line="240" w:lineRule="auto"/>
            <w:rPr>
              <w:rFonts w:ascii="Calibri-Bold" w:hAnsi="Calibri-Bold" w:cs="Calibri-Bold"/>
              <w:b/>
              <w:bCs/>
              <w:sz w:val="32"/>
              <w:szCs w:val="32"/>
            </w:rPr>
          </w:pPr>
          <w:r w:rsidRPr="00225B55">
            <w:rPr>
              <w:rFonts w:ascii="Calibri-Bold" w:hAnsi="Calibri-Bold" w:cs="Calibri-Bold"/>
              <w:b/>
              <w:bCs/>
              <w:sz w:val="32"/>
              <w:szCs w:val="32"/>
            </w:rPr>
            <w:t xml:space="preserve">Government of Saint Vincent and the Grenadines </w:t>
          </w:r>
        </w:p>
        <w:p w14:paraId="27E668E6" w14:textId="77777777" w:rsidR="002F1D33" w:rsidRPr="00225B55" w:rsidRDefault="002F1D33" w:rsidP="002F1D33">
          <w:pPr>
            <w:spacing w:line="240" w:lineRule="auto"/>
            <w:rPr>
              <w:rFonts w:ascii="Calibri-Bold" w:hAnsi="Calibri-Bold" w:cs="Calibri-Bold"/>
              <w:b/>
              <w:bCs/>
              <w:sz w:val="32"/>
              <w:szCs w:val="32"/>
            </w:rPr>
          </w:pPr>
          <w:r w:rsidRPr="00225B55">
            <w:rPr>
              <w:rFonts w:ascii="Calibri-Bold" w:hAnsi="Calibri-Bold" w:cs="Calibri-Bold"/>
              <w:b/>
              <w:bCs/>
              <w:sz w:val="32"/>
              <w:szCs w:val="32"/>
            </w:rPr>
            <w:t xml:space="preserve">Government of Saint Lucia </w:t>
          </w:r>
        </w:p>
        <w:p w14:paraId="4D530EE7" w14:textId="59227AF0" w:rsidR="002F1D33" w:rsidRDefault="002F1D33" w:rsidP="002F1D33">
          <w:pPr>
            <w:rPr>
              <w:rFonts w:ascii="Calibri-Bold" w:hAnsi="Calibri-Bold" w:cs="Calibri-Bold"/>
              <w:b/>
              <w:bCs/>
              <w:sz w:val="32"/>
              <w:szCs w:val="32"/>
            </w:rPr>
          </w:pPr>
          <w:r w:rsidRPr="00225B55">
            <w:rPr>
              <w:rFonts w:ascii="Calibri-Bold" w:hAnsi="Calibri-Bold" w:cs="Calibri-Bold"/>
              <w:b/>
              <w:bCs/>
              <w:sz w:val="32"/>
              <w:szCs w:val="32"/>
            </w:rPr>
            <w:t xml:space="preserve">Government of Grenada </w:t>
          </w:r>
        </w:p>
        <w:p w14:paraId="544EE2F6" w14:textId="77777777" w:rsidR="004E15B5" w:rsidRPr="00225B55" w:rsidRDefault="004E15B5" w:rsidP="004E15B5">
          <w:pPr>
            <w:rPr>
              <w:rFonts w:ascii="Calibri-Bold" w:hAnsi="Calibri-Bold" w:cs="Calibri-Bold"/>
              <w:b/>
              <w:bCs/>
              <w:sz w:val="32"/>
              <w:szCs w:val="32"/>
            </w:rPr>
          </w:pPr>
          <w:r>
            <w:rPr>
              <w:rFonts w:ascii="Calibri-Bold" w:hAnsi="Calibri-Bold" w:cs="Calibri-Bold"/>
              <w:b/>
              <w:bCs/>
              <w:sz w:val="32"/>
              <w:szCs w:val="32"/>
            </w:rPr>
            <w:t>OCES Commission</w:t>
          </w:r>
        </w:p>
        <w:p w14:paraId="1AD31D56" w14:textId="77777777" w:rsidR="004E15B5" w:rsidRDefault="004E15B5" w:rsidP="002F1D33">
          <w:pPr>
            <w:rPr>
              <w:rFonts w:ascii="Calibri-Bold" w:hAnsi="Calibri-Bold" w:cs="Calibri-Bold"/>
              <w:b/>
              <w:bCs/>
              <w:sz w:val="32"/>
              <w:szCs w:val="32"/>
            </w:rPr>
          </w:pPr>
        </w:p>
        <w:p w14:paraId="1D832618" w14:textId="4B593A6A" w:rsidR="00302153" w:rsidRDefault="00302153" w:rsidP="002F1D33">
          <w:pPr>
            <w:rPr>
              <w:rFonts w:ascii="Calibri-Bold" w:hAnsi="Calibri-Bold" w:cs="Calibri-Bold"/>
              <w:b/>
              <w:bCs/>
              <w:sz w:val="32"/>
              <w:szCs w:val="32"/>
            </w:rPr>
          </w:pPr>
        </w:p>
        <w:p w14:paraId="3922CA3A" w14:textId="06B4E51F" w:rsidR="00302153" w:rsidRDefault="00302153" w:rsidP="002F1D33">
          <w:pPr>
            <w:rPr>
              <w:rFonts w:ascii="Calibri-Bold" w:hAnsi="Calibri-Bold" w:cs="Calibri-Bold"/>
              <w:b/>
              <w:bCs/>
              <w:sz w:val="32"/>
              <w:szCs w:val="32"/>
            </w:rPr>
          </w:pPr>
        </w:p>
        <w:p w14:paraId="2F069030" w14:textId="19891F39" w:rsidR="00302153" w:rsidRPr="00C11151" w:rsidRDefault="00B22CE0" w:rsidP="00302153">
          <w:pPr>
            <w:rPr>
              <w:lang w:val="fr-CA"/>
            </w:rPr>
          </w:pPr>
          <w:proofErr w:type="spellStart"/>
          <w:r>
            <w:rPr>
              <w:lang w:val="fr-CA"/>
            </w:rPr>
            <w:t>January</w:t>
          </w:r>
          <w:proofErr w:type="spellEnd"/>
          <w:r>
            <w:rPr>
              <w:lang w:val="fr-CA"/>
            </w:rPr>
            <w:t xml:space="preserve"> 6</w:t>
          </w:r>
          <w:r w:rsidR="00302153" w:rsidRPr="00C11151">
            <w:rPr>
              <w:lang w:val="fr-CA"/>
            </w:rPr>
            <w:t>, 202</w:t>
          </w:r>
          <w:r>
            <w:rPr>
              <w:lang w:val="fr-CA"/>
            </w:rPr>
            <w:t>2</w:t>
          </w:r>
        </w:p>
        <w:p w14:paraId="64C685C4" w14:textId="77777777" w:rsidR="00302153" w:rsidRPr="00225B55" w:rsidRDefault="00302153" w:rsidP="002F1D33">
          <w:pPr>
            <w:rPr>
              <w:rFonts w:ascii="Calibri-Bold" w:hAnsi="Calibri-Bold" w:cs="Calibri-Bold"/>
              <w:b/>
              <w:bCs/>
              <w:sz w:val="32"/>
              <w:szCs w:val="32"/>
            </w:rPr>
          </w:pPr>
        </w:p>
        <w:p w14:paraId="70D86CD4" w14:textId="24E9A050" w:rsidR="002F1D33" w:rsidRPr="00C11151" w:rsidRDefault="002F1D33" w:rsidP="00326DF5">
          <w:pPr>
            <w:rPr>
              <w:lang w:val="fr-CA"/>
            </w:rPr>
            <w:sectPr w:rsidR="002F1D33" w:rsidRPr="00C11151" w:rsidSect="0023207D">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pPr>
        </w:p>
        <w:bookmarkEnd w:id="0" w:displacedByCustomXml="next"/>
        <w:sdt>
          <w:sdtPr>
            <w:rPr>
              <w:rFonts w:asciiTheme="minorHAnsi" w:eastAsiaTheme="minorHAnsi" w:hAnsiTheme="minorHAnsi" w:cstheme="minorHAnsi"/>
              <w:b w:val="0"/>
              <w:bCs w:val="0"/>
              <w:color w:val="auto"/>
              <w:sz w:val="22"/>
              <w:szCs w:val="22"/>
              <w:lang w:val="en-US"/>
            </w:rPr>
            <w:id w:val="401806696"/>
            <w:docPartObj>
              <w:docPartGallery w:val="Table of Contents"/>
              <w:docPartUnique/>
            </w:docPartObj>
          </w:sdtPr>
          <w:sdtEndPr>
            <w:rPr>
              <w:noProof/>
            </w:rPr>
          </w:sdtEndPr>
          <w:sdtContent>
            <w:p w14:paraId="438BD480" w14:textId="6648A549" w:rsidR="00C90497" w:rsidRPr="00C11151" w:rsidRDefault="00C90497" w:rsidP="00C90497">
              <w:pPr>
                <w:pStyle w:val="TOCHeading"/>
                <w:numPr>
                  <w:ilvl w:val="0"/>
                  <w:numId w:val="0"/>
                </w:numPr>
                <w:ind w:left="360" w:hanging="360"/>
                <w:rPr>
                  <w:lang w:val="fr-CA"/>
                </w:rPr>
              </w:pPr>
              <w:r w:rsidRPr="00C11151">
                <w:rPr>
                  <w:lang w:val="fr-CA"/>
                </w:rPr>
                <w:t>Contents</w:t>
              </w:r>
            </w:p>
            <w:p w14:paraId="0BA953EC" w14:textId="115DBB11" w:rsidR="00CB2345" w:rsidRDefault="00C90497">
              <w:pPr>
                <w:pStyle w:val="TOC1"/>
                <w:rPr>
                  <w:rFonts w:eastAsiaTheme="minorEastAsia" w:cstheme="minorBidi"/>
                  <w:b w:val="0"/>
                  <w:bCs w:val="0"/>
                  <w:i w:val="0"/>
                  <w:iCs w:val="0"/>
                  <w:noProof/>
                  <w:lang w:val="en-GB" w:eastAsia="en-GB"/>
                </w:rPr>
              </w:pPr>
              <w:r>
                <w:fldChar w:fldCharType="begin"/>
              </w:r>
              <w:r>
                <w:instrText xml:space="preserve"> TOC \o "1-3" \h \z \u </w:instrText>
              </w:r>
              <w:r>
                <w:fldChar w:fldCharType="separate"/>
              </w:r>
              <w:hyperlink w:anchor="_Toc92386116" w:history="1">
                <w:r w:rsidR="00CB2345" w:rsidRPr="00056F4D">
                  <w:rPr>
                    <w:rStyle w:val="Hyperlink"/>
                    <w:noProof/>
                    <w14:scene3d>
                      <w14:camera w14:prst="orthographicFront"/>
                      <w14:lightRig w14:rig="threePt" w14:dir="t">
                        <w14:rot w14:lat="0" w14:lon="0" w14:rev="0"/>
                      </w14:lightRig>
                    </w14:scene3d>
                  </w:rPr>
                  <w:t>1.</w:t>
                </w:r>
                <w:r w:rsidR="00CB2345">
                  <w:rPr>
                    <w:rFonts w:eastAsiaTheme="minorEastAsia" w:cstheme="minorBidi"/>
                    <w:b w:val="0"/>
                    <w:bCs w:val="0"/>
                    <w:i w:val="0"/>
                    <w:iCs w:val="0"/>
                    <w:noProof/>
                    <w:lang w:val="en-GB" w:eastAsia="en-GB"/>
                  </w:rPr>
                  <w:tab/>
                </w:r>
                <w:r w:rsidR="00CB2345" w:rsidRPr="00056F4D">
                  <w:rPr>
                    <w:rStyle w:val="Hyperlink"/>
                    <w:noProof/>
                  </w:rPr>
                  <w:t>Introduction: The World Bank’s Environmental &amp; Social Framework</w:t>
                </w:r>
                <w:r w:rsidR="00CB2345">
                  <w:rPr>
                    <w:noProof/>
                    <w:webHidden/>
                  </w:rPr>
                  <w:tab/>
                </w:r>
                <w:r w:rsidR="00CB2345">
                  <w:rPr>
                    <w:noProof/>
                    <w:webHidden/>
                  </w:rPr>
                  <w:fldChar w:fldCharType="begin"/>
                </w:r>
                <w:r w:rsidR="00CB2345">
                  <w:rPr>
                    <w:noProof/>
                    <w:webHidden/>
                  </w:rPr>
                  <w:instrText xml:space="preserve"> PAGEREF _Toc92386116 \h </w:instrText>
                </w:r>
                <w:r w:rsidR="00CB2345">
                  <w:rPr>
                    <w:noProof/>
                    <w:webHidden/>
                  </w:rPr>
                </w:r>
                <w:r w:rsidR="00CB2345">
                  <w:rPr>
                    <w:noProof/>
                    <w:webHidden/>
                  </w:rPr>
                  <w:fldChar w:fldCharType="separate"/>
                </w:r>
                <w:r w:rsidR="00CB2345">
                  <w:rPr>
                    <w:noProof/>
                    <w:webHidden/>
                  </w:rPr>
                  <w:t>3</w:t>
                </w:r>
                <w:r w:rsidR="00CB2345">
                  <w:rPr>
                    <w:noProof/>
                    <w:webHidden/>
                  </w:rPr>
                  <w:fldChar w:fldCharType="end"/>
                </w:r>
              </w:hyperlink>
            </w:p>
            <w:p w14:paraId="7A052A1F" w14:textId="67A351BA" w:rsidR="00CB2345" w:rsidRDefault="00CA699E">
              <w:pPr>
                <w:pStyle w:val="TOC1"/>
                <w:rPr>
                  <w:rFonts w:eastAsiaTheme="minorEastAsia" w:cstheme="minorBidi"/>
                  <w:b w:val="0"/>
                  <w:bCs w:val="0"/>
                  <w:i w:val="0"/>
                  <w:iCs w:val="0"/>
                  <w:noProof/>
                  <w:lang w:val="en-GB" w:eastAsia="en-GB"/>
                </w:rPr>
              </w:pPr>
              <w:hyperlink w:anchor="_Toc92386117" w:history="1">
                <w:r w:rsidR="00CB2345" w:rsidRPr="00056F4D">
                  <w:rPr>
                    <w:rStyle w:val="Hyperlink"/>
                    <w:noProof/>
                    <w14:scene3d>
                      <w14:camera w14:prst="orthographicFront"/>
                      <w14:lightRig w14:rig="threePt" w14:dir="t">
                        <w14:rot w14:lat="0" w14:lon="0" w14:rev="0"/>
                      </w14:lightRig>
                    </w14:scene3d>
                  </w:rPr>
                  <w:t>2.</w:t>
                </w:r>
                <w:r w:rsidR="00CB2345">
                  <w:rPr>
                    <w:rFonts w:eastAsiaTheme="minorEastAsia" w:cstheme="minorBidi"/>
                    <w:b w:val="0"/>
                    <w:bCs w:val="0"/>
                    <w:i w:val="0"/>
                    <w:iCs w:val="0"/>
                    <w:noProof/>
                    <w:lang w:val="en-GB" w:eastAsia="en-GB"/>
                  </w:rPr>
                  <w:tab/>
                </w:r>
                <w:r w:rsidR="00CB2345" w:rsidRPr="00056F4D">
                  <w:rPr>
                    <w:rStyle w:val="Hyperlink"/>
                    <w:noProof/>
                  </w:rPr>
                  <w:t>Objectives of the Stakeholder Engagement Plan</w:t>
                </w:r>
                <w:r w:rsidR="00CB2345">
                  <w:rPr>
                    <w:noProof/>
                    <w:webHidden/>
                  </w:rPr>
                  <w:tab/>
                </w:r>
                <w:r w:rsidR="00CB2345">
                  <w:rPr>
                    <w:noProof/>
                    <w:webHidden/>
                  </w:rPr>
                  <w:fldChar w:fldCharType="begin"/>
                </w:r>
                <w:r w:rsidR="00CB2345">
                  <w:rPr>
                    <w:noProof/>
                    <w:webHidden/>
                  </w:rPr>
                  <w:instrText xml:space="preserve"> PAGEREF _Toc92386117 \h </w:instrText>
                </w:r>
                <w:r w:rsidR="00CB2345">
                  <w:rPr>
                    <w:noProof/>
                    <w:webHidden/>
                  </w:rPr>
                </w:r>
                <w:r w:rsidR="00CB2345">
                  <w:rPr>
                    <w:noProof/>
                    <w:webHidden/>
                  </w:rPr>
                  <w:fldChar w:fldCharType="separate"/>
                </w:r>
                <w:r w:rsidR="00CB2345">
                  <w:rPr>
                    <w:noProof/>
                    <w:webHidden/>
                  </w:rPr>
                  <w:t>3</w:t>
                </w:r>
                <w:r w:rsidR="00CB2345">
                  <w:rPr>
                    <w:noProof/>
                    <w:webHidden/>
                  </w:rPr>
                  <w:fldChar w:fldCharType="end"/>
                </w:r>
              </w:hyperlink>
            </w:p>
            <w:p w14:paraId="332DD99A" w14:textId="2F6C71A8" w:rsidR="00CB2345" w:rsidRDefault="00CA699E">
              <w:pPr>
                <w:pStyle w:val="TOC1"/>
                <w:rPr>
                  <w:rFonts w:eastAsiaTheme="minorEastAsia" w:cstheme="minorBidi"/>
                  <w:b w:val="0"/>
                  <w:bCs w:val="0"/>
                  <w:i w:val="0"/>
                  <w:iCs w:val="0"/>
                  <w:noProof/>
                  <w:lang w:val="en-GB" w:eastAsia="en-GB"/>
                </w:rPr>
              </w:pPr>
              <w:hyperlink w:anchor="_Toc92386118" w:history="1">
                <w:r w:rsidR="00CB2345" w:rsidRPr="00056F4D">
                  <w:rPr>
                    <w:rStyle w:val="Hyperlink"/>
                    <w:noProof/>
                    <w14:scene3d>
                      <w14:camera w14:prst="orthographicFront"/>
                      <w14:lightRig w14:rig="threePt" w14:dir="t">
                        <w14:rot w14:lat="0" w14:lon="0" w14:rev="0"/>
                      </w14:lightRig>
                    </w14:scene3d>
                  </w:rPr>
                  <w:t>3.</w:t>
                </w:r>
                <w:r w:rsidR="00CB2345">
                  <w:rPr>
                    <w:rFonts w:eastAsiaTheme="minorEastAsia" w:cstheme="minorBidi"/>
                    <w:b w:val="0"/>
                    <w:bCs w:val="0"/>
                    <w:i w:val="0"/>
                    <w:iCs w:val="0"/>
                    <w:noProof/>
                    <w:lang w:val="en-GB" w:eastAsia="en-GB"/>
                  </w:rPr>
                  <w:tab/>
                </w:r>
                <w:r w:rsidR="00CB2345" w:rsidRPr="00056F4D">
                  <w:rPr>
                    <w:rStyle w:val="Hyperlink"/>
                    <w:noProof/>
                  </w:rPr>
                  <w:t>Program Description</w:t>
                </w:r>
                <w:r w:rsidR="00CB2345">
                  <w:rPr>
                    <w:noProof/>
                    <w:webHidden/>
                  </w:rPr>
                  <w:tab/>
                </w:r>
                <w:r w:rsidR="00CB2345">
                  <w:rPr>
                    <w:noProof/>
                    <w:webHidden/>
                  </w:rPr>
                  <w:fldChar w:fldCharType="begin"/>
                </w:r>
                <w:r w:rsidR="00CB2345">
                  <w:rPr>
                    <w:noProof/>
                    <w:webHidden/>
                  </w:rPr>
                  <w:instrText xml:space="preserve"> PAGEREF _Toc92386118 \h </w:instrText>
                </w:r>
                <w:r w:rsidR="00CB2345">
                  <w:rPr>
                    <w:noProof/>
                    <w:webHidden/>
                  </w:rPr>
                </w:r>
                <w:r w:rsidR="00CB2345">
                  <w:rPr>
                    <w:noProof/>
                    <w:webHidden/>
                  </w:rPr>
                  <w:fldChar w:fldCharType="separate"/>
                </w:r>
                <w:r w:rsidR="00CB2345">
                  <w:rPr>
                    <w:noProof/>
                    <w:webHidden/>
                  </w:rPr>
                  <w:t>5</w:t>
                </w:r>
                <w:r w:rsidR="00CB2345">
                  <w:rPr>
                    <w:noProof/>
                    <w:webHidden/>
                  </w:rPr>
                  <w:fldChar w:fldCharType="end"/>
                </w:r>
              </w:hyperlink>
            </w:p>
            <w:p w14:paraId="0101C9FB" w14:textId="0EA9DB42" w:rsidR="00CB2345" w:rsidRDefault="00CA699E">
              <w:pPr>
                <w:pStyle w:val="TOC1"/>
                <w:rPr>
                  <w:rFonts w:eastAsiaTheme="minorEastAsia" w:cstheme="minorBidi"/>
                  <w:b w:val="0"/>
                  <w:bCs w:val="0"/>
                  <w:i w:val="0"/>
                  <w:iCs w:val="0"/>
                  <w:noProof/>
                  <w:lang w:val="en-GB" w:eastAsia="en-GB"/>
                </w:rPr>
              </w:pPr>
              <w:hyperlink w:anchor="_Toc92386119" w:history="1">
                <w:r w:rsidR="00CB2345" w:rsidRPr="00056F4D">
                  <w:rPr>
                    <w:rStyle w:val="Hyperlink"/>
                    <w:noProof/>
                    <w14:scene3d>
                      <w14:camera w14:prst="orthographicFront"/>
                      <w14:lightRig w14:rig="threePt" w14:dir="t">
                        <w14:rot w14:lat="0" w14:lon="0" w14:rev="0"/>
                      </w14:lightRig>
                    </w14:scene3d>
                  </w:rPr>
                  <w:t>4.</w:t>
                </w:r>
                <w:r w:rsidR="00CB2345">
                  <w:rPr>
                    <w:rFonts w:eastAsiaTheme="minorEastAsia" w:cstheme="minorBidi"/>
                    <w:b w:val="0"/>
                    <w:bCs w:val="0"/>
                    <w:i w:val="0"/>
                    <w:iCs w:val="0"/>
                    <w:noProof/>
                    <w:lang w:val="en-GB" w:eastAsia="en-GB"/>
                  </w:rPr>
                  <w:tab/>
                </w:r>
                <w:r w:rsidR="00CB2345" w:rsidRPr="00056F4D">
                  <w:rPr>
                    <w:rStyle w:val="Hyperlink"/>
                    <w:noProof/>
                  </w:rPr>
                  <w:t>Stakeholder Identification and Analysis</w:t>
                </w:r>
                <w:r w:rsidR="00CB2345">
                  <w:rPr>
                    <w:noProof/>
                    <w:webHidden/>
                  </w:rPr>
                  <w:tab/>
                </w:r>
                <w:r w:rsidR="00CB2345">
                  <w:rPr>
                    <w:noProof/>
                    <w:webHidden/>
                  </w:rPr>
                  <w:fldChar w:fldCharType="begin"/>
                </w:r>
                <w:r w:rsidR="00CB2345">
                  <w:rPr>
                    <w:noProof/>
                    <w:webHidden/>
                  </w:rPr>
                  <w:instrText xml:space="preserve"> PAGEREF _Toc92386119 \h </w:instrText>
                </w:r>
                <w:r w:rsidR="00CB2345">
                  <w:rPr>
                    <w:noProof/>
                    <w:webHidden/>
                  </w:rPr>
                </w:r>
                <w:r w:rsidR="00CB2345">
                  <w:rPr>
                    <w:noProof/>
                    <w:webHidden/>
                  </w:rPr>
                  <w:fldChar w:fldCharType="separate"/>
                </w:r>
                <w:r w:rsidR="00CB2345">
                  <w:rPr>
                    <w:noProof/>
                    <w:webHidden/>
                  </w:rPr>
                  <w:t>14</w:t>
                </w:r>
                <w:r w:rsidR="00CB2345">
                  <w:rPr>
                    <w:noProof/>
                    <w:webHidden/>
                  </w:rPr>
                  <w:fldChar w:fldCharType="end"/>
                </w:r>
              </w:hyperlink>
            </w:p>
            <w:p w14:paraId="3CAE5E47" w14:textId="6CE9F704" w:rsidR="00CB2345" w:rsidRDefault="00CA699E">
              <w:pPr>
                <w:pStyle w:val="TOC2"/>
                <w:rPr>
                  <w:rFonts w:eastAsiaTheme="minorEastAsia" w:cstheme="minorBidi"/>
                  <w:b w:val="0"/>
                  <w:bCs w:val="0"/>
                  <w:noProof/>
                  <w:lang w:val="en-GB" w:eastAsia="en-GB"/>
                </w:rPr>
              </w:pPr>
              <w:hyperlink w:anchor="_Toc92386120" w:history="1">
                <w:r w:rsidR="00CB2345" w:rsidRPr="00056F4D">
                  <w:rPr>
                    <w:rStyle w:val="Hyperlink"/>
                    <w:noProof/>
                    <w:lang w:val="en-GB"/>
                  </w:rPr>
                  <w:t>5.1</w:t>
                </w:r>
                <w:r w:rsidR="00CB2345">
                  <w:rPr>
                    <w:rFonts w:eastAsiaTheme="minorEastAsia" w:cstheme="minorBidi"/>
                    <w:b w:val="0"/>
                    <w:bCs w:val="0"/>
                    <w:noProof/>
                    <w:lang w:val="en-GB" w:eastAsia="en-GB"/>
                  </w:rPr>
                  <w:tab/>
                </w:r>
                <w:r w:rsidR="00CB2345" w:rsidRPr="00056F4D">
                  <w:rPr>
                    <w:rStyle w:val="Hyperlink"/>
                    <w:noProof/>
                    <w:lang w:val="en-GB"/>
                  </w:rPr>
                  <w:t>Grenada Stakeholders</w:t>
                </w:r>
                <w:r w:rsidR="00CB2345">
                  <w:rPr>
                    <w:noProof/>
                    <w:webHidden/>
                  </w:rPr>
                  <w:tab/>
                </w:r>
                <w:r w:rsidR="00CB2345">
                  <w:rPr>
                    <w:noProof/>
                    <w:webHidden/>
                  </w:rPr>
                  <w:fldChar w:fldCharType="begin"/>
                </w:r>
                <w:r w:rsidR="00CB2345">
                  <w:rPr>
                    <w:noProof/>
                    <w:webHidden/>
                  </w:rPr>
                  <w:instrText xml:space="preserve"> PAGEREF _Toc92386120 \h </w:instrText>
                </w:r>
                <w:r w:rsidR="00CB2345">
                  <w:rPr>
                    <w:noProof/>
                    <w:webHidden/>
                  </w:rPr>
                </w:r>
                <w:r w:rsidR="00CB2345">
                  <w:rPr>
                    <w:noProof/>
                    <w:webHidden/>
                  </w:rPr>
                  <w:fldChar w:fldCharType="separate"/>
                </w:r>
                <w:r w:rsidR="00CB2345">
                  <w:rPr>
                    <w:noProof/>
                    <w:webHidden/>
                  </w:rPr>
                  <w:t>16</w:t>
                </w:r>
                <w:r w:rsidR="00CB2345">
                  <w:rPr>
                    <w:noProof/>
                    <w:webHidden/>
                  </w:rPr>
                  <w:fldChar w:fldCharType="end"/>
                </w:r>
              </w:hyperlink>
            </w:p>
            <w:p w14:paraId="08639733" w14:textId="06E59B0B" w:rsidR="00CB2345" w:rsidRDefault="00CA699E">
              <w:pPr>
                <w:pStyle w:val="TOC2"/>
                <w:rPr>
                  <w:rFonts w:eastAsiaTheme="minorEastAsia" w:cstheme="minorBidi"/>
                  <w:b w:val="0"/>
                  <w:bCs w:val="0"/>
                  <w:noProof/>
                  <w:lang w:val="en-GB" w:eastAsia="en-GB"/>
                </w:rPr>
              </w:pPr>
              <w:hyperlink w:anchor="_Toc92386121" w:history="1">
                <w:r w:rsidR="00CB2345" w:rsidRPr="00056F4D">
                  <w:rPr>
                    <w:rStyle w:val="Hyperlink"/>
                    <w:noProof/>
                    <w:lang w:val="en-GB"/>
                  </w:rPr>
                  <w:t>5.2</w:t>
                </w:r>
                <w:r w:rsidR="00CB2345">
                  <w:rPr>
                    <w:rFonts w:eastAsiaTheme="minorEastAsia" w:cstheme="minorBidi"/>
                    <w:b w:val="0"/>
                    <w:bCs w:val="0"/>
                    <w:noProof/>
                    <w:lang w:val="en-GB" w:eastAsia="en-GB"/>
                  </w:rPr>
                  <w:tab/>
                </w:r>
                <w:r w:rsidR="00CB2345" w:rsidRPr="00056F4D">
                  <w:rPr>
                    <w:rStyle w:val="Hyperlink"/>
                    <w:noProof/>
                    <w:lang w:val="en-GB"/>
                  </w:rPr>
                  <w:t>Saint Lucia Stakeholders</w:t>
                </w:r>
                <w:r w:rsidR="00CB2345">
                  <w:rPr>
                    <w:noProof/>
                    <w:webHidden/>
                  </w:rPr>
                  <w:tab/>
                </w:r>
                <w:r w:rsidR="00CB2345">
                  <w:rPr>
                    <w:noProof/>
                    <w:webHidden/>
                  </w:rPr>
                  <w:fldChar w:fldCharType="begin"/>
                </w:r>
                <w:r w:rsidR="00CB2345">
                  <w:rPr>
                    <w:noProof/>
                    <w:webHidden/>
                  </w:rPr>
                  <w:instrText xml:space="preserve"> PAGEREF _Toc92386121 \h </w:instrText>
                </w:r>
                <w:r w:rsidR="00CB2345">
                  <w:rPr>
                    <w:noProof/>
                    <w:webHidden/>
                  </w:rPr>
                </w:r>
                <w:r w:rsidR="00CB2345">
                  <w:rPr>
                    <w:noProof/>
                    <w:webHidden/>
                  </w:rPr>
                  <w:fldChar w:fldCharType="separate"/>
                </w:r>
                <w:r w:rsidR="00CB2345">
                  <w:rPr>
                    <w:noProof/>
                    <w:webHidden/>
                  </w:rPr>
                  <w:t>21</w:t>
                </w:r>
                <w:r w:rsidR="00CB2345">
                  <w:rPr>
                    <w:noProof/>
                    <w:webHidden/>
                  </w:rPr>
                  <w:fldChar w:fldCharType="end"/>
                </w:r>
              </w:hyperlink>
            </w:p>
            <w:p w14:paraId="6FAC3074" w14:textId="09ADD1C5" w:rsidR="00CB2345" w:rsidRDefault="00CA699E">
              <w:pPr>
                <w:pStyle w:val="TOC2"/>
                <w:rPr>
                  <w:rFonts w:eastAsiaTheme="minorEastAsia" w:cstheme="minorBidi"/>
                  <w:b w:val="0"/>
                  <w:bCs w:val="0"/>
                  <w:noProof/>
                  <w:lang w:val="en-GB" w:eastAsia="en-GB"/>
                </w:rPr>
              </w:pPr>
              <w:hyperlink w:anchor="_Toc92386122" w:history="1">
                <w:r w:rsidR="00CB2345" w:rsidRPr="00056F4D">
                  <w:rPr>
                    <w:rStyle w:val="Hyperlink"/>
                    <w:noProof/>
                    <w:lang w:val="en-GB"/>
                  </w:rPr>
                  <w:t>5.3</w:t>
                </w:r>
                <w:r w:rsidR="00CB2345">
                  <w:rPr>
                    <w:rFonts w:eastAsiaTheme="minorEastAsia" w:cstheme="minorBidi"/>
                    <w:b w:val="0"/>
                    <w:bCs w:val="0"/>
                    <w:noProof/>
                    <w:lang w:val="en-GB" w:eastAsia="en-GB"/>
                  </w:rPr>
                  <w:tab/>
                </w:r>
                <w:r w:rsidR="00CB2345" w:rsidRPr="00056F4D">
                  <w:rPr>
                    <w:rStyle w:val="Hyperlink"/>
                    <w:noProof/>
                    <w:lang w:val="en-GB"/>
                  </w:rPr>
                  <w:t>St. Vincent and the Grenadines Stakeholders</w:t>
                </w:r>
                <w:r w:rsidR="00CB2345">
                  <w:rPr>
                    <w:noProof/>
                    <w:webHidden/>
                  </w:rPr>
                  <w:tab/>
                </w:r>
                <w:r w:rsidR="00CB2345">
                  <w:rPr>
                    <w:noProof/>
                    <w:webHidden/>
                  </w:rPr>
                  <w:fldChar w:fldCharType="begin"/>
                </w:r>
                <w:r w:rsidR="00CB2345">
                  <w:rPr>
                    <w:noProof/>
                    <w:webHidden/>
                  </w:rPr>
                  <w:instrText xml:space="preserve"> PAGEREF _Toc92386122 \h </w:instrText>
                </w:r>
                <w:r w:rsidR="00CB2345">
                  <w:rPr>
                    <w:noProof/>
                    <w:webHidden/>
                  </w:rPr>
                </w:r>
                <w:r w:rsidR="00CB2345">
                  <w:rPr>
                    <w:noProof/>
                    <w:webHidden/>
                  </w:rPr>
                  <w:fldChar w:fldCharType="separate"/>
                </w:r>
                <w:r w:rsidR="00CB2345">
                  <w:rPr>
                    <w:noProof/>
                    <w:webHidden/>
                  </w:rPr>
                  <w:t>27</w:t>
                </w:r>
                <w:r w:rsidR="00CB2345">
                  <w:rPr>
                    <w:noProof/>
                    <w:webHidden/>
                  </w:rPr>
                  <w:fldChar w:fldCharType="end"/>
                </w:r>
              </w:hyperlink>
            </w:p>
            <w:p w14:paraId="3BCBC36F" w14:textId="14AF9AC4" w:rsidR="00CB2345" w:rsidRDefault="00CA699E">
              <w:pPr>
                <w:pStyle w:val="TOC2"/>
                <w:rPr>
                  <w:rFonts w:eastAsiaTheme="minorEastAsia" w:cstheme="minorBidi"/>
                  <w:b w:val="0"/>
                  <w:bCs w:val="0"/>
                  <w:noProof/>
                  <w:lang w:val="en-GB" w:eastAsia="en-GB"/>
                </w:rPr>
              </w:pPr>
              <w:hyperlink w:anchor="_Toc92386123" w:history="1">
                <w:r w:rsidR="00CB2345" w:rsidRPr="00056F4D">
                  <w:rPr>
                    <w:rStyle w:val="Hyperlink"/>
                    <w:noProof/>
                  </w:rPr>
                  <w:t>5.4</w:t>
                </w:r>
                <w:r w:rsidR="00CB2345">
                  <w:rPr>
                    <w:rFonts w:eastAsiaTheme="minorEastAsia" w:cstheme="minorBidi"/>
                    <w:b w:val="0"/>
                    <w:bCs w:val="0"/>
                    <w:noProof/>
                    <w:lang w:val="en-GB" w:eastAsia="en-GB"/>
                  </w:rPr>
                  <w:tab/>
                </w:r>
                <w:r w:rsidR="00CB2345" w:rsidRPr="00056F4D">
                  <w:rPr>
                    <w:rStyle w:val="Hyperlink"/>
                    <w:noProof/>
                  </w:rPr>
                  <w:t>Regional Stakeholders</w:t>
                </w:r>
                <w:r w:rsidR="00CB2345">
                  <w:rPr>
                    <w:noProof/>
                    <w:webHidden/>
                  </w:rPr>
                  <w:tab/>
                </w:r>
                <w:r w:rsidR="00CB2345">
                  <w:rPr>
                    <w:noProof/>
                    <w:webHidden/>
                  </w:rPr>
                  <w:fldChar w:fldCharType="begin"/>
                </w:r>
                <w:r w:rsidR="00CB2345">
                  <w:rPr>
                    <w:noProof/>
                    <w:webHidden/>
                  </w:rPr>
                  <w:instrText xml:space="preserve"> PAGEREF _Toc92386123 \h </w:instrText>
                </w:r>
                <w:r w:rsidR="00CB2345">
                  <w:rPr>
                    <w:noProof/>
                    <w:webHidden/>
                  </w:rPr>
                </w:r>
                <w:r w:rsidR="00CB2345">
                  <w:rPr>
                    <w:noProof/>
                    <w:webHidden/>
                  </w:rPr>
                  <w:fldChar w:fldCharType="separate"/>
                </w:r>
                <w:r w:rsidR="00CB2345">
                  <w:rPr>
                    <w:noProof/>
                    <w:webHidden/>
                  </w:rPr>
                  <w:t>32</w:t>
                </w:r>
                <w:r w:rsidR="00CB2345">
                  <w:rPr>
                    <w:noProof/>
                    <w:webHidden/>
                  </w:rPr>
                  <w:fldChar w:fldCharType="end"/>
                </w:r>
              </w:hyperlink>
            </w:p>
            <w:p w14:paraId="13154561" w14:textId="412601A7" w:rsidR="00CB2345" w:rsidRDefault="00CA699E">
              <w:pPr>
                <w:pStyle w:val="TOC2"/>
                <w:rPr>
                  <w:rFonts w:eastAsiaTheme="minorEastAsia" w:cstheme="minorBidi"/>
                  <w:b w:val="0"/>
                  <w:bCs w:val="0"/>
                  <w:noProof/>
                  <w:lang w:val="en-GB" w:eastAsia="en-GB"/>
                </w:rPr>
              </w:pPr>
              <w:hyperlink w:anchor="_Toc92386124" w:history="1">
                <w:r w:rsidR="00CB2345" w:rsidRPr="00056F4D">
                  <w:rPr>
                    <w:rStyle w:val="Hyperlink"/>
                    <w:noProof/>
                    <w:lang w:val="en-GB"/>
                  </w:rPr>
                  <w:t>5.5</w:t>
                </w:r>
                <w:r w:rsidR="00CB2345">
                  <w:rPr>
                    <w:rFonts w:eastAsiaTheme="minorEastAsia" w:cstheme="minorBidi"/>
                    <w:b w:val="0"/>
                    <w:bCs w:val="0"/>
                    <w:noProof/>
                    <w:lang w:val="en-GB" w:eastAsia="en-GB"/>
                  </w:rPr>
                  <w:tab/>
                </w:r>
                <w:r w:rsidR="00CB2345" w:rsidRPr="00056F4D">
                  <w:rPr>
                    <w:rStyle w:val="Hyperlink"/>
                    <w:noProof/>
                    <w:lang w:val="en-GB"/>
                  </w:rPr>
                  <w:t>Vulnerable individuals and groups</w:t>
                </w:r>
                <w:r w:rsidR="00CB2345">
                  <w:rPr>
                    <w:noProof/>
                    <w:webHidden/>
                  </w:rPr>
                  <w:tab/>
                </w:r>
                <w:r w:rsidR="00CB2345">
                  <w:rPr>
                    <w:noProof/>
                    <w:webHidden/>
                  </w:rPr>
                  <w:fldChar w:fldCharType="begin"/>
                </w:r>
                <w:r w:rsidR="00CB2345">
                  <w:rPr>
                    <w:noProof/>
                    <w:webHidden/>
                  </w:rPr>
                  <w:instrText xml:space="preserve"> PAGEREF _Toc92386124 \h </w:instrText>
                </w:r>
                <w:r w:rsidR="00CB2345">
                  <w:rPr>
                    <w:noProof/>
                    <w:webHidden/>
                  </w:rPr>
                </w:r>
                <w:r w:rsidR="00CB2345">
                  <w:rPr>
                    <w:noProof/>
                    <w:webHidden/>
                  </w:rPr>
                  <w:fldChar w:fldCharType="separate"/>
                </w:r>
                <w:r w:rsidR="00CB2345">
                  <w:rPr>
                    <w:noProof/>
                    <w:webHidden/>
                  </w:rPr>
                  <w:t>33</w:t>
                </w:r>
                <w:r w:rsidR="00CB2345">
                  <w:rPr>
                    <w:noProof/>
                    <w:webHidden/>
                  </w:rPr>
                  <w:fldChar w:fldCharType="end"/>
                </w:r>
              </w:hyperlink>
            </w:p>
            <w:p w14:paraId="32135BBA" w14:textId="5149C915" w:rsidR="00CB2345" w:rsidRDefault="00CA699E">
              <w:pPr>
                <w:pStyle w:val="TOC1"/>
                <w:rPr>
                  <w:rFonts w:eastAsiaTheme="minorEastAsia" w:cstheme="minorBidi"/>
                  <w:b w:val="0"/>
                  <w:bCs w:val="0"/>
                  <w:i w:val="0"/>
                  <w:iCs w:val="0"/>
                  <w:noProof/>
                  <w:lang w:val="en-GB" w:eastAsia="en-GB"/>
                </w:rPr>
              </w:pPr>
              <w:hyperlink w:anchor="_Toc92386125" w:history="1">
                <w:r w:rsidR="00CB2345" w:rsidRPr="00056F4D">
                  <w:rPr>
                    <w:rStyle w:val="Hyperlink"/>
                    <w:noProof/>
                    <w14:scene3d>
                      <w14:camera w14:prst="orthographicFront"/>
                      <w14:lightRig w14:rig="threePt" w14:dir="t">
                        <w14:rot w14:lat="0" w14:lon="0" w14:rev="0"/>
                      </w14:lightRig>
                    </w14:scene3d>
                  </w:rPr>
                  <w:t>5.</w:t>
                </w:r>
                <w:r w:rsidR="00CB2345">
                  <w:rPr>
                    <w:rFonts w:eastAsiaTheme="minorEastAsia" w:cstheme="minorBidi"/>
                    <w:b w:val="0"/>
                    <w:bCs w:val="0"/>
                    <w:i w:val="0"/>
                    <w:iCs w:val="0"/>
                    <w:noProof/>
                    <w:lang w:val="en-GB" w:eastAsia="en-GB"/>
                  </w:rPr>
                  <w:tab/>
                </w:r>
                <w:r w:rsidR="00CB2345" w:rsidRPr="00056F4D">
                  <w:rPr>
                    <w:rStyle w:val="Hyperlink"/>
                    <w:noProof/>
                  </w:rPr>
                  <w:t>Consultation During Project Preparation</w:t>
                </w:r>
                <w:r w:rsidR="00CB2345">
                  <w:rPr>
                    <w:noProof/>
                    <w:webHidden/>
                  </w:rPr>
                  <w:tab/>
                </w:r>
                <w:r w:rsidR="00CB2345">
                  <w:rPr>
                    <w:noProof/>
                    <w:webHidden/>
                  </w:rPr>
                  <w:fldChar w:fldCharType="begin"/>
                </w:r>
                <w:r w:rsidR="00CB2345">
                  <w:rPr>
                    <w:noProof/>
                    <w:webHidden/>
                  </w:rPr>
                  <w:instrText xml:space="preserve"> PAGEREF _Toc92386125 \h </w:instrText>
                </w:r>
                <w:r w:rsidR="00CB2345">
                  <w:rPr>
                    <w:noProof/>
                    <w:webHidden/>
                  </w:rPr>
                </w:r>
                <w:r w:rsidR="00CB2345">
                  <w:rPr>
                    <w:noProof/>
                    <w:webHidden/>
                  </w:rPr>
                  <w:fldChar w:fldCharType="separate"/>
                </w:r>
                <w:r w:rsidR="00CB2345">
                  <w:rPr>
                    <w:noProof/>
                    <w:webHidden/>
                  </w:rPr>
                  <w:t>35</w:t>
                </w:r>
                <w:r w:rsidR="00CB2345">
                  <w:rPr>
                    <w:noProof/>
                    <w:webHidden/>
                  </w:rPr>
                  <w:fldChar w:fldCharType="end"/>
                </w:r>
              </w:hyperlink>
            </w:p>
            <w:p w14:paraId="2BB2BEF8" w14:textId="1465C288" w:rsidR="00CB2345" w:rsidRDefault="00CA699E">
              <w:pPr>
                <w:pStyle w:val="TOC1"/>
                <w:rPr>
                  <w:rFonts w:eastAsiaTheme="minorEastAsia" w:cstheme="minorBidi"/>
                  <w:b w:val="0"/>
                  <w:bCs w:val="0"/>
                  <w:i w:val="0"/>
                  <w:iCs w:val="0"/>
                  <w:noProof/>
                  <w:lang w:val="en-GB" w:eastAsia="en-GB"/>
                </w:rPr>
              </w:pPr>
              <w:hyperlink w:anchor="_Toc92386126" w:history="1">
                <w:r w:rsidR="00CB2345" w:rsidRPr="00056F4D">
                  <w:rPr>
                    <w:rStyle w:val="Hyperlink"/>
                    <w:noProof/>
                    <w14:scene3d>
                      <w14:camera w14:prst="orthographicFront"/>
                      <w14:lightRig w14:rig="threePt" w14:dir="t">
                        <w14:rot w14:lat="0" w14:lon="0" w14:rev="0"/>
                      </w14:lightRig>
                    </w14:scene3d>
                  </w:rPr>
                  <w:t>6.</w:t>
                </w:r>
                <w:r w:rsidR="00CB2345">
                  <w:rPr>
                    <w:rFonts w:eastAsiaTheme="minorEastAsia" w:cstheme="minorBidi"/>
                    <w:b w:val="0"/>
                    <w:bCs w:val="0"/>
                    <w:i w:val="0"/>
                    <w:iCs w:val="0"/>
                    <w:noProof/>
                    <w:lang w:val="en-GB" w:eastAsia="en-GB"/>
                  </w:rPr>
                  <w:tab/>
                </w:r>
                <w:r w:rsidR="00CB2345" w:rsidRPr="00056F4D">
                  <w:rPr>
                    <w:rStyle w:val="Hyperlink"/>
                    <w:noProof/>
                  </w:rPr>
                  <w:t>Stakeholder Engagement Program During Project Implementation</w:t>
                </w:r>
                <w:r w:rsidR="00CB2345">
                  <w:rPr>
                    <w:noProof/>
                    <w:webHidden/>
                  </w:rPr>
                  <w:tab/>
                </w:r>
                <w:r w:rsidR="00CB2345">
                  <w:rPr>
                    <w:noProof/>
                    <w:webHidden/>
                  </w:rPr>
                  <w:fldChar w:fldCharType="begin"/>
                </w:r>
                <w:r w:rsidR="00CB2345">
                  <w:rPr>
                    <w:noProof/>
                    <w:webHidden/>
                  </w:rPr>
                  <w:instrText xml:space="preserve"> PAGEREF _Toc92386126 \h </w:instrText>
                </w:r>
                <w:r w:rsidR="00CB2345">
                  <w:rPr>
                    <w:noProof/>
                    <w:webHidden/>
                  </w:rPr>
                </w:r>
                <w:r w:rsidR="00CB2345">
                  <w:rPr>
                    <w:noProof/>
                    <w:webHidden/>
                  </w:rPr>
                  <w:fldChar w:fldCharType="separate"/>
                </w:r>
                <w:r w:rsidR="00CB2345">
                  <w:rPr>
                    <w:noProof/>
                    <w:webHidden/>
                  </w:rPr>
                  <w:t>38</w:t>
                </w:r>
                <w:r w:rsidR="00CB2345">
                  <w:rPr>
                    <w:noProof/>
                    <w:webHidden/>
                  </w:rPr>
                  <w:fldChar w:fldCharType="end"/>
                </w:r>
              </w:hyperlink>
            </w:p>
            <w:p w14:paraId="0355061E" w14:textId="08F0AE1E" w:rsidR="00CB2345" w:rsidRDefault="00CA699E">
              <w:pPr>
                <w:pStyle w:val="TOC2"/>
                <w:rPr>
                  <w:rFonts w:eastAsiaTheme="minorEastAsia" w:cstheme="minorBidi"/>
                  <w:b w:val="0"/>
                  <w:bCs w:val="0"/>
                  <w:noProof/>
                  <w:lang w:val="en-GB" w:eastAsia="en-GB"/>
                </w:rPr>
              </w:pPr>
              <w:hyperlink w:anchor="_Toc92386127" w:history="1">
                <w:r w:rsidR="00CB2345" w:rsidRPr="00056F4D">
                  <w:rPr>
                    <w:rStyle w:val="Hyperlink"/>
                    <w:noProof/>
                    <w:lang w:val="en-GB"/>
                  </w:rPr>
                  <w:t>7.1</w:t>
                </w:r>
                <w:r w:rsidR="00CB2345">
                  <w:rPr>
                    <w:rFonts w:eastAsiaTheme="minorEastAsia" w:cstheme="minorBidi"/>
                    <w:b w:val="0"/>
                    <w:bCs w:val="0"/>
                    <w:noProof/>
                    <w:lang w:val="en-GB" w:eastAsia="en-GB"/>
                  </w:rPr>
                  <w:tab/>
                </w:r>
                <w:r w:rsidR="00CB2345" w:rsidRPr="00056F4D">
                  <w:rPr>
                    <w:rStyle w:val="Hyperlink"/>
                    <w:noProof/>
                    <w:lang w:val="en-GB"/>
                  </w:rPr>
                  <w:t>Consultation Timelines</w:t>
                </w:r>
                <w:r w:rsidR="00CB2345">
                  <w:rPr>
                    <w:noProof/>
                    <w:webHidden/>
                  </w:rPr>
                  <w:tab/>
                </w:r>
                <w:r w:rsidR="00CB2345">
                  <w:rPr>
                    <w:noProof/>
                    <w:webHidden/>
                  </w:rPr>
                  <w:fldChar w:fldCharType="begin"/>
                </w:r>
                <w:r w:rsidR="00CB2345">
                  <w:rPr>
                    <w:noProof/>
                    <w:webHidden/>
                  </w:rPr>
                  <w:instrText xml:space="preserve"> PAGEREF _Toc92386127 \h </w:instrText>
                </w:r>
                <w:r w:rsidR="00CB2345">
                  <w:rPr>
                    <w:noProof/>
                    <w:webHidden/>
                  </w:rPr>
                </w:r>
                <w:r w:rsidR="00CB2345">
                  <w:rPr>
                    <w:noProof/>
                    <w:webHidden/>
                  </w:rPr>
                  <w:fldChar w:fldCharType="separate"/>
                </w:r>
                <w:r w:rsidR="00CB2345">
                  <w:rPr>
                    <w:noProof/>
                    <w:webHidden/>
                  </w:rPr>
                  <w:t>38</w:t>
                </w:r>
                <w:r w:rsidR="00CB2345">
                  <w:rPr>
                    <w:noProof/>
                    <w:webHidden/>
                  </w:rPr>
                  <w:fldChar w:fldCharType="end"/>
                </w:r>
              </w:hyperlink>
            </w:p>
            <w:p w14:paraId="6FD84E17" w14:textId="1802D012" w:rsidR="00CB2345" w:rsidRDefault="00CA699E">
              <w:pPr>
                <w:pStyle w:val="TOC2"/>
                <w:rPr>
                  <w:rFonts w:eastAsiaTheme="minorEastAsia" w:cstheme="minorBidi"/>
                  <w:b w:val="0"/>
                  <w:bCs w:val="0"/>
                  <w:noProof/>
                  <w:lang w:val="en-GB" w:eastAsia="en-GB"/>
                </w:rPr>
              </w:pPr>
              <w:hyperlink w:anchor="_Toc92386128" w:history="1">
                <w:r w:rsidR="00CB2345" w:rsidRPr="00056F4D">
                  <w:rPr>
                    <w:rStyle w:val="Hyperlink"/>
                    <w:noProof/>
                  </w:rPr>
                  <w:t>7.2</w:t>
                </w:r>
                <w:r w:rsidR="00CB2345">
                  <w:rPr>
                    <w:rFonts w:eastAsiaTheme="minorEastAsia" w:cstheme="minorBidi"/>
                    <w:b w:val="0"/>
                    <w:bCs w:val="0"/>
                    <w:noProof/>
                    <w:lang w:val="en-GB" w:eastAsia="en-GB"/>
                  </w:rPr>
                  <w:tab/>
                </w:r>
                <w:r w:rsidR="00CB2345" w:rsidRPr="00056F4D">
                  <w:rPr>
                    <w:rStyle w:val="Hyperlink"/>
                    <w:noProof/>
                  </w:rPr>
                  <w:t>Consultation Methods and Formats</w:t>
                </w:r>
                <w:r w:rsidR="00CB2345">
                  <w:rPr>
                    <w:noProof/>
                    <w:webHidden/>
                  </w:rPr>
                  <w:tab/>
                </w:r>
                <w:r w:rsidR="00CB2345">
                  <w:rPr>
                    <w:noProof/>
                    <w:webHidden/>
                  </w:rPr>
                  <w:fldChar w:fldCharType="begin"/>
                </w:r>
                <w:r w:rsidR="00CB2345">
                  <w:rPr>
                    <w:noProof/>
                    <w:webHidden/>
                  </w:rPr>
                  <w:instrText xml:space="preserve"> PAGEREF _Toc92386128 \h </w:instrText>
                </w:r>
                <w:r w:rsidR="00CB2345">
                  <w:rPr>
                    <w:noProof/>
                    <w:webHidden/>
                  </w:rPr>
                </w:r>
                <w:r w:rsidR="00CB2345">
                  <w:rPr>
                    <w:noProof/>
                    <w:webHidden/>
                  </w:rPr>
                  <w:fldChar w:fldCharType="separate"/>
                </w:r>
                <w:r w:rsidR="00CB2345">
                  <w:rPr>
                    <w:noProof/>
                    <w:webHidden/>
                  </w:rPr>
                  <w:t>39</w:t>
                </w:r>
                <w:r w:rsidR="00CB2345">
                  <w:rPr>
                    <w:noProof/>
                    <w:webHidden/>
                  </w:rPr>
                  <w:fldChar w:fldCharType="end"/>
                </w:r>
              </w:hyperlink>
            </w:p>
            <w:p w14:paraId="5838B41B" w14:textId="218D637D" w:rsidR="00CB2345" w:rsidRDefault="00CA699E">
              <w:pPr>
                <w:pStyle w:val="TOC2"/>
                <w:rPr>
                  <w:rFonts w:eastAsiaTheme="minorEastAsia" w:cstheme="minorBidi"/>
                  <w:b w:val="0"/>
                  <w:bCs w:val="0"/>
                  <w:noProof/>
                  <w:lang w:val="en-GB" w:eastAsia="en-GB"/>
                </w:rPr>
              </w:pPr>
              <w:hyperlink w:anchor="_Toc92386129" w:history="1">
                <w:r w:rsidR="00CB2345" w:rsidRPr="00056F4D">
                  <w:rPr>
                    <w:rStyle w:val="Hyperlink"/>
                    <w:noProof/>
                    <w:lang w:val="en-GB"/>
                  </w:rPr>
                  <w:t>7.3</w:t>
                </w:r>
                <w:r w:rsidR="00CB2345">
                  <w:rPr>
                    <w:rFonts w:eastAsiaTheme="minorEastAsia" w:cstheme="minorBidi"/>
                    <w:b w:val="0"/>
                    <w:bCs w:val="0"/>
                    <w:noProof/>
                    <w:lang w:val="en-GB" w:eastAsia="en-GB"/>
                  </w:rPr>
                  <w:tab/>
                </w:r>
                <w:r w:rsidR="00CB2345" w:rsidRPr="00056F4D">
                  <w:rPr>
                    <w:rStyle w:val="Hyperlink"/>
                    <w:noProof/>
                    <w:lang w:val="en-GB"/>
                  </w:rPr>
                  <w:t>Strategy for Information Disclosure</w:t>
                </w:r>
                <w:r w:rsidR="00CB2345">
                  <w:rPr>
                    <w:noProof/>
                    <w:webHidden/>
                  </w:rPr>
                  <w:tab/>
                </w:r>
                <w:r w:rsidR="00CB2345">
                  <w:rPr>
                    <w:noProof/>
                    <w:webHidden/>
                  </w:rPr>
                  <w:fldChar w:fldCharType="begin"/>
                </w:r>
                <w:r w:rsidR="00CB2345">
                  <w:rPr>
                    <w:noProof/>
                    <w:webHidden/>
                  </w:rPr>
                  <w:instrText xml:space="preserve"> PAGEREF _Toc92386129 \h </w:instrText>
                </w:r>
                <w:r w:rsidR="00CB2345">
                  <w:rPr>
                    <w:noProof/>
                    <w:webHidden/>
                  </w:rPr>
                </w:r>
                <w:r w:rsidR="00CB2345">
                  <w:rPr>
                    <w:noProof/>
                    <w:webHidden/>
                  </w:rPr>
                  <w:fldChar w:fldCharType="separate"/>
                </w:r>
                <w:r w:rsidR="00CB2345">
                  <w:rPr>
                    <w:noProof/>
                    <w:webHidden/>
                  </w:rPr>
                  <w:t>41</w:t>
                </w:r>
                <w:r w:rsidR="00CB2345">
                  <w:rPr>
                    <w:noProof/>
                    <w:webHidden/>
                  </w:rPr>
                  <w:fldChar w:fldCharType="end"/>
                </w:r>
              </w:hyperlink>
            </w:p>
            <w:p w14:paraId="12624202" w14:textId="3D371790" w:rsidR="00CB2345" w:rsidRDefault="00CA699E">
              <w:pPr>
                <w:pStyle w:val="TOC2"/>
                <w:rPr>
                  <w:rFonts w:eastAsiaTheme="minorEastAsia" w:cstheme="minorBidi"/>
                  <w:b w:val="0"/>
                  <w:bCs w:val="0"/>
                  <w:noProof/>
                  <w:lang w:val="en-GB" w:eastAsia="en-GB"/>
                </w:rPr>
              </w:pPr>
              <w:hyperlink w:anchor="_Toc92386130" w:history="1">
                <w:r w:rsidR="00CB2345" w:rsidRPr="00056F4D">
                  <w:rPr>
                    <w:rStyle w:val="Hyperlink"/>
                    <w:noProof/>
                    <w:lang w:val="en-GB"/>
                  </w:rPr>
                  <w:t>7.4</w:t>
                </w:r>
                <w:r w:rsidR="00CB2345">
                  <w:rPr>
                    <w:rFonts w:eastAsiaTheme="minorEastAsia" w:cstheme="minorBidi"/>
                    <w:b w:val="0"/>
                    <w:bCs w:val="0"/>
                    <w:noProof/>
                    <w:lang w:val="en-GB" w:eastAsia="en-GB"/>
                  </w:rPr>
                  <w:tab/>
                </w:r>
                <w:r w:rsidR="00CB2345" w:rsidRPr="00056F4D">
                  <w:rPr>
                    <w:rStyle w:val="Hyperlink"/>
                    <w:noProof/>
                    <w:lang w:val="en-GB"/>
                  </w:rPr>
                  <w:t>Strategy to Incorporate the Views of Vulnerable Groups</w:t>
                </w:r>
                <w:r w:rsidR="00CB2345">
                  <w:rPr>
                    <w:noProof/>
                    <w:webHidden/>
                  </w:rPr>
                  <w:tab/>
                </w:r>
                <w:r w:rsidR="00CB2345">
                  <w:rPr>
                    <w:noProof/>
                    <w:webHidden/>
                  </w:rPr>
                  <w:fldChar w:fldCharType="begin"/>
                </w:r>
                <w:r w:rsidR="00CB2345">
                  <w:rPr>
                    <w:noProof/>
                    <w:webHidden/>
                  </w:rPr>
                  <w:instrText xml:space="preserve"> PAGEREF _Toc92386130 \h </w:instrText>
                </w:r>
                <w:r w:rsidR="00CB2345">
                  <w:rPr>
                    <w:noProof/>
                    <w:webHidden/>
                  </w:rPr>
                </w:r>
                <w:r w:rsidR="00CB2345">
                  <w:rPr>
                    <w:noProof/>
                    <w:webHidden/>
                  </w:rPr>
                  <w:fldChar w:fldCharType="separate"/>
                </w:r>
                <w:r w:rsidR="00CB2345">
                  <w:rPr>
                    <w:noProof/>
                    <w:webHidden/>
                  </w:rPr>
                  <w:t>42</w:t>
                </w:r>
                <w:r w:rsidR="00CB2345">
                  <w:rPr>
                    <w:noProof/>
                    <w:webHidden/>
                  </w:rPr>
                  <w:fldChar w:fldCharType="end"/>
                </w:r>
              </w:hyperlink>
            </w:p>
            <w:p w14:paraId="5E8B042B" w14:textId="569BDC6E" w:rsidR="00CB2345" w:rsidRDefault="00CA699E">
              <w:pPr>
                <w:pStyle w:val="TOC2"/>
                <w:rPr>
                  <w:rFonts w:eastAsiaTheme="minorEastAsia" w:cstheme="minorBidi"/>
                  <w:b w:val="0"/>
                  <w:bCs w:val="0"/>
                  <w:noProof/>
                  <w:lang w:val="en-GB" w:eastAsia="en-GB"/>
                </w:rPr>
              </w:pPr>
              <w:hyperlink w:anchor="_Toc92386131" w:history="1">
                <w:r w:rsidR="00CB2345" w:rsidRPr="00056F4D">
                  <w:rPr>
                    <w:rStyle w:val="Hyperlink"/>
                    <w:noProof/>
                  </w:rPr>
                  <w:t>7.5</w:t>
                </w:r>
                <w:r w:rsidR="00CB2345">
                  <w:rPr>
                    <w:rFonts w:eastAsiaTheme="minorEastAsia" w:cstheme="minorBidi"/>
                    <w:b w:val="0"/>
                    <w:bCs w:val="0"/>
                    <w:noProof/>
                    <w:lang w:val="en-GB" w:eastAsia="en-GB"/>
                  </w:rPr>
                  <w:tab/>
                </w:r>
                <w:r w:rsidR="00CB2345" w:rsidRPr="00056F4D">
                  <w:rPr>
                    <w:rStyle w:val="Hyperlink"/>
                    <w:noProof/>
                  </w:rPr>
                  <w:t>Monitoring &amp; Reporting</w:t>
                </w:r>
                <w:r w:rsidR="00CB2345">
                  <w:rPr>
                    <w:noProof/>
                    <w:webHidden/>
                  </w:rPr>
                  <w:tab/>
                </w:r>
                <w:r w:rsidR="00CB2345">
                  <w:rPr>
                    <w:noProof/>
                    <w:webHidden/>
                  </w:rPr>
                  <w:fldChar w:fldCharType="begin"/>
                </w:r>
                <w:r w:rsidR="00CB2345">
                  <w:rPr>
                    <w:noProof/>
                    <w:webHidden/>
                  </w:rPr>
                  <w:instrText xml:space="preserve"> PAGEREF _Toc92386131 \h </w:instrText>
                </w:r>
                <w:r w:rsidR="00CB2345">
                  <w:rPr>
                    <w:noProof/>
                    <w:webHidden/>
                  </w:rPr>
                </w:r>
                <w:r w:rsidR="00CB2345">
                  <w:rPr>
                    <w:noProof/>
                    <w:webHidden/>
                  </w:rPr>
                  <w:fldChar w:fldCharType="separate"/>
                </w:r>
                <w:r w:rsidR="00CB2345">
                  <w:rPr>
                    <w:noProof/>
                    <w:webHidden/>
                  </w:rPr>
                  <w:t>43</w:t>
                </w:r>
                <w:r w:rsidR="00CB2345">
                  <w:rPr>
                    <w:noProof/>
                    <w:webHidden/>
                  </w:rPr>
                  <w:fldChar w:fldCharType="end"/>
                </w:r>
              </w:hyperlink>
            </w:p>
            <w:p w14:paraId="162BBD5D" w14:textId="5570B32A" w:rsidR="00CB2345" w:rsidRDefault="00CA699E">
              <w:pPr>
                <w:pStyle w:val="TOC2"/>
                <w:rPr>
                  <w:rFonts w:eastAsiaTheme="minorEastAsia" w:cstheme="minorBidi"/>
                  <w:b w:val="0"/>
                  <w:bCs w:val="0"/>
                  <w:noProof/>
                  <w:lang w:val="en-GB" w:eastAsia="en-GB"/>
                </w:rPr>
              </w:pPr>
              <w:hyperlink w:anchor="_Toc92386132" w:history="1">
                <w:r w:rsidR="00CB2345" w:rsidRPr="00056F4D">
                  <w:rPr>
                    <w:rStyle w:val="Hyperlink"/>
                    <w:noProof/>
                    <w:lang w:val="en-GB"/>
                  </w:rPr>
                  <w:t>7.6</w:t>
                </w:r>
                <w:r w:rsidR="00CB2345">
                  <w:rPr>
                    <w:rFonts w:eastAsiaTheme="minorEastAsia" w:cstheme="minorBidi"/>
                    <w:b w:val="0"/>
                    <w:bCs w:val="0"/>
                    <w:noProof/>
                    <w:lang w:val="en-GB" w:eastAsia="en-GB"/>
                  </w:rPr>
                  <w:tab/>
                </w:r>
                <w:r w:rsidR="00CB2345" w:rsidRPr="00056F4D">
                  <w:rPr>
                    <w:rStyle w:val="Hyperlink"/>
                    <w:noProof/>
                    <w:lang w:val="en-GB"/>
                  </w:rPr>
                  <w:t>Role of the Environmental &amp; Social Specialists</w:t>
                </w:r>
                <w:r w:rsidR="00CB2345">
                  <w:rPr>
                    <w:noProof/>
                    <w:webHidden/>
                  </w:rPr>
                  <w:tab/>
                </w:r>
                <w:r w:rsidR="00CB2345">
                  <w:rPr>
                    <w:noProof/>
                    <w:webHidden/>
                  </w:rPr>
                  <w:fldChar w:fldCharType="begin"/>
                </w:r>
                <w:r w:rsidR="00CB2345">
                  <w:rPr>
                    <w:noProof/>
                    <w:webHidden/>
                  </w:rPr>
                  <w:instrText xml:space="preserve"> PAGEREF _Toc92386132 \h </w:instrText>
                </w:r>
                <w:r w:rsidR="00CB2345">
                  <w:rPr>
                    <w:noProof/>
                    <w:webHidden/>
                  </w:rPr>
                </w:r>
                <w:r w:rsidR="00CB2345">
                  <w:rPr>
                    <w:noProof/>
                    <w:webHidden/>
                  </w:rPr>
                  <w:fldChar w:fldCharType="separate"/>
                </w:r>
                <w:r w:rsidR="00CB2345">
                  <w:rPr>
                    <w:noProof/>
                    <w:webHidden/>
                  </w:rPr>
                  <w:t>44</w:t>
                </w:r>
                <w:r w:rsidR="00CB2345">
                  <w:rPr>
                    <w:noProof/>
                    <w:webHidden/>
                  </w:rPr>
                  <w:fldChar w:fldCharType="end"/>
                </w:r>
              </w:hyperlink>
            </w:p>
            <w:p w14:paraId="270C6729" w14:textId="4C65AB22" w:rsidR="00CB2345" w:rsidRDefault="00CA699E">
              <w:pPr>
                <w:pStyle w:val="TOC2"/>
                <w:rPr>
                  <w:rFonts w:eastAsiaTheme="minorEastAsia" w:cstheme="minorBidi"/>
                  <w:b w:val="0"/>
                  <w:bCs w:val="0"/>
                  <w:noProof/>
                  <w:lang w:val="en-GB" w:eastAsia="en-GB"/>
                </w:rPr>
              </w:pPr>
              <w:hyperlink w:anchor="_Toc92386133" w:history="1">
                <w:r w:rsidR="00CB2345" w:rsidRPr="00056F4D">
                  <w:rPr>
                    <w:rStyle w:val="Hyperlink"/>
                    <w:noProof/>
                  </w:rPr>
                  <w:t>7.7</w:t>
                </w:r>
                <w:r w:rsidR="00CB2345">
                  <w:rPr>
                    <w:rFonts w:eastAsiaTheme="minorEastAsia" w:cstheme="minorBidi"/>
                    <w:b w:val="0"/>
                    <w:bCs w:val="0"/>
                    <w:noProof/>
                    <w:lang w:val="en-GB" w:eastAsia="en-GB"/>
                  </w:rPr>
                  <w:tab/>
                </w:r>
                <w:r w:rsidR="00CB2345" w:rsidRPr="00056F4D">
                  <w:rPr>
                    <w:rStyle w:val="Hyperlink"/>
                    <w:noProof/>
                  </w:rPr>
                  <w:t>Budget</w:t>
                </w:r>
                <w:r w:rsidR="00CB2345">
                  <w:rPr>
                    <w:noProof/>
                    <w:webHidden/>
                  </w:rPr>
                  <w:tab/>
                </w:r>
                <w:r w:rsidR="00CB2345">
                  <w:rPr>
                    <w:noProof/>
                    <w:webHidden/>
                  </w:rPr>
                  <w:fldChar w:fldCharType="begin"/>
                </w:r>
                <w:r w:rsidR="00CB2345">
                  <w:rPr>
                    <w:noProof/>
                    <w:webHidden/>
                  </w:rPr>
                  <w:instrText xml:space="preserve"> PAGEREF _Toc92386133 \h </w:instrText>
                </w:r>
                <w:r w:rsidR="00CB2345">
                  <w:rPr>
                    <w:noProof/>
                    <w:webHidden/>
                  </w:rPr>
                </w:r>
                <w:r w:rsidR="00CB2345">
                  <w:rPr>
                    <w:noProof/>
                    <w:webHidden/>
                  </w:rPr>
                  <w:fldChar w:fldCharType="separate"/>
                </w:r>
                <w:r w:rsidR="00CB2345">
                  <w:rPr>
                    <w:noProof/>
                    <w:webHidden/>
                  </w:rPr>
                  <w:t>44</w:t>
                </w:r>
                <w:r w:rsidR="00CB2345">
                  <w:rPr>
                    <w:noProof/>
                    <w:webHidden/>
                  </w:rPr>
                  <w:fldChar w:fldCharType="end"/>
                </w:r>
              </w:hyperlink>
            </w:p>
            <w:p w14:paraId="21DE6996" w14:textId="2295CE63" w:rsidR="00CB2345" w:rsidRDefault="00CA699E">
              <w:pPr>
                <w:pStyle w:val="TOC1"/>
                <w:rPr>
                  <w:rFonts w:eastAsiaTheme="minorEastAsia" w:cstheme="minorBidi"/>
                  <w:b w:val="0"/>
                  <w:bCs w:val="0"/>
                  <w:i w:val="0"/>
                  <w:iCs w:val="0"/>
                  <w:noProof/>
                  <w:lang w:val="en-GB" w:eastAsia="en-GB"/>
                </w:rPr>
              </w:pPr>
              <w:hyperlink w:anchor="_Toc92386134" w:history="1">
                <w:r w:rsidR="00CB2345" w:rsidRPr="00056F4D">
                  <w:rPr>
                    <w:rStyle w:val="Hyperlink"/>
                    <w:noProof/>
                    <w14:scene3d>
                      <w14:camera w14:prst="orthographicFront"/>
                      <w14:lightRig w14:rig="threePt" w14:dir="t">
                        <w14:rot w14:lat="0" w14:lon="0" w14:rev="0"/>
                      </w14:lightRig>
                    </w14:scene3d>
                  </w:rPr>
                  <w:t>7.</w:t>
                </w:r>
                <w:r w:rsidR="00CB2345">
                  <w:rPr>
                    <w:rFonts w:eastAsiaTheme="minorEastAsia" w:cstheme="minorBidi"/>
                    <w:b w:val="0"/>
                    <w:bCs w:val="0"/>
                    <w:i w:val="0"/>
                    <w:iCs w:val="0"/>
                    <w:noProof/>
                    <w:lang w:val="en-GB" w:eastAsia="en-GB"/>
                  </w:rPr>
                  <w:tab/>
                </w:r>
                <w:r w:rsidR="00CB2345" w:rsidRPr="00056F4D">
                  <w:rPr>
                    <w:rStyle w:val="Hyperlink"/>
                    <w:noProof/>
                  </w:rPr>
                  <w:t>Project Grievance Redress Mechanism (GRM)</w:t>
                </w:r>
                <w:r w:rsidR="00CB2345">
                  <w:rPr>
                    <w:noProof/>
                    <w:webHidden/>
                  </w:rPr>
                  <w:tab/>
                </w:r>
                <w:r w:rsidR="00CB2345">
                  <w:rPr>
                    <w:noProof/>
                    <w:webHidden/>
                  </w:rPr>
                  <w:fldChar w:fldCharType="begin"/>
                </w:r>
                <w:r w:rsidR="00CB2345">
                  <w:rPr>
                    <w:noProof/>
                    <w:webHidden/>
                  </w:rPr>
                  <w:instrText xml:space="preserve"> PAGEREF _Toc92386134 \h </w:instrText>
                </w:r>
                <w:r w:rsidR="00CB2345">
                  <w:rPr>
                    <w:noProof/>
                    <w:webHidden/>
                  </w:rPr>
                </w:r>
                <w:r w:rsidR="00CB2345">
                  <w:rPr>
                    <w:noProof/>
                    <w:webHidden/>
                  </w:rPr>
                  <w:fldChar w:fldCharType="separate"/>
                </w:r>
                <w:r w:rsidR="00CB2345">
                  <w:rPr>
                    <w:noProof/>
                    <w:webHidden/>
                  </w:rPr>
                  <w:t>45</w:t>
                </w:r>
                <w:r w:rsidR="00CB2345">
                  <w:rPr>
                    <w:noProof/>
                    <w:webHidden/>
                  </w:rPr>
                  <w:fldChar w:fldCharType="end"/>
                </w:r>
              </w:hyperlink>
            </w:p>
            <w:p w14:paraId="6C85633A" w14:textId="5167BDF7" w:rsidR="00CB2345" w:rsidRDefault="00CA699E">
              <w:pPr>
                <w:pStyle w:val="TOC2"/>
                <w:rPr>
                  <w:rFonts w:eastAsiaTheme="minorEastAsia" w:cstheme="minorBidi"/>
                  <w:b w:val="0"/>
                  <w:bCs w:val="0"/>
                  <w:noProof/>
                  <w:lang w:val="en-GB" w:eastAsia="en-GB"/>
                </w:rPr>
              </w:pPr>
              <w:hyperlink w:anchor="_Toc92386135" w:history="1">
                <w:r w:rsidR="00CB2345" w:rsidRPr="00056F4D">
                  <w:rPr>
                    <w:rStyle w:val="Hyperlink"/>
                    <w:noProof/>
                  </w:rPr>
                  <w:t>8.1</w:t>
                </w:r>
                <w:r w:rsidR="00CB2345">
                  <w:rPr>
                    <w:rFonts w:eastAsiaTheme="minorEastAsia" w:cstheme="minorBidi"/>
                    <w:b w:val="0"/>
                    <w:bCs w:val="0"/>
                    <w:noProof/>
                    <w:lang w:val="en-GB" w:eastAsia="en-GB"/>
                  </w:rPr>
                  <w:tab/>
                </w:r>
                <w:r w:rsidR="00CB2345" w:rsidRPr="00056F4D">
                  <w:rPr>
                    <w:rStyle w:val="Hyperlink"/>
                    <w:noProof/>
                  </w:rPr>
                  <w:t>Purpose and Objectives of the GRM</w:t>
                </w:r>
                <w:r w:rsidR="00CB2345">
                  <w:rPr>
                    <w:noProof/>
                    <w:webHidden/>
                  </w:rPr>
                  <w:tab/>
                </w:r>
                <w:r w:rsidR="00CB2345">
                  <w:rPr>
                    <w:noProof/>
                    <w:webHidden/>
                  </w:rPr>
                  <w:fldChar w:fldCharType="begin"/>
                </w:r>
                <w:r w:rsidR="00CB2345">
                  <w:rPr>
                    <w:noProof/>
                    <w:webHidden/>
                  </w:rPr>
                  <w:instrText xml:space="preserve"> PAGEREF _Toc92386135 \h </w:instrText>
                </w:r>
                <w:r w:rsidR="00CB2345">
                  <w:rPr>
                    <w:noProof/>
                    <w:webHidden/>
                  </w:rPr>
                </w:r>
                <w:r w:rsidR="00CB2345">
                  <w:rPr>
                    <w:noProof/>
                    <w:webHidden/>
                  </w:rPr>
                  <w:fldChar w:fldCharType="separate"/>
                </w:r>
                <w:r w:rsidR="00CB2345">
                  <w:rPr>
                    <w:noProof/>
                    <w:webHidden/>
                  </w:rPr>
                  <w:t>45</w:t>
                </w:r>
                <w:r w:rsidR="00CB2345">
                  <w:rPr>
                    <w:noProof/>
                    <w:webHidden/>
                  </w:rPr>
                  <w:fldChar w:fldCharType="end"/>
                </w:r>
              </w:hyperlink>
            </w:p>
            <w:p w14:paraId="543C89B3" w14:textId="00C5C9FC" w:rsidR="00CB2345" w:rsidRDefault="00CA699E">
              <w:pPr>
                <w:pStyle w:val="TOC2"/>
                <w:rPr>
                  <w:rFonts w:eastAsiaTheme="minorEastAsia" w:cstheme="minorBidi"/>
                  <w:b w:val="0"/>
                  <w:bCs w:val="0"/>
                  <w:noProof/>
                  <w:lang w:val="en-GB" w:eastAsia="en-GB"/>
                </w:rPr>
              </w:pPr>
              <w:hyperlink w:anchor="_Toc92386136" w:history="1">
                <w:r w:rsidR="00CB2345" w:rsidRPr="00056F4D">
                  <w:rPr>
                    <w:rStyle w:val="Hyperlink"/>
                    <w:noProof/>
                    <w:lang w:val="en-GB"/>
                  </w:rPr>
                  <w:t>8.2</w:t>
                </w:r>
                <w:r w:rsidR="00CB2345">
                  <w:rPr>
                    <w:rFonts w:eastAsiaTheme="minorEastAsia" w:cstheme="minorBidi"/>
                    <w:b w:val="0"/>
                    <w:bCs w:val="0"/>
                    <w:noProof/>
                    <w:lang w:val="en-GB" w:eastAsia="en-GB"/>
                  </w:rPr>
                  <w:tab/>
                </w:r>
                <w:r w:rsidR="00CB2345" w:rsidRPr="00056F4D">
                  <w:rPr>
                    <w:rStyle w:val="Hyperlink"/>
                    <w:noProof/>
                    <w:lang w:val="en-GB"/>
                  </w:rPr>
                  <w:t>The Grievance Redress Process</w:t>
                </w:r>
                <w:r w:rsidR="00CB2345">
                  <w:rPr>
                    <w:noProof/>
                    <w:webHidden/>
                  </w:rPr>
                  <w:tab/>
                </w:r>
                <w:r w:rsidR="00CB2345">
                  <w:rPr>
                    <w:noProof/>
                    <w:webHidden/>
                  </w:rPr>
                  <w:fldChar w:fldCharType="begin"/>
                </w:r>
                <w:r w:rsidR="00CB2345">
                  <w:rPr>
                    <w:noProof/>
                    <w:webHidden/>
                  </w:rPr>
                  <w:instrText xml:space="preserve"> PAGEREF _Toc92386136 \h </w:instrText>
                </w:r>
                <w:r w:rsidR="00CB2345">
                  <w:rPr>
                    <w:noProof/>
                    <w:webHidden/>
                  </w:rPr>
                </w:r>
                <w:r w:rsidR="00CB2345">
                  <w:rPr>
                    <w:noProof/>
                    <w:webHidden/>
                  </w:rPr>
                  <w:fldChar w:fldCharType="separate"/>
                </w:r>
                <w:r w:rsidR="00CB2345">
                  <w:rPr>
                    <w:noProof/>
                    <w:webHidden/>
                  </w:rPr>
                  <w:t>45</w:t>
                </w:r>
                <w:r w:rsidR="00CB2345">
                  <w:rPr>
                    <w:noProof/>
                    <w:webHidden/>
                  </w:rPr>
                  <w:fldChar w:fldCharType="end"/>
                </w:r>
              </w:hyperlink>
            </w:p>
            <w:p w14:paraId="317B8BF1" w14:textId="0C566B81" w:rsidR="00CB2345" w:rsidRDefault="00CA699E">
              <w:pPr>
                <w:pStyle w:val="TOC2"/>
                <w:rPr>
                  <w:rFonts w:eastAsiaTheme="minorEastAsia" w:cstheme="minorBidi"/>
                  <w:b w:val="0"/>
                  <w:bCs w:val="0"/>
                  <w:noProof/>
                  <w:lang w:val="en-GB" w:eastAsia="en-GB"/>
                </w:rPr>
              </w:pPr>
              <w:hyperlink w:anchor="_Toc92386137" w:history="1">
                <w:r w:rsidR="00CB2345" w:rsidRPr="00056F4D">
                  <w:rPr>
                    <w:rStyle w:val="Hyperlink"/>
                    <w:noProof/>
                    <w:lang w:eastAsia="en-GB"/>
                  </w:rPr>
                  <w:t>8.3</w:t>
                </w:r>
                <w:r w:rsidR="00CB2345">
                  <w:rPr>
                    <w:rFonts w:eastAsiaTheme="minorEastAsia" w:cstheme="minorBidi"/>
                    <w:b w:val="0"/>
                    <w:bCs w:val="0"/>
                    <w:noProof/>
                    <w:lang w:val="en-GB" w:eastAsia="en-GB"/>
                  </w:rPr>
                  <w:tab/>
                </w:r>
                <w:r w:rsidR="00CB2345" w:rsidRPr="00056F4D">
                  <w:rPr>
                    <w:rStyle w:val="Hyperlink"/>
                    <w:noProof/>
                    <w:lang w:eastAsia="en-GB"/>
                  </w:rPr>
                  <w:t>GRM steps, roles, responsibilities and timeline</w:t>
                </w:r>
                <w:r w:rsidR="00CB2345">
                  <w:rPr>
                    <w:noProof/>
                    <w:webHidden/>
                  </w:rPr>
                  <w:tab/>
                </w:r>
                <w:r w:rsidR="00CB2345">
                  <w:rPr>
                    <w:noProof/>
                    <w:webHidden/>
                  </w:rPr>
                  <w:fldChar w:fldCharType="begin"/>
                </w:r>
                <w:r w:rsidR="00CB2345">
                  <w:rPr>
                    <w:noProof/>
                    <w:webHidden/>
                  </w:rPr>
                  <w:instrText xml:space="preserve"> PAGEREF _Toc92386137 \h </w:instrText>
                </w:r>
                <w:r w:rsidR="00CB2345">
                  <w:rPr>
                    <w:noProof/>
                    <w:webHidden/>
                  </w:rPr>
                </w:r>
                <w:r w:rsidR="00CB2345">
                  <w:rPr>
                    <w:noProof/>
                    <w:webHidden/>
                  </w:rPr>
                  <w:fldChar w:fldCharType="separate"/>
                </w:r>
                <w:r w:rsidR="00CB2345">
                  <w:rPr>
                    <w:noProof/>
                    <w:webHidden/>
                  </w:rPr>
                  <w:t>47</w:t>
                </w:r>
                <w:r w:rsidR="00CB2345">
                  <w:rPr>
                    <w:noProof/>
                    <w:webHidden/>
                  </w:rPr>
                  <w:fldChar w:fldCharType="end"/>
                </w:r>
              </w:hyperlink>
            </w:p>
            <w:p w14:paraId="6BB47650" w14:textId="35024C70" w:rsidR="00CB2345" w:rsidRDefault="00CA699E">
              <w:pPr>
                <w:pStyle w:val="TOC2"/>
                <w:rPr>
                  <w:rFonts w:eastAsiaTheme="minorEastAsia" w:cstheme="minorBidi"/>
                  <w:b w:val="0"/>
                  <w:bCs w:val="0"/>
                  <w:noProof/>
                  <w:lang w:val="en-GB" w:eastAsia="en-GB"/>
                </w:rPr>
              </w:pPr>
              <w:hyperlink w:anchor="_Toc92386138" w:history="1">
                <w:r w:rsidR="00CB2345" w:rsidRPr="00056F4D">
                  <w:rPr>
                    <w:rStyle w:val="Hyperlink"/>
                    <w:noProof/>
                    <w:lang w:eastAsia="en-GB"/>
                  </w:rPr>
                  <w:t>8.4</w:t>
                </w:r>
                <w:r w:rsidR="00CB2345">
                  <w:rPr>
                    <w:rFonts w:eastAsiaTheme="minorEastAsia" w:cstheme="minorBidi"/>
                    <w:b w:val="0"/>
                    <w:bCs w:val="0"/>
                    <w:noProof/>
                    <w:lang w:val="en-GB" w:eastAsia="en-GB"/>
                  </w:rPr>
                  <w:tab/>
                </w:r>
                <w:r w:rsidR="00CB2345" w:rsidRPr="00056F4D">
                  <w:rPr>
                    <w:rStyle w:val="Hyperlink"/>
                    <w:noProof/>
                    <w:lang w:eastAsia="en-GB"/>
                  </w:rPr>
                  <w:t>Available channels to submit grievances</w:t>
                </w:r>
                <w:r w:rsidR="00CB2345">
                  <w:rPr>
                    <w:noProof/>
                    <w:webHidden/>
                  </w:rPr>
                  <w:tab/>
                </w:r>
                <w:r w:rsidR="00CB2345">
                  <w:rPr>
                    <w:noProof/>
                    <w:webHidden/>
                  </w:rPr>
                  <w:fldChar w:fldCharType="begin"/>
                </w:r>
                <w:r w:rsidR="00CB2345">
                  <w:rPr>
                    <w:noProof/>
                    <w:webHidden/>
                  </w:rPr>
                  <w:instrText xml:space="preserve"> PAGEREF _Toc92386138 \h </w:instrText>
                </w:r>
                <w:r w:rsidR="00CB2345">
                  <w:rPr>
                    <w:noProof/>
                    <w:webHidden/>
                  </w:rPr>
                </w:r>
                <w:r w:rsidR="00CB2345">
                  <w:rPr>
                    <w:noProof/>
                    <w:webHidden/>
                  </w:rPr>
                  <w:fldChar w:fldCharType="separate"/>
                </w:r>
                <w:r w:rsidR="00CB2345">
                  <w:rPr>
                    <w:noProof/>
                    <w:webHidden/>
                  </w:rPr>
                  <w:t>50</w:t>
                </w:r>
                <w:r w:rsidR="00CB2345">
                  <w:rPr>
                    <w:noProof/>
                    <w:webHidden/>
                  </w:rPr>
                  <w:fldChar w:fldCharType="end"/>
                </w:r>
              </w:hyperlink>
            </w:p>
            <w:p w14:paraId="052BCC22" w14:textId="1C1B1D4D" w:rsidR="00CB2345" w:rsidRDefault="00CA699E">
              <w:pPr>
                <w:pStyle w:val="TOC2"/>
                <w:rPr>
                  <w:rFonts w:eastAsiaTheme="minorEastAsia" w:cstheme="minorBidi"/>
                  <w:b w:val="0"/>
                  <w:bCs w:val="0"/>
                  <w:noProof/>
                  <w:lang w:val="en-GB" w:eastAsia="en-GB"/>
                </w:rPr>
              </w:pPr>
              <w:hyperlink w:anchor="_Toc92386139" w:history="1">
                <w:r w:rsidR="00CB2345" w:rsidRPr="00056F4D">
                  <w:rPr>
                    <w:rStyle w:val="Hyperlink"/>
                    <w:noProof/>
                  </w:rPr>
                  <w:t>8.5</w:t>
                </w:r>
                <w:r w:rsidR="00CB2345">
                  <w:rPr>
                    <w:rFonts w:eastAsiaTheme="minorEastAsia" w:cstheme="minorBidi"/>
                    <w:b w:val="0"/>
                    <w:bCs w:val="0"/>
                    <w:noProof/>
                    <w:lang w:val="en-GB" w:eastAsia="en-GB"/>
                  </w:rPr>
                  <w:tab/>
                </w:r>
                <w:r w:rsidR="00CB2345" w:rsidRPr="00056F4D">
                  <w:rPr>
                    <w:rStyle w:val="Hyperlink"/>
                    <w:noProof/>
                  </w:rPr>
                  <w:t>GRM appeals process</w:t>
                </w:r>
                <w:r w:rsidR="00CB2345">
                  <w:rPr>
                    <w:noProof/>
                    <w:webHidden/>
                  </w:rPr>
                  <w:tab/>
                </w:r>
                <w:r w:rsidR="00CB2345">
                  <w:rPr>
                    <w:noProof/>
                    <w:webHidden/>
                  </w:rPr>
                  <w:fldChar w:fldCharType="begin"/>
                </w:r>
                <w:r w:rsidR="00CB2345">
                  <w:rPr>
                    <w:noProof/>
                    <w:webHidden/>
                  </w:rPr>
                  <w:instrText xml:space="preserve"> PAGEREF _Toc92386139 \h </w:instrText>
                </w:r>
                <w:r w:rsidR="00CB2345">
                  <w:rPr>
                    <w:noProof/>
                    <w:webHidden/>
                  </w:rPr>
                </w:r>
                <w:r w:rsidR="00CB2345">
                  <w:rPr>
                    <w:noProof/>
                    <w:webHidden/>
                  </w:rPr>
                  <w:fldChar w:fldCharType="separate"/>
                </w:r>
                <w:r w:rsidR="00CB2345">
                  <w:rPr>
                    <w:noProof/>
                    <w:webHidden/>
                  </w:rPr>
                  <w:t>51</w:t>
                </w:r>
                <w:r w:rsidR="00CB2345">
                  <w:rPr>
                    <w:noProof/>
                    <w:webHidden/>
                  </w:rPr>
                  <w:fldChar w:fldCharType="end"/>
                </w:r>
              </w:hyperlink>
            </w:p>
            <w:p w14:paraId="7C42EB92" w14:textId="6264D225" w:rsidR="00CB2345" w:rsidRDefault="00CA699E">
              <w:pPr>
                <w:pStyle w:val="TOC2"/>
                <w:rPr>
                  <w:rFonts w:eastAsiaTheme="minorEastAsia" w:cstheme="minorBidi"/>
                  <w:b w:val="0"/>
                  <w:bCs w:val="0"/>
                  <w:noProof/>
                  <w:lang w:val="en-GB" w:eastAsia="en-GB"/>
                </w:rPr>
              </w:pPr>
              <w:hyperlink w:anchor="_Toc92386140" w:history="1">
                <w:r w:rsidR="00CB2345" w:rsidRPr="00056F4D">
                  <w:rPr>
                    <w:rStyle w:val="Hyperlink"/>
                    <w:noProof/>
                  </w:rPr>
                  <w:t>8.6</w:t>
                </w:r>
                <w:r w:rsidR="00CB2345">
                  <w:rPr>
                    <w:rFonts w:eastAsiaTheme="minorEastAsia" w:cstheme="minorBidi"/>
                    <w:b w:val="0"/>
                    <w:bCs w:val="0"/>
                    <w:noProof/>
                    <w:lang w:val="en-GB" w:eastAsia="en-GB"/>
                  </w:rPr>
                  <w:tab/>
                </w:r>
                <w:r w:rsidR="00CB2345" w:rsidRPr="00056F4D">
                  <w:rPr>
                    <w:rStyle w:val="Hyperlink"/>
                    <w:noProof/>
                  </w:rPr>
                  <w:t>Socialization/Publicization of the GRM</w:t>
                </w:r>
                <w:r w:rsidR="00CB2345">
                  <w:rPr>
                    <w:noProof/>
                    <w:webHidden/>
                  </w:rPr>
                  <w:tab/>
                </w:r>
                <w:r w:rsidR="00CB2345">
                  <w:rPr>
                    <w:noProof/>
                    <w:webHidden/>
                  </w:rPr>
                  <w:fldChar w:fldCharType="begin"/>
                </w:r>
                <w:r w:rsidR="00CB2345">
                  <w:rPr>
                    <w:noProof/>
                    <w:webHidden/>
                  </w:rPr>
                  <w:instrText xml:space="preserve"> PAGEREF _Toc92386140 \h </w:instrText>
                </w:r>
                <w:r w:rsidR="00CB2345">
                  <w:rPr>
                    <w:noProof/>
                    <w:webHidden/>
                  </w:rPr>
                </w:r>
                <w:r w:rsidR="00CB2345">
                  <w:rPr>
                    <w:noProof/>
                    <w:webHidden/>
                  </w:rPr>
                  <w:fldChar w:fldCharType="separate"/>
                </w:r>
                <w:r w:rsidR="00CB2345">
                  <w:rPr>
                    <w:noProof/>
                    <w:webHidden/>
                  </w:rPr>
                  <w:t>51</w:t>
                </w:r>
                <w:r w:rsidR="00CB2345">
                  <w:rPr>
                    <w:noProof/>
                    <w:webHidden/>
                  </w:rPr>
                  <w:fldChar w:fldCharType="end"/>
                </w:r>
              </w:hyperlink>
            </w:p>
            <w:p w14:paraId="2E543B39" w14:textId="6DE591D3" w:rsidR="00CB2345" w:rsidRDefault="00CA699E">
              <w:pPr>
                <w:pStyle w:val="TOC2"/>
                <w:rPr>
                  <w:rFonts w:eastAsiaTheme="minorEastAsia" w:cstheme="minorBidi"/>
                  <w:b w:val="0"/>
                  <w:bCs w:val="0"/>
                  <w:noProof/>
                  <w:lang w:val="en-GB" w:eastAsia="en-GB"/>
                </w:rPr>
              </w:pPr>
              <w:hyperlink w:anchor="_Toc92386141" w:history="1">
                <w:r w:rsidR="00CB2345" w:rsidRPr="00056F4D">
                  <w:rPr>
                    <w:rStyle w:val="Hyperlink"/>
                    <w:noProof/>
                  </w:rPr>
                  <w:t>8.7</w:t>
                </w:r>
                <w:r w:rsidR="00CB2345">
                  <w:rPr>
                    <w:rFonts w:eastAsiaTheme="minorEastAsia" w:cstheme="minorBidi"/>
                    <w:b w:val="0"/>
                    <w:bCs w:val="0"/>
                    <w:noProof/>
                    <w:lang w:val="en-GB" w:eastAsia="en-GB"/>
                  </w:rPr>
                  <w:tab/>
                </w:r>
                <w:r w:rsidR="00CB2345" w:rsidRPr="00056F4D">
                  <w:rPr>
                    <w:rStyle w:val="Hyperlink"/>
                    <w:noProof/>
                  </w:rPr>
                  <w:t>Anonymity</w:t>
                </w:r>
                <w:r w:rsidR="00CB2345">
                  <w:rPr>
                    <w:noProof/>
                    <w:webHidden/>
                  </w:rPr>
                  <w:tab/>
                </w:r>
                <w:r w:rsidR="00CB2345">
                  <w:rPr>
                    <w:noProof/>
                    <w:webHidden/>
                  </w:rPr>
                  <w:fldChar w:fldCharType="begin"/>
                </w:r>
                <w:r w:rsidR="00CB2345">
                  <w:rPr>
                    <w:noProof/>
                    <w:webHidden/>
                  </w:rPr>
                  <w:instrText xml:space="preserve"> PAGEREF _Toc92386141 \h </w:instrText>
                </w:r>
                <w:r w:rsidR="00CB2345">
                  <w:rPr>
                    <w:noProof/>
                    <w:webHidden/>
                  </w:rPr>
                </w:r>
                <w:r w:rsidR="00CB2345">
                  <w:rPr>
                    <w:noProof/>
                    <w:webHidden/>
                  </w:rPr>
                  <w:fldChar w:fldCharType="separate"/>
                </w:r>
                <w:r w:rsidR="00CB2345">
                  <w:rPr>
                    <w:noProof/>
                    <w:webHidden/>
                  </w:rPr>
                  <w:t>51</w:t>
                </w:r>
                <w:r w:rsidR="00CB2345">
                  <w:rPr>
                    <w:noProof/>
                    <w:webHidden/>
                  </w:rPr>
                  <w:fldChar w:fldCharType="end"/>
                </w:r>
              </w:hyperlink>
            </w:p>
            <w:p w14:paraId="7070C4DC" w14:textId="6BCE7A24" w:rsidR="00CB2345" w:rsidRDefault="00CA699E">
              <w:pPr>
                <w:pStyle w:val="TOC2"/>
                <w:rPr>
                  <w:rFonts w:eastAsiaTheme="minorEastAsia" w:cstheme="minorBidi"/>
                  <w:b w:val="0"/>
                  <w:bCs w:val="0"/>
                  <w:noProof/>
                  <w:lang w:val="en-GB" w:eastAsia="en-GB"/>
                </w:rPr>
              </w:pPr>
              <w:hyperlink w:anchor="_Toc92386142" w:history="1">
                <w:r w:rsidR="00CB2345" w:rsidRPr="00056F4D">
                  <w:rPr>
                    <w:rStyle w:val="Hyperlink"/>
                    <w:noProof/>
                  </w:rPr>
                  <w:t>8.8</w:t>
                </w:r>
                <w:r w:rsidR="00CB2345">
                  <w:rPr>
                    <w:rFonts w:eastAsiaTheme="minorEastAsia" w:cstheme="minorBidi"/>
                    <w:b w:val="0"/>
                    <w:bCs w:val="0"/>
                    <w:noProof/>
                    <w:lang w:val="en-GB" w:eastAsia="en-GB"/>
                  </w:rPr>
                  <w:tab/>
                </w:r>
                <w:r w:rsidR="00CB2345" w:rsidRPr="00056F4D">
                  <w:rPr>
                    <w:rStyle w:val="Hyperlink"/>
                    <w:noProof/>
                  </w:rPr>
                  <w:t>OECS Grievance Redress Tool</w:t>
                </w:r>
                <w:r w:rsidR="00CB2345">
                  <w:rPr>
                    <w:noProof/>
                    <w:webHidden/>
                  </w:rPr>
                  <w:tab/>
                </w:r>
                <w:r w:rsidR="00CB2345">
                  <w:rPr>
                    <w:noProof/>
                    <w:webHidden/>
                  </w:rPr>
                  <w:fldChar w:fldCharType="begin"/>
                </w:r>
                <w:r w:rsidR="00CB2345">
                  <w:rPr>
                    <w:noProof/>
                    <w:webHidden/>
                  </w:rPr>
                  <w:instrText xml:space="preserve"> PAGEREF _Toc92386142 \h </w:instrText>
                </w:r>
                <w:r w:rsidR="00CB2345">
                  <w:rPr>
                    <w:noProof/>
                    <w:webHidden/>
                  </w:rPr>
                </w:r>
                <w:r w:rsidR="00CB2345">
                  <w:rPr>
                    <w:noProof/>
                    <w:webHidden/>
                  </w:rPr>
                  <w:fldChar w:fldCharType="separate"/>
                </w:r>
                <w:r w:rsidR="00CB2345">
                  <w:rPr>
                    <w:noProof/>
                    <w:webHidden/>
                  </w:rPr>
                  <w:t>51</w:t>
                </w:r>
                <w:r w:rsidR="00CB2345">
                  <w:rPr>
                    <w:noProof/>
                    <w:webHidden/>
                  </w:rPr>
                  <w:fldChar w:fldCharType="end"/>
                </w:r>
              </w:hyperlink>
            </w:p>
            <w:p w14:paraId="313D0CE1" w14:textId="6005AE71" w:rsidR="00CB2345" w:rsidRDefault="00CA699E">
              <w:pPr>
                <w:pStyle w:val="TOC2"/>
                <w:rPr>
                  <w:rFonts w:eastAsiaTheme="minorEastAsia" w:cstheme="minorBidi"/>
                  <w:b w:val="0"/>
                  <w:bCs w:val="0"/>
                  <w:noProof/>
                  <w:lang w:val="en-GB" w:eastAsia="en-GB"/>
                </w:rPr>
              </w:pPr>
              <w:hyperlink w:anchor="_Toc92386143" w:history="1">
                <w:r w:rsidR="00CB2345" w:rsidRPr="00056F4D">
                  <w:rPr>
                    <w:rStyle w:val="Hyperlink"/>
                    <w:noProof/>
                  </w:rPr>
                  <w:t>8.9</w:t>
                </w:r>
                <w:r w:rsidR="00CB2345">
                  <w:rPr>
                    <w:rFonts w:eastAsiaTheme="minorEastAsia" w:cstheme="minorBidi"/>
                    <w:b w:val="0"/>
                    <w:bCs w:val="0"/>
                    <w:noProof/>
                    <w:lang w:val="en-GB" w:eastAsia="en-GB"/>
                  </w:rPr>
                  <w:tab/>
                </w:r>
                <w:r w:rsidR="00CB2345" w:rsidRPr="00056F4D">
                  <w:rPr>
                    <w:rStyle w:val="Hyperlink"/>
                    <w:noProof/>
                  </w:rPr>
                  <w:t>World Bank Grievance Redressal Service (GRS)</w:t>
                </w:r>
                <w:r w:rsidR="00CB2345">
                  <w:rPr>
                    <w:noProof/>
                    <w:webHidden/>
                  </w:rPr>
                  <w:tab/>
                </w:r>
                <w:r w:rsidR="00CB2345">
                  <w:rPr>
                    <w:noProof/>
                    <w:webHidden/>
                  </w:rPr>
                  <w:fldChar w:fldCharType="begin"/>
                </w:r>
                <w:r w:rsidR="00CB2345">
                  <w:rPr>
                    <w:noProof/>
                    <w:webHidden/>
                  </w:rPr>
                  <w:instrText xml:space="preserve"> PAGEREF _Toc92386143 \h </w:instrText>
                </w:r>
                <w:r w:rsidR="00CB2345">
                  <w:rPr>
                    <w:noProof/>
                    <w:webHidden/>
                  </w:rPr>
                </w:r>
                <w:r w:rsidR="00CB2345">
                  <w:rPr>
                    <w:noProof/>
                    <w:webHidden/>
                  </w:rPr>
                  <w:fldChar w:fldCharType="separate"/>
                </w:r>
                <w:r w:rsidR="00CB2345">
                  <w:rPr>
                    <w:noProof/>
                    <w:webHidden/>
                  </w:rPr>
                  <w:t>52</w:t>
                </w:r>
                <w:r w:rsidR="00CB2345">
                  <w:rPr>
                    <w:noProof/>
                    <w:webHidden/>
                  </w:rPr>
                  <w:fldChar w:fldCharType="end"/>
                </w:r>
              </w:hyperlink>
            </w:p>
            <w:p w14:paraId="0E23EF61" w14:textId="7503D263" w:rsidR="00CB2345" w:rsidRDefault="00CA699E">
              <w:pPr>
                <w:pStyle w:val="TOC2"/>
                <w:rPr>
                  <w:rFonts w:eastAsiaTheme="minorEastAsia" w:cstheme="minorBidi"/>
                  <w:b w:val="0"/>
                  <w:bCs w:val="0"/>
                  <w:noProof/>
                  <w:lang w:val="en-GB" w:eastAsia="en-GB"/>
                </w:rPr>
              </w:pPr>
              <w:hyperlink w:anchor="_Toc92386144" w:history="1">
                <w:r w:rsidR="00CB2345" w:rsidRPr="00056F4D">
                  <w:rPr>
                    <w:rStyle w:val="Hyperlink"/>
                    <w:noProof/>
                  </w:rPr>
                  <w:t>8.10</w:t>
                </w:r>
                <w:r w:rsidR="00CB2345">
                  <w:rPr>
                    <w:rFonts w:eastAsiaTheme="minorEastAsia" w:cstheme="minorBidi"/>
                    <w:b w:val="0"/>
                    <w:bCs w:val="0"/>
                    <w:noProof/>
                    <w:lang w:val="en-GB" w:eastAsia="en-GB"/>
                  </w:rPr>
                  <w:tab/>
                </w:r>
                <w:r w:rsidR="00CB2345" w:rsidRPr="00056F4D">
                  <w:rPr>
                    <w:rStyle w:val="Hyperlink"/>
                    <w:noProof/>
                  </w:rPr>
                  <w:t>Addressing Gender-Based Violence (GBV)</w:t>
                </w:r>
                <w:r w:rsidR="00CB2345">
                  <w:rPr>
                    <w:noProof/>
                    <w:webHidden/>
                  </w:rPr>
                  <w:tab/>
                </w:r>
                <w:r w:rsidR="00CB2345">
                  <w:rPr>
                    <w:noProof/>
                    <w:webHidden/>
                  </w:rPr>
                  <w:fldChar w:fldCharType="begin"/>
                </w:r>
                <w:r w:rsidR="00CB2345">
                  <w:rPr>
                    <w:noProof/>
                    <w:webHidden/>
                  </w:rPr>
                  <w:instrText xml:space="preserve"> PAGEREF _Toc92386144 \h </w:instrText>
                </w:r>
                <w:r w:rsidR="00CB2345">
                  <w:rPr>
                    <w:noProof/>
                    <w:webHidden/>
                  </w:rPr>
                </w:r>
                <w:r w:rsidR="00CB2345">
                  <w:rPr>
                    <w:noProof/>
                    <w:webHidden/>
                  </w:rPr>
                  <w:fldChar w:fldCharType="separate"/>
                </w:r>
                <w:r w:rsidR="00CB2345">
                  <w:rPr>
                    <w:noProof/>
                    <w:webHidden/>
                  </w:rPr>
                  <w:t>52</w:t>
                </w:r>
                <w:r w:rsidR="00CB2345">
                  <w:rPr>
                    <w:noProof/>
                    <w:webHidden/>
                  </w:rPr>
                  <w:fldChar w:fldCharType="end"/>
                </w:r>
              </w:hyperlink>
            </w:p>
            <w:p w14:paraId="13A31556" w14:textId="523D5BEF" w:rsidR="00CB2345" w:rsidRDefault="00CA699E">
              <w:pPr>
                <w:pStyle w:val="TOC2"/>
                <w:rPr>
                  <w:rFonts w:eastAsiaTheme="minorEastAsia" w:cstheme="minorBidi"/>
                  <w:b w:val="0"/>
                  <w:bCs w:val="0"/>
                  <w:noProof/>
                  <w:lang w:val="en-GB" w:eastAsia="en-GB"/>
                </w:rPr>
              </w:pPr>
              <w:hyperlink w:anchor="_Toc92386145" w:history="1">
                <w:r w:rsidR="00CB2345" w:rsidRPr="00056F4D">
                  <w:rPr>
                    <w:rStyle w:val="Hyperlink"/>
                    <w:noProof/>
                  </w:rPr>
                  <w:t>8.11</w:t>
                </w:r>
                <w:r w:rsidR="00CB2345">
                  <w:rPr>
                    <w:rFonts w:eastAsiaTheme="minorEastAsia" w:cstheme="minorBidi"/>
                    <w:b w:val="0"/>
                    <w:bCs w:val="0"/>
                    <w:noProof/>
                    <w:lang w:val="en-GB" w:eastAsia="en-GB"/>
                  </w:rPr>
                  <w:tab/>
                </w:r>
                <w:r w:rsidR="00CB2345" w:rsidRPr="00056F4D">
                  <w:rPr>
                    <w:rStyle w:val="Hyperlink"/>
                    <w:noProof/>
                  </w:rPr>
                  <w:t>Grievance Redress Mechanism Budget</w:t>
                </w:r>
                <w:r w:rsidR="00CB2345">
                  <w:rPr>
                    <w:noProof/>
                    <w:webHidden/>
                  </w:rPr>
                  <w:tab/>
                </w:r>
                <w:r w:rsidR="00CB2345">
                  <w:rPr>
                    <w:noProof/>
                    <w:webHidden/>
                  </w:rPr>
                  <w:fldChar w:fldCharType="begin"/>
                </w:r>
                <w:r w:rsidR="00CB2345">
                  <w:rPr>
                    <w:noProof/>
                    <w:webHidden/>
                  </w:rPr>
                  <w:instrText xml:space="preserve"> PAGEREF _Toc92386145 \h </w:instrText>
                </w:r>
                <w:r w:rsidR="00CB2345">
                  <w:rPr>
                    <w:noProof/>
                    <w:webHidden/>
                  </w:rPr>
                </w:r>
                <w:r w:rsidR="00CB2345">
                  <w:rPr>
                    <w:noProof/>
                    <w:webHidden/>
                  </w:rPr>
                  <w:fldChar w:fldCharType="separate"/>
                </w:r>
                <w:r w:rsidR="00CB2345">
                  <w:rPr>
                    <w:noProof/>
                    <w:webHidden/>
                  </w:rPr>
                  <w:t>53</w:t>
                </w:r>
                <w:r w:rsidR="00CB2345">
                  <w:rPr>
                    <w:noProof/>
                    <w:webHidden/>
                  </w:rPr>
                  <w:fldChar w:fldCharType="end"/>
                </w:r>
              </w:hyperlink>
            </w:p>
            <w:p w14:paraId="72764773" w14:textId="42552D0F" w:rsidR="00CB2345" w:rsidRDefault="00CA699E">
              <w:pPr>
                <w:pStyle w:val="TOC1"/>
                <w:rPr>
                  <w:rFonts w:eastAsiaTheme="minorEastAsia" w:cstheme="minorBidi"/>
                  <w:b w:val="0"/>
                  <w:bCs w:val="0"/>
                  <w:i w:val="0"/>
                  <w:iCs w:val="0"/>
                  <w:noProof/>
                  <w:lang w:val="en-GB" w:eastAsia="en-GB"/>
                </w:rPr>
              </w:pPr>
              <w:hyperlink w:anchor="_Toc92386146" w:history="1">
                <w:r w:rsidR="00CB2345" w:rsidRPr="00056F4D">
                  <w:rPr>
                    <w:rStyle w:val="Hyperlink"/>
                    <w:noProof/>
                  </w:rPr>
                  <w:t>Annex 1 Technical Note: Public Consultations and Stakeholder Engagement in WB-supported operations when there are constraints on conducting public meetings March 20, 2020</w:t>
                </w:r>
                <w:r w:rsidR="00CB2345">
                  <w:rPr>
                    <w:noProof/>
                    <w:webHidden/>
                  </w:rPr>
                  <w:tab/>
                </w:r>
                <w:r w:rsidR="00CB2345">
                  <w:rPr>
                    <w:noProof/>
                    <w:webHidden/>
                  </w:rPr>
                  <w:fldChar w:fldCharType="begin"/>
                </w:r>
                <w:r w:rsidR="00CB2345">
                  <w:rPr>
                    <w:noProof/>
                    <w:webHidden/>
                  </w:rPr>
                  <w:instrText xml:space="preserve"> PAGEREF _Toc92386146 \h </w:instrText>
                </w:r>
                <w:r w:rsidR="00CB2345">
                  <w:rPr>
                    <w:noProof/>
                    <w:webHidden/>
                  </w:rPr>
                </w:r>
                <w:r w:rsidR="00CB2345">
                  <w:rPr>
                    <w:noProof/>
                    <w:webHidden/>
                  </w:rPr>
                  <w:fldChar w:fldCharType="separate"/>
                </w:r>
                <w:r w:rsidR="00CB2345">
                  <w:rPr>
                    <w:noProof/>
                    <w:webHidden/>
                  </w:rPr>
                  <w:t>54</w:t>
                </w:r>
                <w:r w:rsidR="00CB2345">
                  <w:rPr>
                    <w:noProof/>
                    <w:webHidden/>
                  </w:rPr>
                  <w:fldChar w:fldCharType="end"/>
                </w:r>
              </w:hyperlink>
            </w:p>
            <w:p w14:paraId="3EA0045C" w14:textId="50EFCBD0" w:rsidR="00CB2345" w:rsidRDefault="00CA699E">
              <w:pPr>
                <w:pStyle w:val="TOC1"/>
                <w:rPr>
                  <w:rFonts w:eastAsiaTheme="minorEastAsia" w:cstheme="minorBidi"/>
                  <w:b w:val="0"/>
                  <w:bCs w:val="0"/>
                  <w:i w:val="0"/>
                  <w:iCs w:val="0"/>
                  <w:noProof/>
                  <w:lang w:val="en-GB" w:eastAsia="en-GB"/>
                </w:rPr>
              </w:pPr>
              <w:hyperlink w:anchor="_Toc92386147" w:history="1">
                <w:r w:rsidR="00CB2345" w:rsidRPr="00056F4D">
                  <w:rPr>
                    <w:rStyle w:val="Hyperlink"/>
                    <w:noProof/>
                  </w:rPr>
                  <w:t>Annex 2- Grievance Information Form (GIF)</w:t>
                </w:r>
                <w:r w:rsidR="00CB2345">
                  <w:rPr>
                    <w:noProof/>
                    <w:webHidden/>
                  </w:rPr>
                  <w:tab/>
                </w:r>
                <w:r w:rsidR="00CB2345">
                  <w:rPr>
                    <w:noProof/>
                    <w:webHidden/>
                  </w:rPr>
                  <w:fldChar w:fldCharType="begin"/>
                </w:r>
                <w:r w:rsidR="00CB2345">
                  <w:rPr>
                    <w:noProof/>
                    <w:webHidden/>
                  </w:rPr>
                  <w:instrText xml:space="preserve"> PAGEREF _Toc92386147 \h </w:instrText>
                </w:r>
                <w:r w:rsidR="00CB2345">
                  <w:rPr>
                    <w:noProof/>
                    <w:webHidden/>
                  </w:rPr>
                </w:r>
                <w:r w:rsidR="00CB2345">
                  <w:rPr>
                    <w:noProof/>
                    <w:webHidden/>
                  </w:rPr>
                  <w:fldChar w:fldCharType="separate"/>
                </w:r>
                <w:r w:rsidR="00CB2345">
                  <w:rPr>
                    <w:noProof/>
                    <w:webHidden/>
                  </w:rPr>
                  <w:t>59</w:t>
                </w:r>
                <w:r w:rsidR="00CB2345">
                  <w:rPr>
                    <w:noProof/>
                    <w:webHidden/>
                  </w:rPr>
                  <w:fldChar w:fldCharType="end"/>
                </w:r>
              </w:hyperlink>
            </w:p>
            <w:p w14:paraId="1BD40162" w14:textId="440EC7D6" w:rsidR="00CB2345" w:rsidRDefault="00CA699E">
              <w:pPr>
                <w:pStyle w:val="TOC1"/>
                <w:rPr>
                  <w:rFonts w:eastAsiaTheme="minorEastAsia" w:cstheme="minorBidi"/>
                  <w:b w:val="0"/>
                  <w:bCs w:val="0"/>
                  <w:i w:val="0"/>
                  <w:iCs w:val="0"/>
                  <w:noProof/>
                  <w:lang w:val="en-GB" w:eastAsia="en-GB"/>
                </w:rPr>
              </w:pPr>
              <w:hyperlink w:anchor="_Toc92386148" w:history="1">
                <w:r w:rsidR="00CB2345" w:rsidRPr="00056F4D">
                  <w:rPr>
                    <w:rStyle w:val="Hyperlink"/>
                    <w:noProof/>
                  </w:rPr>
                  <w:t>Annex 3 - Grievance Acknowledgement Form (GAF)</w:t>
                </w:r>
                <w:r w:rsidR="00CB2345">
                  <w:rPr>
                    <w:noProof/>
                    <w:webHidden/>
                  </w:rPr>
                  <w:tab/>
                </w:r>
                <w:r w:rsidR="00CB2345">
                  <w:rPr>
                    <w:noProof/>
                    <w:webHidden/>
                  </w:rPr>
                  <w:fldChar w:fldCharType="begin"/>
                </w:r>
                <w:r w:rsidR="00CB2345">
                  <w:rPr>
                    <w:noProof/>
                    <w:webHidden/>
                  </w:rPr>
                  <w:instrText xml:space="preserve"> PAGEREF _Toc92386148 \h </w:instrText>
                </w:r>
                <w:r w:rsidR="00CB2345">
                  <w:rPr>
                    <w:noProof/>
                    <w:webHidden/>
                  </w:rPr>
                </w:r>
                <w:r w:rsidR="00CB2345">
                  <w:rPr>
                    <w:noProof/>
                    <w:webHidden/>
                  </w:rPr>
                  <w:fldChar w:fldCharType="separate"/>
                </w:r>
                <w:r w:rsidR="00CB2345">
                  <w:rPr>
                    <w:noProof/>
                    <w:webHidden/>
                  </w:rPr>
                  <w:t>60</w:t>
                </w:r>
                <w:r w:rsidR="00CB2345">
                  <w:rPr>
                    <w:noProof/>
                    <w:webHidden/>
                  </w:rPr>
                  <w:fldChar w:fldCharType="end"/>
                </w:r>
              </w:hyperlink>
            </w:p>
            <w:p w14:paraId="2F45DCC7" w14:textId="55229852" w:rsidR="00CB2345" w:rsidRDefault="00CA699E">
              <w:pPr>
                <w:pStyle w:val="TOC1"/>
                <w:rPr>
                  <w:rFonts w:eastAsiaTheme="minorEastAsia" w:cstheme="minorBidi"/>
                  <w:b w:val="0"/>
                  <w:bCs w:val="0"/>
                  <w:i w:val="0"/>
                  <w:iCs w:val="0"/>
                  <w:noProof/>
                  <w:lang w:val="en-GB" w:eastAsia="en-GB"/>
                </w:rPr>
              </w:pPr>
              <w:hyperlink w:anchor="_Toc92386149" w:history="1">
                <w:r w:rsidR="00CB2345" w:rsidRPr="00056F4D">
                  <w:rPr>
                    <w:rStyle w:val="Hyperlink"/>
                    <w:noProof/>
                  </w:rPr>
                  <w:t>Annex 4 - Grievance Redressal Registration Monitoring Sheet</w:t>
                </w:r>
                <w:r w:rsidR="00CB2345">
                  <w:rPr>
                    <w:noProof/>
                    <w:webHidden/>
                  </w:rPr>
                  <w:tab/>
                </w:r>
                <w:r w:rsidR="00CB2345">
                  <w:rPr>
                    <w:noProof/>
                    <w:webHidden/>
                  </w:rPr>
                  <w:fldChar w:fldCharType="begin"/>
                </w:r>
                <w:r w:rsidR="00CB2345">
                  <w:rPr>
                    <w:noProof/>
                    <w:webHidden/>
                  </w:rPr>
                  <w:instrText xml:space="preserve"> PAGEREF _Toc92386149 \h </w:instrText>
                </w:r>
                <w:r w:rsidR="00CB2345">
                  <w:rPr>
                    <w:noProof/>
                    <w:webHidden/>
                  </w:rPr>
                </w:r>
                <w:r w:rsidR="00CB2345">
                  <w:rPr>
                    <w:noProof/>
                    <w:webHidden/>
                  </w:rPr>
                  <w:fldChar w:fldCharType="separate"/>
                </w:r>
                <w:r w:rsidR="00CB2345">
                  <w:rPr>
                    <w:noProof/>
                    <w:webHidden/>
                  </w:rPr>
                  <w:t>0</w:t>
                </w:r>
                <w:r w:rsidR="00CB2345">
                  <w:rPr>
                    <w:noProof/>
                    <w:webHidden/>
                  </w:rPr>
                  <w:fldChar w:fldCharType="end"/>
                </w:r>
              </w:hyperlink>
            </w:p>
            <w:p w14:paraId="26337F68" w14:textId="5E4F83B1" w:rsidR="00CB2345" w:rsidRDefault="00CA699E">
              <w:pPr>
                <w:pStyle w:val="TOC1"/>
                <w:rPr>
                  <w:rFonts w:eastAsiaTheme="minorEastAsia" w:cstheme="minorBidi"/>
                  <w:b w:val="0"/>
                  <w:bCs w:val="0"/>
                  <w:i w:val="0"/>
                  <w:iCs w:val="0"/>
                  <w:noProof/>
                  <w:lang w:val="en-GB" w:eastAsia="en-GB"/>
                </w:rPr>
              </w:pPr>
              <w:hyperlink w:anchor="_Toc92386150" w:history="1">
                <w:r w:rsidR="00CB2345" w:rsidRPr="00056F4D">
                  <w:rPr>
                    <w:rStyle w:val="Hyperlink"/>
                    <w:noProof/>
                  </w:rPr>
                  <w:t>Annex 5 - Meeting Record Form</w:t>
                </w:r>
                <w:r w:rsidR="00CB2345">
                  <w:rPr>
                    <w:noProof/>
                    <w:webHidden/>
                  </w:rPr>
                  <w:tab/>
                </w:r>
                <w:r w:rsidR="00CB2345">
                  <w:rPr>
                    <w:noProof/>
                    <w:webHidden/>
                  </w:rPr>
                  <w:fldChar w:fldCharType="begin"/>
                </w:r>
                <w:r w:rsidR="00CB2345">
                  <w:rPr>
                    <w:noProof/>
                    <w:webHidden/>
                  </w:rPr>
                  <w:instrText xml:space="preserve"> PAGEREF _Toc92386150 \h </w:instrText>
                </w:r>
                <w:r w:rsidR="00CB2345">
                  <w:rPr>
                    <w:noProof/>
                    <w:webHidden/>
                  </w:rPr>
                </w:r>
                <w:r w:rsidR="00CB2345">
                  <w:rPr>
                    <w:noProof/>
                    <w:webHidden/>
                  </w:rPr>
                  <w:fldChar w:fldCharType="separate"/>
                </w:r>
                <w:r w:rsidR="00CB2345">
                  <w:rPr>
                    <w:noProof/>
                    <w:webHidden/>
                  </w:rPr>
                  <w:t>1</w:t>
                </w:r>
                <w:r w:rsidR="00CB2345">
                  <w:rPr>
                    <w:noProof/>
                    <w:webHidden/>
                  </w:rPr>
                  <w:fldChar w:fldCharType="end"/>
                </w:r>
              </w:hyperlink>
            </w:p>
            <w:p w14:paraId="20AB8CB4" w14:textId="5B989711" w:rsidR="00CB2345" w:rsidRDefault="00CA699E">
              <w:pPr>
                <w:pStyle w:val="TOC1"/>
                <w:rPr>
                  <w:rFonts w:eastAsiaTheme="minorEastAsia" w:cstheme="minorBidi"/>
                  <w:b w:val="0"/>
                  <w:bCs w:val="0"/>
                  <w:i w:val="0"/>
                  <w:iCs w:val="0"/>
                  <w:noProof/>
                  <w:lang w:val="en-GB" w:eastAsia="en-GB"/>
                </w:rPr>
              </w:pPr>
              <w:hyperlink w:anchor="_Toc92386151" w:history="1">
                <w:r w:rsidR="00CB2345" w:rsidRPr="00056F4D">
                  <w:rPr>
                    <w:rStyle w:val="Hyperlink"/>
                    <w:noProof/>
                  </w:rPr>
                  <w:t>Annex 6- Resolution Form</w:t>
                </w:r>
                <w:r w:rsidR="00CB2345">
                  <w:rPr>
                    <w:noProof/>
                    <w:webHidden/>
                  </w:rPr>
                  <w:tab/>
                </w:r>
                <w:r w:rsidR="00CB2345">
                  <w:rPr>
                    <w:noProof/>
                    <w:webHidden/>
                  </w:rPr>
                  <w:fldChar w:fldCharType="begin"/>
                </w:r>
                <w:r w:rsidR="00CB2345">
                  <w:rPr>
                    <w:noProof/>
                    <w:webHidden/>
                  </w:rPr>
                  <w:instrText xml:space="preserve"> PAGEREF _Toc92386151 \h </w:instrText>
                </w:r>
                <w:r w:rsidR="00CB2345">
                  <w:rPr>
                    <w:noProof/>
                    <w:webHidden/>
                  </w:rPr>
                </w:r>
                <w:r w:rsidR="00CB2345">
                  <w:rPr>
                    <w:noProof/>
                    <w:webHidden/>
                  </w:rPr>
                  <w:fldChar w:fldCharType="separate"/>
                </w:r>
                <w:r w:rsidR="00CB2345">
                  <w:rPr>
                    <w:noProof/>
                    <w:webHidden/>
                  </w:rPr>
                  <w:t>2</w:t>
                </w:r>
                <w:r w:rsidR="00CB2345">
                  <w:rPr>
                    <w:noProof/>
                    <w:webHidden/>
                  </w:rPr>
                  <w:fldChar w:fldCharType="end"/>
                </w:r>
              </w:hyperlink>
            </w:p>
            <w:p w14:paraId="704199A6" w14:textId="35F2BE6E" w:rsidR="00CB2345" w:rsidRDefault="00CA699E">
              <w:pPr>
                <w:pStyle w:val="TOC1"/>
                <w:rPr>
                  <w:rFonts w:eastAsiaTheme="minorEastAsia" w:cstheme="minorBidi"/>
                  <w:b w:val="0"/>
                  <w:bCs w:val="0"/>
                  <w:i w:val="0"/>
                  <w:iCs w:val="0"/>
                  <w:noProof/>
                  <w:lang w:val="en-GB" w:eastAsia="en-GB"/>
                </w:rPr>
              </w:pPr>
              <w:hyperlink w:anchor="_Toc92386152" w:history="1">
                <w:r w:rsidR="00CB2345" w:rsidRPr="00056F4D">
                  <w:rPr>
                    <w:rStyle w:val="Hyperlink"/>
                    <w:noProof/>
                  </w:rPr>
                  <w:t>Annex 7 - List of available GBV services and points of service</w:t>
                </w:r>
                <w:r w:rsidR="00CB2345">
                  <w:rPr>
                    <w:noProof/>
                    <w:webHidden/>
                  </w:rPr>
                  <w:tab/>
                </w:r>
                <w:r w:rsidR="00CB2345">
                  <w:rPr>
                    <w:noProof/>
                    <w:webHidden/>
                  </w:rPr>
                  <w:fldChar w:fldCharType="begin"/>
                </w:r>
                <w:r w:rsidR="00CB2345">
                  <w:rPr>
                    <w:noProof/>
                    <w:webHidden/>
                  </w:rPr>
                  <w:instrText xml:space="preserve"> PAGEREF _Toc92386152 \h </w:instrText>
                </w:r>
                <w:r w:rsidR="00CB2345">
                  <w:rPr>
                    <w:noProof/>
                    <w:webHidden/>
                  </w:rPr>
                </w:r>
                <w:r w:rsidR="00CB2345">
                  <w:rPr>
                    <w:noProof/>
                    <w:webHidden/>
                  </w:rPr>
                  <w:fldChar w:fldCharType="separate"/>
                </w:r>
                <w:r w:rsidR="00CB2345">
                  <w:rPr>
                    <w:noProof/>
                    <w:webHidden/>
                  </w:rPr>
                  <w:t>3</w:t>
                </w:r>
                <w:r w:rsidR="00CB2345">
                  <w:rPr>
                    <w:noProof/>
                    <w:webHidden/>
                  </w:rPr>
                  <w:fldChar w:fldCharType="end"/>
                </w:r>
              </w:hyperlink>
            </w:p>
            <w:p w14:paraId="1FB0615B" w14:textId="02B3F84C" w:rsidR="00CB2345" w:rsidRDefault="00CA699E">
              <w:pPr>
                <w:pStyle w:val="TOC1"/>
                <w:rPr>
                  <w:rFonts w:eastAsiaTheme="minorEastAsia" w:cstheme="minorBidi"/>
                  <w:b w:val="0"/>
                  <w:bCs w:val="0"/>
                  <w:i w:val="0"/>
                  <w:iCs w:val="0"/>
                  <w:noProof/>
                  <w:lang w:val="en-GB" w:eastAsia="en-GB"/>
                </w:rPr>
              </w:pPr>
              <w:hyperlink w:anchor="_Toc92386153" w:history="1">
                <w:r w:rsidR="00CB2345" w:rsidRPr="00056F4D">
                  <w:rPr>
                    <w:rStyle w:val="Hyperlink"/>
                    <w:noProof/>
                  </w:rPr>
                  <w:t>Annex 8- Project Preparation Stakeholder Consultation Reports</w:t>
                </w:r>
                <w:r w:rsidR="00CB2345">
                  <w:rPr>
                    <w:noProof/>
                    <w:webHidden/>
                  </w:rPr>
                  <w:tab/>
                </w:r>
                <w:r w:rsidR="00CB2345">
                  <w:rPr>
                    <w:noProof/>
                    <w:webHidden/>
                  </w:rPr>
                  <w:fldChar w:fldCharType="begin"/>
                </w:r>
                <w:r w:rsidR="00CB2345">
                  <w:rPr>
                    <w:noProof/>
                    <w:webHidden/>
                  </w:rPr>
                  <w:instrText xml:space="preserve"> PAGEREF _Toc92386153 \h </w:instrText>
                </w:r>
                <w:r w:rsidR="00CB2345">
                  <w:rPr>
                    <w:noProof/>
                    <w:webHidden/>
                  </w:rPr>
                </w:r>
                <w:r w:rsidR="00CB2345">
                  <w:rPr>
                    <w:noProof/>
                    <w:webHidden/>
                  </w:rPr>
                  <w:fldChar w:fldCharType="separate"/>
                </w:r>
                <w:r w:rsidR="00CB2345">
                  <w:rPr>
                    <w:noProof/>
                    <w:webHidden/>
                  </w:rPr>
                  <w:t>6</w:t>
                </w:r>
                <w:r w:rsidR="00CB2345">
                  <w:rPr>
                    <w:noProof/>
                    <w:webHidden/>
                  </w:rPr>
                  <w:fldChar w:fldCharType="end"/>
                </w:r>
              </w:hyperlink>
            </w:p>
            <w:p w14:paraId="4C9390D6" w14:textId="167E107B" w:rsidR="00CB2345" w:rsidRDefault="00CA699E">
              <w:pPr>
                <w:pStyle w:val="TOC1"/>
                <w:rPr>
                  <w:rFonts w:eastAsiaTheme="minorEastAsia" w:cstheme="minorBidi"/>
                  <w:b w:val="0"/>
                  <w:bCs w:val="0"/>
                  <w:i w:val="0"/>
                  <w:iCs w:val="0"/>
                  <w:noProof/>
                  <w:lang w:val="en-GB" w:eastAsia="en-GB"/>
                </w:rPr>
              </w:pPr>
              <w:hyperlink w:anchor="_Toc92386154" w:history="1">
                <w:r w:rsidR="00CB2345" w:rsidRPr="00056F4D">
                  <w:rPr>
                    <w:rStyle w:val="Hyperlink"/>
                    <w:noProof/>
                  </w:rPr>
                  <w:t>Resources</w:t>
                </w:r>
                <w:r w:rsidR="00CB2345">
                  <w:rPr>
                    <w:noProof/>
                    <w:webHidden/>
                  </w:rPr>
                  <w:tab/>
                </w:r>
                <w:r w:rsidR="00CB2345">
                  <w:rPr>
                    <w:noProof/>
                    <w:webHidden/>
                  </w:rPr>
                  <w:fldChar w:fldCharType="begin"/>
                </w:r>
                <w:r w:rsidR="00CB2345">
                  <w:rPr>
                    <w:noProof/>
                    <w:webHidden/>
                  </w:rPr>
                  <w:instrText xml:space="preserve"> PAGEREF _Toc92386154 \h </w:instrText>
                </w:r>
                <w:r w:rsidR="00CB2345">
                  <w:rPr>
                    <w:noProof/>
                    <w:webHidden/>
                  </w:rPr>
                </w:r>
                <w:r w:rsidR="00CB2345">
                  <w:rPr>
                    <w:noProof/>
                    <w:webHidden/>
                  </w:rPr>
                  <w:fldChar w:fldCharType="separate"/>
                </w:r>
                <w:r w:rsidR="00CB2345">
                  <w:rPr>
                    <w:noProof/>
                    <w:webHidden/>
                  </w:rPr>
                  <w:t>9</w:t>
                </w:r>
                <w:r w:rsidR="00CB2345">
                  <w:rPr>
                    <w:noProof/>
                    <w:webHidden/>
                  </w:rPr>
                  <w:fldChar w:fldCharType="end"/>
                </w:r>
              </w:hyperlink>
            </w:p>
            <w:p w14:paraId="666417E0" w14:textId="54284519" w:rsidR="00C90497" w:rsidRDefault="00C90497">
              <w:r>
                <w:rPr>
                  <w:b/>
                  <w:bCs/>
                  <w:noProof/>
                </w:rPr>
                <w:fldChar w:fldCharType="end"/>
              </w:r>
            </w:p>
          </w:sdtContent>
        </w:sdt>
        <w:p w14:paraId="7155A506" w14:textId="6CE44826" w:rsidR="00BE7D34" w:rsidRPr="003D381E" w:rsidRDefault="00CA699E" w:rsidP="00326DF5">
          <w:pPr>
            <w:rPr>
              <w:lang w:val="en-GB"/>
            </w:rPr>
          </w:pPr>
        </w:p>
      </w:sdtContent>
    </w:sdt>
    <w:p w14:paraId="4FABB1FE" w14:textId="74551509" w:rsidR="00BE7D34" w:rsidRPr="003D381E" w:rsidRDefault="00BE7D34" w:rsidP="00326DF5">
      <w:pPr>
        <w:rPr>
          <w:lang w:val="en-GB"/>
        </w:rPr>
      </w:pPr>
    </w:p>
    <w:p w14:paraId="7F14E9AF" w14:textId="5C33D813" w:rsidR="00BE7D34" w:rsidRPr="003D381E" w:rsidRDefault="00BE7D34" w:rsidP="00326DF5">
      <w:pPr>
        <w:rPr>
          <w:lang w:val="en-GB"/>
        </w:rPr>
      </w:pPr>
    </w:p>
    <w:p w14:paraId="4BF52DAA" w14:textId="0D704068" w:rsidR="00BE7D34" w:rsidRPr="003D381E" w:rsidRDefault="00BE7D34" w:rsidP="00326DF5">
      <w:pPr>
        <w:rPr>
          <w:lang w:val="en-GB"/>
        </w:rPr>
      </w:pPr>
    </w:p>
    <w:p w14:paraId="26639A91" w14:textId="2B03B6D0" w:rsidR="00BE7D34" w:rsidRPr="003D381E" w:rsidRDefault="00BE7D34" w:rsidP="00326DF5">
      <w:pPr>
        <w:rPr>
          <w:lang w:val="en-GB"/>
        </w:rPr>
      </w:pPr>
    </w:p>
    <w:p w14:paraId="1EDA361D" w14:textId="77777777" w:rsidR="00A3605C" w:rsidRPr="003D381E" w:rsidRDefault="00A3605C" w:rsidP="00326DF5">
      <w:pPr>
        <w:rPr>
          <w:rFonts w:asciiTheme="majorHAnsi" w:eastAsiaTheme="majorEastAsia" w:hAnsiTheme="majorHAnsi" w:cstheme="majorBidi"/>
          <w:color w:val="2F5496" w:themeColor="accent1" w:themeShade="BF"/>
          <w:sz w:val="32"/>
          <w:szCs w:val="32"/>
          <w:lang w:val="en-GB"/>
        </w:rPr>
      </w:pPr>
      <w:bookmarkStart w:id="1" w:name="_Toc60243940"/>
      <w:r w:rsidRPr="003D381E">
        <w:rPr>
          <w:lang w:val="en-GB"/>
        </w:rPr>
        <w:br w:type="page"/>
      </w:r>
    </w:p>
    <w:p w14:paraId="0FB1DFD9" w14:textId="06674D73" w:rsidR="00A145A5" w:rsidRPr="003D381E" w:rsidRDefault="00A145A5" w:rsidP="00334ACA">
      <w:pPr>
        <w:pStyle w:val="Heading1"/>
        <w:numPr>
          <w:ilvl w:val="0"/>
          <w:numId w:val="5"/>
        </w:numPr>
      </w:pPr>
      <w:bookmarkStart w:id="2" w:name="_Toc63416941"/>
      <w:bookmarkStart w:id="3" w:name="_Toc92386116"/>
      <w:r w:rsidRPr="003D381E">
        <w:lastRenderedPageBreak/>
        <w:t>Introduction</w:t>
      </w:r>
      <w:bookmarkEnd w:id="1"/>
      <w:r w:rsidR="00997543">
        <w:t>: The World Bank</w:t>
      </w:r>
      <w:r w:rsidR="000159DC">
        <w:t>’s</w:t>
      </w:r>
      <w:r w:rsidR="00997543">
        <w:t xml:space="preserve"> Environmental &amp; Social Framework</w:t>
      </w:r>
      <w:bookmarkEnd w:id="2"/>
      <w:bookmarkEnd w:id="3"/>
    </w:p>
    <w:p w14:paraId="6BEFF54C" w14:textId="77777777" w:rsidR="000159DC" w:rsidRDefault="00997543" w:rsidP="00D1183D">
      <w:pPr>
        <w:rPr>
          <w:rFonts w:ascii="Calibri" w:hAnsi="Calibri" w:cs="Calibri"/>
          <w:color w:val="000000"/>
        </w:rPr>
      </w:pPr>
      <w:r w:rsidRPr="00D1183D">
        <w:rPr>
          <w:rFonts w:ascii="Calibri" w:hAnsi="Calibri" w:cs="Calibri"/>
          <w:color w:val="000000"/>
        </w:rPr>
        <w:t xml:space="preserve">The World Bank’s Environmental and Social Framework (ESF) </w:t>
      </w:r>
      <w:r w:rsidR="00D1183D" w:rsidRPr="00D1183D">
        <w:rPr>
          <w:rFonts w:ascii="Calibri" w:hAnsi="Calibri" w:cs="Calibri"/>
          <w:color w:val="000000"/>
        </w:rPr>
        <w:t xml:space="preserve">is designed to </w:t>
      </w:r>
      <w:r w:rsidRPr="00D1183D">
        <w:rPr>
          <w:rFonts w:ascii="Calibri" w:hAnsi="Calibri" w:cs="Calibri"/>
          <w:color w:val="000000"/>
        </w:rPr>
        <w:t xml:space="preserve">protect people and the environment from potential adverse impacts that could arise from </w:t>
      </w:r>
      <w:r w:rsidR="000159DC">
        <w:rPr>
          <w:rFonts w:ascii="Calibri" w:hAnsi="Calibri" w:cs="Calibri"/>
          <w:color w:val="000000"/>
        </w:rPr>
        <w:t xml:space="preserve">World </w:t>
      </w:r>
      <w:r w:rsidRPr="00D1183D">
        <w:rPr>
          <w:rFonts w:ascii="Calibri" w:hAnsi="Calibri" w:cs="Calibri"/>
          <w:color w:val="000000"/>
        </w:rPr>
        <w:t xml:space="preserve">Bank-financed projects and </w:t>
      </w:r>
      <w:r w:rsidR="00D1183D" w:rsidRPr="00D1183D">
        <w:rPr>
          <w:rFonts w:ascii="Calibri" w:hAnsi="Calibri" w:cs="Calibri"/>
          <w:color w:val="000000"/>
        </w:rPr>
        <w:t>t</w:t>
      </w:r>
      <w:r w:rsidR="00D1183D" w:rsidRPr="00D1183D">
        <w:rPr>
          <w:rFonts w:ascii="Calibri" w:hAnsi="Calibri" w:cs="Calibri"/>
          <w:color w:val="333333"/>
          <w:shd w:val="clear" w:color="auto" w:fill="FFFFFF"/>
        </w:rPr>
        <w:t>o improve development outcomes</w:t>
      </w:r>
      <w:r w:rsidRPr="00D1183D">
        <w:rPr>
          <w:rFonts w:ascii="Calibri" w:hAnsi="Calibri" w:cs="Calibri"/>
          <w:color w:val="000000"/>
        </w:rPr>
        <w:t xml:space="preserve">. The ESF ensures that World Bank-financed projects are guided by transparency, non-discrimination, social inclusion, public </w:t>
      </w:r>
      <w:proofErr w:type="gramStart"/>
      <w:r w:rsidRPr="00D1183D">
        <w:rPr>
          <w:rFonts w:ascii="Calibri" w:hAnsi="Calibri" w:cs="Calibri"/>
          <w:color w:val="000000"/>
        </w:rPr>
        <w:t>participation</w:t>
      </w:r>
      <w:proofErr w:type="gramEnd"/>
      <w:r w:rsidRPr="00D1183D">
        <w:rPr>
          <w:rFonts w:ascii="Calibri" w:hAnsi="Calibri" w:cs="Calibri"/>
          <w:color w:val="000000"/>
        </w:rPr>
        <w:t xml:space="preserve"> and accountability. The ESF also builds Borrower governments’ own capacity to deal with environmental and social issues. </w:t>
      </w:r>
    </w:p>
    <w:p w14:paraId="41B7EBB1" w14:textId="77777777" w:rsidR="000159DC" w:rsidRDefault="000159DC" w:rsidP="00D1183D">
      <w:pPr>
        <w:rPr>
          <w:rFonts w:ascii="Calibri" w:hAnsi="Calibri" w:cs="Calibri"/>
          <w:color w:val="000000"/>
        </w:rPr>
      </w:pPr>
    </w:p>
    <w:p w14:paraId="52CDEE97" w14:textId="6FA25586" w:rsidR="00997543" w:rsidRPr="00D1183D" w:rsidRDefault="00997543" w:rsidP="00D1183D">
      <w:pPr>
        <w:rPr>
          <w:rFonts w:ascii="Calibri" w:hAnsi="Calibri" w:cs="Calibri"/>
          <w:color w:val="000000"/>
        </w:rPr>
      </w:pPr>
      <w:r w:rsidRPr="00D1183D">
        <w:rPr>
          <w:rFonts w:ascii="Calibri" w:hAnsi="Calibri" w:cs="Calibri"/>
          <w:color w:val="000000"/>
        </w:rPr>
        <w:t xml:space="preserve">The </w:t>
      </w:r>
      <w:r w:rsidR="00D1183D">
        <w:rPr>
          <w:rFonts w:ascii="Calibri" w:hAnsi="Calibri" w:cs="Calibri"/>
          <w:color w:val="000000"/>
        </w:rPr>
        <w:t xml:space="preserve">World Bank’s </w:t>
      </w:r>
      <w:r w:rsidRPr="00D1183D">
        <w:rPr>
          <w:rFonts w:ascii="Calibri" w:hAnsi="Calibri" w:cs="Calibri"/>
          <w:color w:val="000000"/>
        </w:rPr>
        <w:t>ESF consists of:</w:t>
      </w:r>
    </w:p>
    <w:p w14:paraId="41470BBE" w14:textId="1C65AEA6" w:rsidR="00997543" w:rsidRPr="00D1183D" w:rsidRDefault="00997543" w:rsidP="00334ACA">
      <w:pPr>
        <w:pStyle w:val="ListParagraph"/>
        <w:numPr>
          <w:ilvl w:val="1"/>
          <w:numId w:val="13"/>
        </w:numPr>
        <w:rPr>
          <w:rFonts w:ascii="Calibri" w:hAnsi="Calibri" w:cs="Calibri"/>
          <w:color w:val="000000"/>
        </w:rPr>
      </w:pPr>
      <w:r w:rsidRPr="00D1183D">
        <w:rPr>
          <w:rFonts w:ascii="Calibri" w:hAnsi="Calibri" w:cs="Calibri"/>
          <w:color w:val="000000"/>
        </w:rPr>
        <w:t>The World Bank’s Vision for Sustainable Development</w:t>
      </w:r>
      <w:r w:rsidR="00D1183D">
        <w:rPr>
          <w:rFonts w:ascii="Calibri" w:hAnsi="Calibri" w:cs="Calibri"/>
          <w:color w:val="000000"/>
        </w:rPr>
        <w:t>;</w:t>
      </w:r>
    </w:p>
    <w:p w14:paraId="5D9A5FA6" w14:textId="3F92084E" w:rsidR="00997543" w:rsidRPr="00D1183D" w:rsidRDefault="00997543" w:rsidP="00334ACA">
      <w:pPr>
        <w:pStyle w:val="ListParagraph"/>
        <w:numPr>
          <w:ilvl w:val="1"/>
          <w:numId w:val="13"/>
        </w:numPr>
        <w:rPr>
          <w:rFonts w:ascii="Calibri" w:hAnsi="Calibri" w:cs="Calibri"/>
          <w:color w:val="000000"/>
        </w:rPr>
      </w:pPr>
      <w:r w:rsidRPr="00D1183D">
        <w:rPr>
          <w:rFonts w:ascii="Calibri" w:hAnsi="Calibri" w:cs="Calibri"/>
          <w:color w:val="000000"/>
        </w:rPr>
        <w:t>The World Bank’s Environmental and Social Policy for Investment Project Financing, which sets out the requirements that apply to the Bank</w:t>
      </w:r>
      <w:r w:rsidR="00D1183D">
        <w:rPr>
          <w:rFonts w:ascii="Calibri" w:hAnsi="Calibri" w:cs="Calibri"/>
          <w:color w:val="000000"/>
        </w:rPr>
        <w:t>;</w:t>
      </w:r>
    </w:p>
    <w:p w14:paraId="0654452A" w14:textId="0BB13A0F" w:rsidR="00997543" w:rsidRPr="00D1183D" w:rsidRDefault="000159DC" w:rsidP="00334ACA">
      <w:pPr>
        <w:pStyle w:val="ListParagraph"/>
        <w:numPr>
          <w:ilvl w:val="1"/>
          <w:numId w:val="13"/>
        </w:numPr>
        <w:rPr>
          <w:rFonts w:ascii="Calibri" w:hAnsi="Calibri" w:cs="Calibri"/>
          <w:color w:val="000000"/>
        </w:rPr>
      </w:pPr>
      <w:r>
        <w:rPr>
          <w:rFonts w:ascii="Calibri" w:hAnsi="Calibri" w:cs="Calibri"/>
          <w:color w:val="000000"/>
        </w:rPr>
        <w:t>Ten</w:t>
      </w:r>
      <w:r w:rsidR="00997543" w:rsidRPr="00D1183D">
        <w:rPr>
          <w:rFonts w:ascii="Calibri" w:hAnsi="Calibri" w:cs="Calibri"/>
          <w:color w:val="000000"/>
        </w:rPr>
        <w:t xml:space="preserve"> Environmental and Social Standards (ESS), set</w:t>
      </w:r>
      <w:r w:rsidR="00D1183D">
        <w:rPr>
          <w:rFonts w:ascii="Calibri" w:hAnsi="Calibri" w:cs="Calibri"/>
          <w:color w:val="000000"/>
        </w:rPr>
        <w:t>ting</w:t>
      </w:r>
      <w:r w:rsidR="00997543" w:rsidRPr="00D1183D">
        <w:rPr>
          <w:rFonts w:ascii="Calibri" w:hAnsi="Calibri" w:cs="Calibri"/>
          <w:color w:val="000000"/>
        </w:rPr>
        <w:t xml:space="preserve"> out requirements apply</w:t>
      </w:r>
      <w:r>
        <w:rPr>
          <w:rFonts w:ascii="Calibri" w:hAnsi="Calibri" w:cs="Calibri"/>
          <w:color w:val="000000"/>
        </w:rPr>
        <w:t>ing</w:t>
      </w:r>
      <w:r w:rsidR="00997543" w:rsidRPr="00D1183D">
        <w:rPr>
          <w:rFonts w:ascii="Calibri" w:hAnsi="Calibri" w:cs="Calibri"/>
          <w:color w:val="000000"/>
        </w:rPr>
        <w:t xml:space="preserve"> to Borrowers</w:t>
      </w:r>
      <w:r w:rsidR="00D1183D">
        <w:rPr>
          <w:rFonts w:ascii="Calibri" w:hAnsi="Calibri" w:cs="Calibri"/>
          <w:color w:val="000000"/>
        </w:rPr>
        <w:t xml:space="preserve">; </w:t>
      </w:r>
    </w:p>
    <w:p w14:paraId="69EE1846" w14:textId="22F9C394" w:rsidR="00997543" w:rsidRPr="00D1183D" w:rsidRDefault="00997543" w:rsidP="00334ACA">
      <w:pPr>
        <w:pStyle w:val="ListParagraph"/>
        <w:numPr>
          <w:ilvl w:val="1"/>
          <w:numId w:val="13"/>
        </w:numPr>
        <w:rPr>
          <w:rFonts w:ascii="Calibri" w:hAnsi="Calibri" w:cs="Calibri"/>
          <w:color w:val="000000"/>
        </w:rPr>
      </w:pPr>
      <w:r w:rsidRPr="00D1183D">
        <w:rPr>
          <w:rFonts w:ascii="Calibri" w:hAnsi="Calibri" w:cs="Calibri"/>
          <w:color w:val="000000"/>
        </w:rPr>
        <w:t>Environmental and Social Directive for Investment Project Financing</w:t>
      </w:r>
      <w:r w:rsidR="00D1183D">
        <w:rPr>
          <w:rFonts w:ascii="Calibri" w:hAnsi="Calibri" w:cs="Calibri"/>
          <w:color w:val="000000"/>
        </w:rPr>
        <w:t>; and,</w:t>
      </w:r>
    </w:p>
    <w:p w14:paraId="6E262239" w14:textId="75BA928D" w:rsidR="00997543" w:rsidRDefault="000159DC" w:rsidP="00334ACA">
      <w:pPr>
        <w:pStyle w:val="ListParagraph"/>
        <w:numPr>
          <w:ilvl w:val="1"/>
          <w:numId w:val="13"/>
        </w:numPr>
        <w:rPr>
          <w:rFonts w:ascii="Calibri" w:hAnsi="Calibri" w:cs="Calibri"/>
          <w:color w:val="000000"/>
        </w:rPr>
      </w:pPr>
      <w:r>
        <w:rPr>
          <w:rFonts w:ascii="Calibri" w:hAnsi="Calibri" w:cs="Calibri"/>
          <w:color w:val="000000"/>
        </w:rPr>
        <w:t>D</w:t>
      </w:r>
      <w:r w:rsidR="00997543" w:rsidRPr="00D1183D">
        <w:rPr>
          <w:rFonts w:ascii="Calibri" w:hAnsi="Calibri" w:cs="Calibri"/>
          <w:color w:val="000000"/>
        </w:rPr>
        <w:t>irective</w:t>
      </w:r>
      <w:r>
        <w:rPr>
          <w:rFonts w:ascii="Calibri" w:hAnsi="Calibri" w:cs="Calibri"/>
          <w:color w:val="000000"/>
        </w:rPr>
        <w:t xml:space="preserve"> </w:t>
      </w:r>
      <w:r w:rsidR="00997543" w:rsidRPr="00D1183D">
        <w:rPr>
          <w:rFonts w:ascii="Calibri" w:hAnsi="Calibri" w:cs="Calibri"/>
          <w:color w:val="000000"/>
        </w:rPr>
        <w:t>Addressing Risks and Impacts on Disadvantaged or Vulnerable Individuals or Groups</w:t>
      </w:r>
      <w:r w:rsidR="00997543" w:rsidRPr="00D1183D">
        <w:rPr>
          <w:rStyle w:val="FootnoteReference"/>
          <w:rFonts w:ascii="Calibri" w:hAnsi="Calibri" w:cs="Calibri"/>
          <w:color w:val="000000"/>
        </w:rPr>
        <w:footnoteReference w:id="1"/>
      </w:r>
      <w:r w:rsidR="00997543" w:rsidRPr="00D1183D">
        <w:rPr>
          <w:rFonts w:ascii="Calibri" w:hAnsi="Calibri" w:cs="Calibri"/>
          <w:color w:val="000000"/>
        </w:rPr>
        <w:t>.</w:t>
      </w:r>
    </w:p>
    <w:p w14:paraId="07AD122C" w14:textId="77777777" w:rsidR="00BC0965" w:rsidRPr="00D1183D" w:rsidRDefault="00BC0965" w:rsidP="00BC0965">
      <w:pPr>
        <w:pStyle w:val="ListParagraph"/>
        <w:rPr>
          <w:rFonts w:ascii="Calibri" w:hAnsi="Calibri" w:cs="Calibri"/>
          <w:color w:val="000000"/>
        </w:rPr>
      </w:pPr>
    </w:p>
    <w:p w14:paraId="00EA5AAB" w14:textId="18EA7D27" w:rsidR="00E2040F" w:rsidRDefault="00E2040F" w:rsidP="00E2040F">
      <w:pPr>
        <w:rPr>
          <w:rFonts w:eastAsia="Times New Roman"/>
        </w:rPr>
      </w:pPr>
      <w:r>
        <w:rPr>
          <w:rFonts w:eastAsia="Times New Roman"/>
        </w:rPr>
        <w:t>The</w:t>
      </w:r>
      <w:r w:rsidRPr="00D1183D">
        <w:rPr>
          <w:rFonts w:eastAsia="Times New Roman"/>
        </w:rPr>
        <w:t xml:space="preserve"> World Bank standards relevant to the </w:t>
      </w:r>
      <w:r w:rsidR="001E3442">
        <w:rPr>
          <w:rFonts w:eastAsia="Times New Roman"/>
        </w:rPr>
        <w:t>UBEC</w:t>
      </w:r>
      <w:r w:rsidRPr="00D1183D">
        <w:rPr>
          <w:rFonts w:eastAsia="Times New Roman"/>
        </w:rPr>
        <w:t xml:space="preserve"> project </w:t>
      </w:r>
      <w:r>
        <w:rPr>
          <w:rFonts w:eastAsia="Times New Roman"/>
        </w:rPr>
        <w:t xml:space="preserve">are: </w:t>
      </w:r>
      <w:r w:rsidRPr="00D1183D">
        <w:rPr>
          <w:rFonts w:ascii="Calibri" w:hAnsi="Calibri" w:cs="Calibri"/>
        </w:rPr>
        <w:t>ESS1 Assessment and Management of Environmental and Social Risks and Impacts</w:t>
      </w:r>
      <w:r>
        <w:rPr>
          <w:rFonts w:ascii="Calibri" w:hAnsi="Calibri" w:cs="Calibri"/>
        </w:rPr>
        <w:t>;</w:t>
      </w:r>
      <w:r w:rsidR="00B509E9">
        <w:rPr>
          <w:rFonts w:ascii="Calibri" w:hAnsi="Calibri" w:cs="Calibri"/>
        </w:rPr>
        <w:t xml:space="preserve"> </w:t>
      </w:r>
      <w:r w:rsidRPr="00D1183D">
        <w:rPr>
          <w:rFonts w:ascii="Calibri" w:hAnsi="Calibri" w:cs="Calibri"/>
        </w:rPr>
        <w:t>ESS2 Labor and Working Conditions</w:t>
      </w:r>
      <w:r>
        <w:rPr>
          <w:rFonts w:ascii="Calibri" w:hAnsi="Calibri" w:cs="Calibri"/>
        </w:rPr>
        <w:t>;</w:t>
      </w:r>
      <w:r w:rsidRPr="00D1183D">
        <w:rPr>
          <w:rFonts w:eastAsia="Times New Roman"/>
        </w:rPr>
        <w:t xml:space="preserve"> </w:t>
      </w:r>
      <w:r w:rsidRPr="00D1183D">
        <w:rPr>
          <w:rFonts w:ascii="Calibri" w:hAnsi="Calibri" w:cs="Calibri"/>
        </w:rPr>
        <w:t>ESS3 Resource Efficiency and Pollution Prevention and Management; ESS4 Community Health and Safety; ESS5 Land Acquisition, Restrictions on Land Use and Involuntary Resettlement</w:t>
      </w:r>
      <w:r>
        <w:rPr>
          <w:rFonts w:ascii="Calibri" w:hAnsi="Calibri" w:cs="Calibri"/>
        </w:rPr>
        <w:t>;</w:t>
      </w:r>
      <w:r w:rsidRPr="00D1183D">
        <w:rPr>
          <w:rFonts w:ascii="Calibri" w:hAnsi="Calibri" w:cs="Calibri"/>
        </w:rPr>
        <w:t xml:space="preserve"> ESS6 Biodiversity Conservation and Sustainable Management of Living Natural Resources; ESS8 Cultural Heritage</w:t>
      </w:r>
      <w:r>
        <w:rPr>
          <w:rFonts w:ascii="Calibri" w:hAnsi="Calibri" w:cs="Calibri"/>
        </w:rPr>
        <w:t xml:space="preserve"> and </w:t>
      </w:r>
      <w:r w:rsidRPr="00D1183D">
        <w:rPr>
          <w:lang w:val="en-GB"/>
        </w:rPr>
        <w:t>ESS10 Stakeholder Engagement and Information Disclosure.</w:t>
      </w:r>
    </w:p>
    <w:p w14:paraId="0C3EBFF7" w14:textId="77777777" w:rsidR="00E2040F" w:rsidRPr="00E32EC8" w:rsidRDefault="00E2040F" w:rsidP="00E2040F">
      <w:pPr>
        <w:rPr>
          <w:rFonts w:ascii="Calibri" w:hAnsi="Calibri" w:cs="Calibri"/>
        </w:rPr>
      </w:pPr>
    </w:p>
    <w:p w14:paraId="3517FFB7" w14:textId="13ABDD8A" w:rsidR="00997543" w:rsidRPr="00D1183D" w:rsidRDefault="00D335EA" w:rsidP="00D1183D">
      <w:pPr>
        <w:rPr>
          <w:rFonts w:eastAsia="Times New Roman"/>
        </w:rPr>
      </w:pPr>
      <w:r w:rsidRPr="00D1183D">
        <w:rPr>
          <w:color w:val="000000"/>
        </w:rPr>
        <w:t xml:space="preserve">This </w:t>
      </w:r>
      <w:r w:rsidR="00E2040F">
        <w:rPr>
          <w:color w:val="000000"/>
        </w:rPr>
        <w:t>Stakeholder Engagement Plan (SEP)</w:t>
      </w:r>
      <w:r w:rsidR="00E2040F" w:rsidRPr="00D1183D">
        <w:rPr>
          <w:color w:val="000000"/>
        </w:rPr>
        <w:t xml:space="preserve"> </w:t>
      </w:r>
      <w:r w:rsidR="00997543" w:rsidRPr="00D1183D">
        <w:rPr>
          <w:color w:val="000000"/>
        </w:rPr>
        <w:t xml:space="preserve">serves as </w:t>
      </w:r>
      <w:r w:rsidRPr="00D1183D">
        <w:rPr>
          <w:color w:val="000000"/>
        </w:rPr>
        <w:t xml:space="preserve">one of </w:t>
      </w:r>
      <w:r w:rsidR="00997543" w:rsidRPr="00D1183D">
        <w:rPr>
          <w:color w:val="000000"/>
        </w:rPr>
        <w:t>four E</w:t>
      </w:r>
      <w:r w:rsidRPr="00D1183D">
        <w:rPr>
          <w:rFonts w:eastAsia="Times New Roman"/>
        </w:rPr>
        <w:t>SF instruments being prepared for the Unleashing the Blue Economy of the Caribbean (</w:t>
      </w:r>
      <w:r w:rsidR="001E3442">
        <w:rPr>
          <w:rFonts w:eastAsia="Times New Roman"/>
        </w:rPr>
        <w:t>UBEC</w:t>
      </w:r>
      <w:r w:rsidRPr="00D1183D">
        <w:rPr>
          <w:rFonts w:eastAsia="Times New Roman"/>
        </w:rPr>
        <w:t>) Pro</w:t>
      </w:r>
      <w:r w:rsidR="001E3442">
        <w:rPr>
          <w:rFonts w:eastAsia="Times New Roman"/>
        </w:rPr>
        <w:t>gram</w:t>
      </w:r>
      <w:r w:rsidR="00997543" w:rsidRPr="00D1183D">
        <w:rPr>
          <w:rFonts w:eastAsia="Times New Roman"/>
        </w:rPr>
        <w:t xml:space="preserve">: </w:t>
      </w:r>
    </w:p>
    <w:p w14:paraId="74B9CCEB" w14:textId="2727BEBB" w:rsidR="00997543" w:rsidRPr="00D1183D" w:rsidRDefault="00997543" w:rsidP="00334ACA">
      <w:pPr>
        <w:pStyle w:val="ListParagraph"/>
        <w:numPr>
          <w:ilvl w:val="0"/>
          <w:numId w:val="11"/>
        </w:numPr>
        <w:autoSpaceDE/>
        <w:autoSpaceDN/>
        <w:adjustRightInd/>
        <w:spacing w:after="160"/>
        <w:ind w:left="720"/>
        <w:rPr>
          <w:rFonts w:eastAsia="Times New Roman"/>
        </w:rPr>
      </w:pPr>
      <w:r w:rsidRPr="00D1183D">
        <w:rPr>
          <w:rFonts w:eastAsia="Times New Roman"/>
        </w:rPr>
        <w:t>Environmental &amp; Social Management Framework (ESMF</w:t>
      </w:r>
      <w:r w:rsidR="00E2040F">
        <w:rPr>
          <w:rFonts w:eastAsia="Times New Roman"/>
        </w:rPr>
        <w:t>)</w:t>
      </w:r>
      <w:r w:rsidRPr="00D1183D">
        <w:rPr>
          <w:rFonts w:ascii="Calibri" w:hAnsi="Calibri" w:cs="Calibri"/>
        </w:rPr>
        <w:t xml:space="preserve"> </w:t>
      </w:r>
    </w:p>
    <w:p w14:paraId="20B4FD3A" w14:textId="3ACCCE19" w:rsidR="00997543" w:rsidRPr="00D1183D" w:rsidRDefault="00997543" w:rsidP="00334ACA">
      <w:pPr>
        <w:pStyle w:val="ListParagraph"/>
        <w:numPr>
          <w:ilvl w:val="0"/>
          <w:numId w:val="11"/>
        </w:numPr>
        <w:autoSpaceDE/>
        <w:autoSpaceDN/>
        <w:adjustRightInd/>
        <w:spacing w:after="160"/>
        <w:ind w:left="720"/>
        <w:rPr>
          <w:rFonts w:eastAsia="Times New Roman"/>
        </w:rPr>
      </w:pPr>
      <w:proofErr w:type="spellStart"/>
      <w:r w:rsidRPr="00D1183D">
        <w:rPr>
          <w:rFonts w:eastAsia="Times New Roman"/>
        </w:rPr>
        <w:t>Labour</w:t>
      </w:r>
      <w:proofErr w:type="spellEnd"/>
      <w:r w:rsidRPr="00D1183D">
        <w:rPr>
          <w:rFonts w:eastAsia="Times New Roman"/>
        </w:rPr>
        <w:t xml:space="preserve"> Management Procedures (LMP</w:t>
      </w:r>
      <w:r w:rsidR="00E2040F">
        <w:rPr>
          <w:rFonts w:eastAsia="Times New Roman"/>
        </w:rPr>
        <w:t>)</w:t>
      </w:r>
    </w:p>
    <w:p w14:paraId="62FFF236" w14:textId="74276DE2" w:rsidR="00997543" w:rsidRPr="00D1183D" w:rsidRDefault="00997543" w:rsidP="00334ACA">
      <w:pPr>
        <w:pStyle w:val="ListParagraph"/>
        <w:numPr>
          <w:ilvl w:val="0"/>
          <w:numId w:val="11"/>
        </w:numPr>
        <w:autoSpaceDE/>
        <w:autoSpaceDN/>
        <w:adjustRightInd/>
        <w:spacing w:after="160"/>
        <w:ind w:left="720"/>
        <w:rPr>
          <w:rFonts w:eastAsia="Times New Roman"/>
        </w:rPr>
      </w:pPr>
      <w:r w:rsidRPr="00D1183D">
        <w:rPr>
          <w:rFonts w:eastAsia="Times New Roman"/>
        </w:rPr>
        <w:t xml:space="preserve">Resettlement </w:t>
      </w:r>
      <w:r w:rsidR="001E3442">
        <w:rPr>
          <w:rFonts w:eastAsia="Times New Roman"/>
        </w:rPr>
        <w:t xml:space="preserve">and Process </w:t>
      </w:r>
      <w:r w:rsidRPr="00D1183D">
        <w:rPr>
          <w:rFonts w:eastAsia="Times New Roman"/>
        </w:rPr>
        <w:t>Framework (R</w:t>
      </w:r>
      <w:r w:rsidR="001E3442">
        <w:rPr>
          <w:rFonts w:eastAsia="Times New Roman"/>
        </w:rPr>
        <w:t>P</w:t>
      </w:r>
      <w:r w:rsidRPr="00D1183D">
        <w:rPr>
          <w:rFonts w:eastAsia="Times New Roman"/>
        </w:rPr>
        <w:t>F</w:t>
      </w:r>
      <w:r w:rsidR="00E2040F">
        <w:rPr>
          <w:rFonts w:eastAsia="Times New Roman"/>
        </w:rPr>
        <w:t>)</w:t>
      </w:r>
    </w:p>
    <w:p w14:paraId="44CA18FC" w14:textId="50DD4FBF" w:rsidR="00997543" w:rsidRPr="00D1183D" w:rsidRDefault="00997543" w:rsidP="00334ACA">
      <w:pPr>
        <w:pStyle w:val="ListParagraph"/>
        <w:numPr>
          <w:ilvl w:val="0"/>
          <w:numId w:val="11"/>
        </w:numPr>
        <w:autoSpaceDE/>
        <w:autoSpaceDN/>
        <w:adjustRightInd/>
        <w:spacing w:after="160"/>
        <w:ind w:left="720"/>
        <w:rPr>
          <w:rFonts w:eastAsia="Times New Roman"/>
        </w:rPr>
      </w:pPr>
      <w:r w:rsidRPr="00D1183D">
        <w:rPr>
          <w:rFonts w:eastAsia="Times New Roman"/>
        </w:rPr>
        <w:t>Stakeholder Engagement Plan (SEP</w:t>
      </w:r>
      <w:r w:rsidR="00B5573C">
        <w:rPr>
          <w:rFonts w:eastAsia="Times New Roman"/>
        </w:rPr>
        <w:t>)</w:t>
      </w:r>
      <w:r w:rsidRPr="00D1183D">
        <w:rPr>
          <w:lang w:val="en-GB"/>
        </w:rPr>
        <w:t>.</w:t>
      </w:r>
    </w:p>
    <w:p w14:paraId="25182F2B" w14:textId="5D2984E3" w:rsidR="00A145A5" w:rsidRPr="003D381E" w:rsidRDefault="00A145A5" w:rsidP="00CA7D10">
      <w:pPr>
        <w:pStyle w:val="Heading1"/>
      </w:pPr>
      <w:bookmarkStart w:id="4" w:name="_Toc60243941"/>
      <w:bookmarkStart w:id="5" w:name="_Toc63416942"/>
      <w:bookmarkStart w:id="6" w:name="_Toc92386117"/>
      <w:r w:rsidRPr="003D381E">
        <w:t>Objectives of the Stakeholder Engagement Plan</w:t>
      </w:r>
      <w:bookmarkEnd w:id="4"/>
      <w:bookmarkEnd w:id="5"/>
      <w:bookmarkEnd w:id="6"/>
      <w:r w:rsidRPr="003D381E">
        <w:t xml:space="preserve"> </w:t>
      </w:r>
    </w:p>
    <w:p w14:paraId="6DCFB905" w14:textId="0F44B6BF" w:rsidR="00BC0965" w:rsidRPr="00D1183D" w:rsidRDefault="00D1183D" w:rsidP="00BC0965">
      <w:pPr>
        <w:rPr>
          <w:lang w:val="en-GB"/>
        </w:rPr>
      </w:pPr>
      <w:r w:rsidRPr="00D1183D">
        <w:rPr>
          <w:lang w:val="en-GB"/>
        </w:rPr>
        <w:t>Th</w:t>
      </w:r>
      <w:r>
        <w:rPr>
          <w:lang w:val="en-GB"/>
        </w:rPr>
        <w:t xml:space="preserve">is </w:t>
      </w:r>
      <w:r w:rsidRPr="00D1183D">
        <w:rPr>
          <w:lang w:val="en-GB"/>
        </w:rPr>
        <w:t xml:space="preserve">SEP establishes the purpose and methods of engagement </w:t>
      </w:r>
      <w:r w:rsidR="00BC0965">
        <w:rPr>
          <w:lang w:val="en-GB"/>
        </w:rPr>
        <w:t xml:space="preserve">and information disclosure </w:t>
      </w:r>
      <w:r w:rsidRPr="00D1183D">
        <w:rPr>
          <w:lang w:val="en-GB"/>
        </w:rPr>
        <w:t xml:space="preserve">during implementation of the </w:t>
      </w:r>
      <w:r w:rsidR="001E3442">
        <w:rPr>
          <w:lang w:val="en-GB"/>
        </w:rPr>
        <w:t>UBEC</w:t>
      </w:r>
      <w:r w:rsidRPr="00D1183D">
        <w:rPr>
          <w:lang w:val="en-GB"/>
        </w:rPr>
        <w:t xml:space="preserve"> </w:t>
      </w:r>
      <w:r w:rsidR="006C783D">
        <w:rPr>
          <w:lang w:val="en-GB"/>
        </w:rPr>
        <w:t>program</w:t>
      </w:r>
      <w:r w:rsidRPr="00D1183D">
        <w:rPr>
          <w:lang w:val="en-GB"/>
        </w:rPr>
        <w:t xml:space="preserve">. </w:t>
      </w:r>
      <w:r w:rsidR="000159DC">
        <w:rPr>
          <w:lang w:val="en-GB"/>
        </w:rPr>
        <w:t xml:space="preserve">The SEP serves as a guide to </w:t>
      </w:r>
      <w:r w:rsidR="00912FDB" w:rsidRPr="00D1183D">
        <w:rPr>
          <w:lang w:val="en-GB"/>
        </w:rPr>
        <w:t>the Organisation of Eastern Caribbean States (OECS)</w:t>
      </w:r>
      <w:r w:rsidR="00912FDB">
        <w:rPr>
          <w:lang w:val="en-GB"/>
        </w:rPr>
        <w:t xml:space="preserve"> and </w:t>
      </w:r>
      <w:r w:rsidR="006C783D">
        <w:rPr>
          <w:lang w:val="en-GB"/>
        </w:rPr>
        <w:t xml:space="preserve">OECS member states participating in </w:t>
      </w:r>
      <w:r w:rsidR="001E3442">
        <w:rPr>
          <w:lang w:val="en-GB"/>
        </w:rPr>
        <w:t>UBEC</w:t>
      </w:r>
      <w:r w:rsidR="00D877C4">
        <w:rPr>
          <w:lang w:val="en-GB"/>
        </w:rPr>
        <w:t xml:space="preserve"> (Grenada, S</w:t>
      </w:r>
      <w:r w:rsidR="00B85D66">
        <w:rPr>
          <w:lang w:val="en-GB"/>
        </w:rPr>
        <w:t>ain</w:t>
      </w:r>
      <w:r w:rsidR="00D877C4">
        <w:rPr>
          <w:lang w:val="en-GB"/>
        </w:rPr>
        <w:t>t Lucia and S</w:t>
      </w:r>
      <w:r w:rsidR="00B85D66">
        <w:rPr>
          <w:lang w:val="en-GB"/>
        </w:rPr>
        <w:t>ain</w:t>
      </w:r>
      <w:r w:rsidR="00D877C4">
        <w:rPr>
          <w:lang w:val="en-GB"/>
        </w:rPr>
        <w:t>t Vincent and the Grenadines – in the first phase of the UBEC project)</w:t>
      </w:r>
      <w:r w:rsidR="000159DC" w:rsidRPr="00D1183D">
        <w:rPr>
          <w:lang w:val="en-GB"/>
        </w:rPr>
        <w:t xml:space="preserve"> </w:t>
      </w:r>
      <w:r w:rsidR="000159DC">
        <w:rPr>
          <w:lang w:val="en-GB"/>
        </w:rPr>
        <w:t xml:space="preserve">in ensuring that </w:t>
      </w:r>
      <w:r w:rsidR="000159DC" w:rsidRPr="00D1183D">
        <w:rPr>
          <w:lang w:val="en-GB"/>
        </w:rPr>
        <w:t xml:space="preserve">stakeholder engagement and </w:t>
      </w:r>
      <w:r w:rsidR="000159DC">
        <w:rPr>
          <w:lang w:val="en-GB"/>
        </w:rPr>
        <w:t xml:space="preserve">transparency occur </w:t>
      </w:r>
      <w:r w:rsidR="000159DC" w:rsidRPr="00D1183D">
        <w:rPr>
          <w:lang w:val="en-GB"/>
        </w:rPr>
        <w:t>at all stages of project implementation.</w:t>
      </w:r>
    </w:p>
    <w:p w14:paraId="778A0F69" w14:textId="77777777" w:rsidR="006C783D" w:rsidRDefault="006C783D" w:rsidP="00D1183D">
      <w:pPr>
        <w:rPr>
          <w:lang w:val="en-GB"/>
        </w:rPr>
      </w:pPr>
    </w:p>
    <w:p w14:paraId="199922E3" w14:textId="77EDC421" w:rsidR="00A145A5" w:rsidRPr="003D381E" w:rsidRDefault="009B74B8" w:rsidP="00D1183D">
      <w:pPr>
        <w:rPr>
          <w:lang w:val="en-GB"/>
        </w:rPr>
      </w:pPr>
      <w:r>
        <w:rPr>
          <w:lang w:val="en-GB"/>
        </w:rPr>
        <w:t>Consistent with ESS10, t</w:t>
      </w:r>
      <w:r w:rsidR="00A145A5" w:rsidRPr="003D381E">
        <w:rPr>
          <w:lang w:val="en-GB"/>
        </w:rPr>
        <w:t>he specific objectives of th</w:t>
      </w:r>
      <w:r w:rsidR="00D1183D">
        <w:rPr>
          <w:lang w:val="en-GB"/>
        </w:rPr>
        <w:t xml:space="preserve">is </w:t>
      </w:r>
      <w:r w:rsidR="00326DF5" w:rsidRPr="003D381E">
        <w:rPr>
          <w:lang w:val="en-GB"/>
        </w:rPr>
        <w:t xml:space="preserve">SEP </w:t>
      </w:r>
      <w:r w:rsidR="00A145A5" w:rsidRPr="003D381E">
        <w:rPr>
          <w:lang w:val="en-GB"/>
        </w:rPr>
        <w:t>are as follows:</w:t>
      </w:r>
    </w:p>
    <w:p w14:paraId="78E047D2" w14:textId="77777777" w:rsidR="00326DF5" w:rsidRPr="003D381E" w:rsidRDefault="00326DF5" w:rsidP="00326DF5">
      <w:pPr>
        <w:rPr>
          <w:lang w:val="en-GB"/>
        </w:rPr>
      </w:pPr>
    </w:p>
    <w:p w14:paraId="2E6E2B73" w14:textId="54587B0E" w:rsidR="00D1183D" w:rsidRDefault="009B74B8" w:rsidP="00334ACA">
      <w:pPr>
        <w:pStyle w:val="ListParagraph"/>
        <w:numPr>
          <w:ilvl w:val="0"/>
          <w:numId w:val="14"/>
        </w:numPr>
      </w:pPr>
      <w:r>
        <w:t>To establish a systematic approach to stakeholder engagement</w:t>
      </w:r>
      <w:r w:rsidR="00E2040F">
        <w:t>,</w:t>
      </w:r>
      <w:r>
        <w:t xml:space="preserve"> </w:t>
      </w:r>
      <w:r w:rsidR="00E2040F">
        <w:t>identifying</w:t>
      </w:r>
      <w:r>
        <w:t xml:space="preserve"> stakeholders and build</w:t>
      </w:r>
      <w:r w:rsidR="00E2040F">
        <w:t>ing</w:t>
      </w:r>
      <w:r>
        <w:t xml:space="preserve"> and maintain</w:t>
      </w:r>
      <w:r w:rsidR="00E2040F">
        <w:t>ing</w:t>
      </w:r>
      <w:r>
        <w:t xml:space="preserve"> a constructive relationship with them. </w:t>
      </w:r>
    </w:p>
    <w:p w14:paraId="2D13C256" w14:textId="0BEDB833" w:rsidR="00D1183D" w:rsidRDefault="00D1183D" w:rsidP="00334ACA">
      <w:pPr>
        <w:pStyle w:val="ListParagraph"/>
        <w:numPr>
          <w:ilvl w:val="0"/>
          <w:numId w:val="14"/>
        </w:numPr>
      </w:pPr>
      <w:r>
        <w:t>T</w:t>
      </w:r>
      <w:r w:rsidR="009B74B8">
        <w:t xml:space="preserve">o assess the level of stakeholder interest and support for the project and to enable stakeholders’ views to be </w:t>
      </w:r>
      <w:proofErr w:type="gramStart"/>
      <w:r w:rsidR="009B74B8">
        <w:t>taken into account</w:t>
      </w:r>
      <w:proofErr w:type="gramEnd"/>
      <w:r w:rsidR="009B74B8">
        <w:t xml:space="preserve"> in project design. </w:t>
      </w:r>
    </w:p>
    <w:p w14:paraId="064A0DBD" w14:textId="58962853" w:rsidR="00D1183D" w:rsidRDefault="00D1183D" w:rsidP="00334ACA">
      <w:pPr>
        <w:pStyle w:val="ListParagraph"/>
        <w:numPr>
          <w:ilvl w:val="0"/>
          <w:numId w:val="14"/>
        </w:numPr>
      </w:pPr>
      <w:r>
        <w:t>T</w:t>
      </w:r>
      <w:r w:rsidR="009B74B8">
        <w:t xml:space="preserve">o promote and provide means for effective and inclusive engagement with </w:t>
      </w:r>
      <w:r w:rsidR="000159DC">
        <w:t xml:space="preserve">stakeholders affected by project activities </w:t>
      </w:r>
      <w:r w:rsidR="009B74B8">
        <w:t xml:space="preserve">throughout the project life cycle. </w:t>
      </w:r>
    </w:p>
    <w:p w14:paraId="4AC601F5" w14:textId="5E9BF433" w:rsidR="00D1183D" w:rsidRDefault="00D1183D" w:rsidP="00334ACA">
      <w:pPr>
        <w:pStyle w:val="ListParagraph"/>
        <w:numPr>
          <w:ilvl w:val="0"/>
          <w:numId w:val="14"/>
        </w:numPr>
      </w:pPr>
      <w:r>
        <w:t>T</w:t>
      </w:r>
      <w:r w:rsidR="009B74B8">
        <w:t xml:space="preserve">o ensure that appropriate project information on environmental and social risks and impacts is disclosed to stakeholders in a timely, understandable, accessible, and appropriate manner. </w:t>
      </w:r>
    </w:p>
    <w:p w14:paraId="6D6B264F" w14:textId="6175B495" w:rsidR="009B74B8" w:rsidRPr="00D1183D" w:rsidRDefault="009B74B8" w:rsidP="00334ACA">
      <w:pPr>
        <w:pStyle w:val="ListParagraph"/>
        <w:numPr>
          <w:ilvl w:val="0"/>
          <w:numId w:val="14"/>
        </w:numPr>
        <w:rPr>
          <w:lang w:val="en-GB"/>
        </w:rPr>
      </w:pPr>
      <w:r>
        <w:t>To provide project-affected parties with accessible and inclusive means to raise issues and grievances and to respond to and manage such grievances.</w:t>
      </w:r>
    </w:p>
    <w:p w14:paraId="52A0A8AD" w14:textId="11A2A56E" w:rsidR="00D1183D" w:rsidRDefault="00D1183D" w:rsidP="00170334">
      <w:pPr>
        <w:rPr>
          <w:lang w:val="en-GB"/>
        </w:rPr>
      </w:pPr>
    </w:p>
    <w:p w14:paraId="5072CEA8" w14:textId="34FB9775" w:rsidR="00F845CD" w:rsidRPr="00F845CD" w:rsidRDefault="00F845CD" w:rsidP="00170334">
      <w:pPr>
        <w:rPr>
          <w:lang w:val="en-GB"/>
        </w:rPr>
      </w:pPr>
      <w:r w:rsidRPr="004B6D8B">
        <w:rPr>
          <w:rFonts w:ascii="Calibri" w:hAnsi="Calibri" w:cs="Calibri"/>
          <w:lang w:val="en-GB"/>
        </w:rPr>
        <w:t>Consistent with ESS</w:t>
      </w:r>
      <w:r>
        <w:rPr>
          <w:rFonts w:ascii="Calibri" w:hAnsi="Calibri" w:cs="Calibri"/>
          <w:lang w:val="en-GB"/>
        </w:rPr>
        <w:t>10</w:t>
      </w:r>
      <w:r w:rsidRPr="004B6D8B">
        <w:rPr>
          <w:rFonts w:ascii="Calibri" w:hAnsi="Calibri" w:cs="Calibri"/>
          <w:lang w:val="en-GB"/>
        </w:rPr>
        <w:t>, stakeholder engagement begins at the project preparation stage.</w:t>
      </w:r>
      <w:r>
        <w:rPr>
          <w:rFonts w:ascii="Calibri" w:hAnsi="Calibri" w:cs="Calibri"/>
          <w:lang w:val="en-GB"/>
        </w:rPr>
        <w:t xml:space="preserve"> C</w:t>
      </w:r>
      <w:r w:rsidRPr="004B6D8B">
        <w:rPr>
          <w:rFonts w:ascii="Calibri" w:hAnsi="Calibri" w:cs="Calibri"/>
          <w:lang w:val="en-GB"/>
        </w:rPr>
        <w:t>onsultations a</w:t>
      </w:r>
      <w:r>
        <w:rPr>
          <w:rFonts w:ascii="Calibri" w:hAnsi="Calibri" w:cs="Calibri"/>
          <w:lang w:val="en-GB"/>
        </w:rPr>
        <w:t>t this early stage a</w:t>
      </w:r>
      <w:r w:rsidRPr="004B6D8B">
        <w:rPr>
          <w:rFonts w:ascii="Calibri" w:hAnsi="Calibri" w:cs="Calibri"/>
          <w:lang w:val="en-GB"/>
        </w:rPr>
        <w:t xml:space="preserve">re used to disseminate project material explaining intended project benefits and communication systems. These </w:t>
      </w:r>
      <w:r w:rsidR="000159DC">
        <w:rPr>
          <w:rFonts w:ascii="Calibri" w:hAnsi="Calibri" w:cs="Calibri"/>
          <w:lang w:val="en-GB"/>
        </w:rPr>
        <w:t xml:space="preserve">early </w:t>
      </w:r>
      <w:r w:rsidRPr="004B6D8B">
        <w:rPr>
          <w:rFonts w:ascii="Calibri" w:hAnsi="Calibri" w:cs="Calibri"/>
          <w:lang w:val="en-GB"/>
        </w:rPr>
        <w:t>consultations also serve to inform stakeholders of anticipated environmental and social</w:t>
      </w:r>
      <w:r w:rsidR="003B4AA5">
        <w:rPr>
          <w:rFonts w:ascii="Calibri" w:hAnsi="Calibri" w:cs="Calibri"/>
          <w:lang w:val="en-GB"/>
        </w:rPr>
        <w:t xml:space="preserve"> (E&amp;S)</w:t>
      </w:r>
      <w:r w:rsidRPr="004B6D8B">
        <w:rPr>
          <w:rFonts w:ascii="Calibri" w:hAnsi="Calibri" w:cs="Calibri"/>
          <w:lang w:val="en-GB"/>
        </w:rPr>
        <w:t xml:space="preserve"> risks and impacts, mitigation measures, and associated </w:t>
      </w:r>
      <w:r w:rsidR="00CF63B8">
        <w:rPr>
          <w:rFonts w:ascii="Calibri" w:hAnsi="Calibri" w:cs="Calibri"/>
          <w:lang w:val="en-GB"/>
        </w:rPr>
        <w:t xml:space="preserve">environmental and social </w:t>
      </w:r>
      <w:r w:rsidRPr="004B6D8B">
        <w:rPr>
          <w:rFonts w:ascii="Calibri" w:hAnsi="Calibri" w:cs="Calibri"/>
          <w:lang w:val="en-GB"/>
        </w:rPr>
        <w:t>instruments. Finally, stakeholder consultation underta</w:t>
      </w:r>
      <w:r w:rsidR="000159DC">
        <w:rPr>
          <w:rFonts w:ascii="Calibri" w:hAnsi="Calibri" w:cs="Calibri"/>
          <w:lang w:val="en-GB"/>
        </w:rPr>
        <w:t>k</w:t>
      </w:r>
      <w:r w:rsidRPr="004B6D8B">
        <w:rPr>
          <w:rFonts w:ascii="Calibri" w:hAnsi="Calibri" w:cs="Calibri"/>
          <w:lang w:val="en-GB"/>
        </w:rPr>
        <w:t xml:space="preserve">en at the project preparation stage is essential for strengthening the stakeholder analysis </w:t>
      </w:r>
      <w:r w:rsidR="000159DC">
        <w:rPr>
          <w:rFonts w:ascii="Calibri" w:hAnsi="Calibri" w:cs="Calibri"/>
          <w:lang w:val="en-GB"/>
        </w:rPr>
        <w:t xml:space="preserve">included in </w:t>
      </w:r>
      <w:r w:rsidRPr="004B6D8B">
        <w:rPr>
          <w:rFonts w:ascii="Calibri" w:hAnsi="Calibri" w:cs="Calibri"/>
          <w:lang w:val="en-GB"/>
        </w:rPr>
        <w:t>the SEP.</w:t>
      </w:r>
      <w:r>
        <w:rPr>
          <w:rFonts w:ascii="Calibri" w:hAnsi="Calibri" w:cs="Calibri"/>
          <w:lang w:val="en-GB"/>
        </w:rPr>
        <w:t xml:space="preserve"> </w:t>
      </w:r>
      <w:r w:rsidR="000159DC">
        <w:rPr>
          <w:rFonts w:ascii="Calibri" w:hAnsi="Calibri" w:cs="Calibri"/>
          <w:lang w:val="en-GB"/>
        </w:rPr>
        <w:t xml:space="preserve">A description of </w:t>
      </w:r>
      <w:r>
        <w:rPr>
          <w:rFonts w:ascii="Calibri" w:hAnsi="Calibri" w:cs="Calibri"/>
          <w:lang w:val="en-GB"/>
        </w:rPr>
        <w:t xml:space="preserve">consultation </w:t>
      </w:r>
      <w:r w:rsidR="000159DC">
        <w:rPr>
          <w:rFonts w:ascii="Calibri" w:hAnsi="Calibri" w:cs="Calibri"/>
          <w:lang w:val="en-GB"/>
        </w:rPr>
        <w:t xml:space="preserve">activities </w:t>
      </w:r>
      <w:r>
        <w:rPr>
          <w:rFonts w:ascii="Calibri" w:hAnsi="Calibri" w:cs="Calibri"/>
          <w:lang w:val="en-GB"/>
        </w:rPr>
        <w:t xml:space="preserve">conducted at </w:t>
      </w:r>
      <w:r w:rsidRPr="00F845CD">
        <w:rPr>
          <w:lang w:val="en-GB"/>
        </w:rPr>
        <w:t xml:space="preserve">the </w:t>
      </w:r>
      <w:r w:rsidR="001E3442">
        <w:rPr>
          <w:lang w:val="en-GB"/>
        </w:rPr>
        <w:t>UBEC</w:t>
      </w:r>
      <w:r w:rsidRPr="00F845CD">
        <w:rPr>
          <w:lang w:val="en-GB"/>
        </w:rPr>
        <w:t xml:space="preserve"> project preparation stage are presented in Section 6. </w:t>
      </w:r>
    </w:p>
    <w:p w14:paraId="5F6ED065" w14:textId="77777777" w:rsidR="00F845CD" w:rsidRPr="00F845CD" w:rsidRDefault="00F845CD" w:rsidP="00170334">
      <w:pPr>
        <w:rPr>
          <w:b/>
          <w:bCs/>
          <w:lang w:val="en-GB"/>
        </w:rPr>
      </w:pPr>
    </w:p>
    <w:p w14:paraId="2E28862F" w14:textId="32EE4583" w:rsidR="000159DC" w:rsidRDefault="00F845CD" w:rsidP="00170334">
      <w:pPr>
        <w:rPr>
          <w:rFonts w:ascii="Calibri" w:hAnsi="Calibri" w:cs="Calibri"/>
          <w:lang w:val="en-GB"/>
        </w:rPr>
      </w:pPr>
      <w:r>
        <w:rPr>
          <w:lang w:val="en-GB"/>
        </w:rPr>
        <w:t>In addition to a stakeholder analysis (Section 5), the SEP presents a suite of engagement methods appropriate to a range of stakeholder types, to be implement</w:t>
      </w:r>
      <w:r w:rsidR="000159DC">
        <w:rPr>
          <w:lang w:val="en-GB"/>
        </w:rPr>
        <w:t>ed</w:t>
      </w:r>
      <w:r>
        <w:rPr>
          <w:lang w:val="en-GB"/>
        </w:rPr>
        <w:t xml:space="preserve"> at various points throughout project implementation </w:t>
      </w:r>
      <w:r w:rsidR="000159DC">
        <w:rPr>
          <w:lang w:val="en-GB"/>
        </w:rPr>
        <w:t xml:space="preserve">cycle </w:t>
      </w:r>
      <w:r>
        <w:rPr>
          <w:lang w:val="en-GB"/>
        </w:rPr>
        <w:t>(Section 7). This stakeholder engagement program is designed to support continuous efforts to keep stakeholders informed about project implementation generally, and to disclose project information about environmental and social risks and associated risk mitigation measures. Finally, stakeholder engagement</w:t>
      </w:r>
      <w:r w:rsidRPr="00170334">
        <w:rPr>
          <w:rFonts w:ascii="Calibri" w:hAnsi="Calibri" w:cs="Calibri"/>
          <w:lang w:val="en-GB"/>
        </w:rPr>
        <w:t xml:space="preserve"> is also meant to ensure that the SEP document itself is updated and strengthened over time. </w:t>
      </w:r>
    </w:p>
    <w:p w14:paraId="07E42DFA" w14:textId="77777777" w:rsidR="000159DC" w:rsidRDefault="000159DC" w:rsidP="00170334">
      <w:pPr>
        <w:rPr>
          <w:rFonts w:ascii="Calibri" w:hAnsi="Calibri" w:cs="Calibri"/>
          <w:lang w:val="en-GB"/>
        </w:rPr>
      </w:pPr>
    </w:p>
    <w:p w14:paraId="393D8E41" w14:textId="594DACF2" w:rsidR="00F845CD" w:rsidRPr="00170334" w:rsidRDefault="000159DC" w:rsidP="00170334">
      <w:pPr>
        <w:rPr>
          <w:rFonts w:ascii="Calibri" w:hAnsi="Calibri" w:cs="Calibri"/>
          <w:lang w:val="en-GB"/>
        </w:rPr>
      </w:pPr>
      <w:r>
        <w:rPr>
          <w:rFonts w:ascii="Calibri" w:hAnsi="Calibri" w:cs="Calibri"/>
          <w:lang w:val="en-GB"/>
        </w:rPr>
        <w:t>Finally, s</w:t>
      </w:r>
      <w:r w:rsidR="00F845CD" w:rsidRPr="00170334">
        <w:rPr>
          <w:rFonts w:ascii="Calibri" w:hAnsi="Calibri" w:cs="Calibri"/>
          <w:lang w:val="en-GB"/>
        </w:rPr>
        <w:t xml:space="preserve">ection 8 offers a detailed Grievance Redress Mechanism </w:t>
      </w:r>
      <w:r w:rsidR="006C783D">
        <w:rPr>
          <w:rFonts w:ascii="Calibri" w:hAnsi="Calibri" w:cs="Calibri"/>
          <w:lang w:val="en-GB"/>
        </w:rPr>
        <w:t xml:space="preserve">(GRM) </w:t>
      </w:r>
      <w:r w:rsidR="00170334" w:rsidRPr="00170334">
        <w:rPr>
          <w:rFonts w:ascii="Calibri" w:hAnsi="Calibri" w:cs="Calibri"/>
          <w:lang w:val="en-GB"/>
        </w:rPr>
        <w:t>enabling the</w:t>
      </w:r>
      <w:r w:rsidR="006C783D">
        <w:rPr>
          <w:rFonts w:ascii="Calibri" w:hAnsi="Calibri" w:cs="Calibri"/>
          <w:lang w:val="en-GB"/>
        </w:rPr>
        <w:t xml:space="preserve"> national and regional </w:t>
      </w:r>
      <w:r w:rsidR="00E2040F">
        <w:rPr>
          <w:rFonts w:ascii="Calibri" w:hAnsi="Calibri" w:cs="Calibri"/>
          <w:lang w:val="en-GB"/>
        </w:rPr>
        <w:t xml:space="preserve">Project Implementing Units (PIUs) </w:t>
      </w:r>
      <w:r w:rsidR="00170334" w:rsidRPr="00170334">
        <w:rPr>
          <w:rFonts w:ascii="Calibri" w:hAnsi="Calibri" w:cs="Calibri"/>
          <w:lang w:val="en-GB"/>
        </w:rPr>
        <w:t xml:space="preserve">to respond to concerns and grievances of project-affected parties related to </w:t>
      </w:r>
      <w:r w:rsidR="00E2040F">
        <w:rPr>
          <w:rFonts w:ascii="Calibri" w:hAnsi="Calibri" w:cs="Calibri"/>
          <w:lang w:val="en-GB"/>
        </w:rPr>
        <w:t>the implementation of the</w:t>
      </w:r>
      <w:r w:rsidR="00170334" w:rsidRPr="00170334">
        <w:rPr>
          <w:rFonts w:ascii="Calibri" w:hAnsi="Calibri" w:cs="Calibri"/>
          <w:lang w:val="en-GB"/>
        </w:rPr>
        <w:t xml:space="preserve"> project in a timely manner.</w:t>
      </w:r>
    </w:p>
    <w:p w14:paraId="27B11B58" w14:textId="77777777" w:rsidR="00F845CD" w:rsidRPr="00170334" w:rsidRDefault="00F845CD" w:rsidP="00170334">
      <w:pPr>
        <w:rPr>
          <w:rFonts w:ascii="Calibri" w:hAnsi="Calibri" w:cs="Calibri"/>
          <w:lang w:val="en-GB"/>
        </w:rPr>
      </w:pPr>
    </w:p>
    <w:p w14:paraId="10F3A76A" w14:textId="1349B021" w:rsidR="00BC0965" w:rsidRPr="00F845CD" w:rsidRDefault="000159DC" w:rsidP="00170334">
      <w:pPr>
        <w:rPr>
          <w:lang w:val="en-GB"/>
        </w:rPr>
      </w:pPr>
      <w:r>
        <w:rPr>
          <w:lang w:val="en-GB"/>
        </w:rPr>
        <w:t>It is important to note that t</w:t>
      </w:r>
      <w:r w:rsidR="00D1183D" w:rsidRPr="00F845CD">
        <w:rPr>
          <w:lang w:val="en-GB"/>
        </w:rPr>
        <w:t>he SEP is a living document and is meant to be updated during the life of the project.</w:t>
      </w:r>
      <w:r w:rsidRPr="000159DC">
        <w:rPr>
          <w:lang w:val="en-GB"/>
        </w:rPr>
        <w:t xml:space="preserve"> </w:t>
      </w:r>
      <w:r>
        <w:rPr>
          <w:lang w:val="en-GB"/>
        </w:rPr>
        <w:t>Use of the SEP to inform the</w:t>
      </w:r>
      <w:r w:rsidRPr="00F845CD">
        <w:rPr>
          <w:lang w:val="en-GB"/>
        </w:rPr>
        <w:t xml:space="preserve"> scope, and frequency of stakeholder engagement </w:t>
      </w:r>
      <w:r>
        <w:rPr>
          <w:lang w:val="en-GB"/>
        </w:rPr>
        <w:t xml:space="preserve">should be </w:t>
      </w:r>
      <w:r w:rsidRPr="00F845CD">
        <w:rPr>
          <w:lang w:val="en-GB"/>
        </w:rPr>
        <w:t xml:space="preserve">proportionate to the nature and scale of the project and </w:t>
      </w:r>
      <w:r w:rsidR="00AA746F">
        <w:rPr>
          <w:lang w:val="en-GB"/>
        </w:rPr>
        <w:t>subprojects as well as their</w:t>
      </w:r>
      <w:r w:rsidRPr="00F845CD">
        <w:rPr>
          <w:lang w:val="en-GB"/>
        </w:rPr>
        <w:t xml:space="preserve"> potential risks and impacts.</w:t>
      </w:r>
    </w:p>
    <w:p w14:paraId="20CE5F7B" w14:textId="0FE12547" w:rsidR="00D1183D" w:rsidRDefault="00D1183D" w:rsidP="00D1183D">
      <w:pPr>
        <w:rPr>
          <w:lang w:val="en-GB"/>
        </w:rPr>
      </w:pPr>
    </w:p>
    <w:p w14:paraId="4B5FD3BB" w14:textId="77777777" w:rsidR="000159DC" w:rsidRPr="00F845CD" w:rsidRDefault="000159DC" w:rsidP="00D1183D">
      <w:pPr>
        <w:rPr>
          <w:lang w:val="en-GB"/>
        </w:rPr>
      </w:pPr>
    </w:p>
    <w:p w14:paraId="78DA1CE4" w14:textId="107633D6" w:rsidR="005B02F9" w:rsidRPr="003D381E" w:rsidRDefault="005B02F9" w:rsidP="00CA7D10">
      <w:pPr>
        <w:pStyle w:val="Heading1"/>
      </w:pPr>
      <w:bookmarkStart w:id="7" w:name="_Toc60243942"/>
      <w:bookmarkStart w:id="8" w:name="_Toc63416943"/>
      <w:bookmarkStart w:id="9" w:name="_Toc92386118"/>
      <w:r w:rsidRPr="003D381E">
        <w:lastRenderedPageBreak/>
        <w:t>Pro</w:t>
      </w:r>
      <w:r w:rsidR="006C783D">
        <w:t xml:space="preserve">gram </w:t>
      </w:r>
      <w:r w:rsidRPr="003D381E">
        <w:t>Description</w:t>
      </w:r>
      <w:bookmarkEnd w:id="7"/>
      <w:bookmarkEnd w:id="8"/>
      <w:bookmarkEnd w:id="9"/>
    </w:p>
    <w:p w14:paraId="1156F0B5" w14:textId="3E21C089" w:rsidR="009676B5" w:rsidRDefault="001E3442" w:rsidP="00744D8E">
      <w:pPr>
        <w:tabs>
          <w:tab w:val="left" w:pos="2275"/>
        </w:tabs>
      </w:pPr>
      <w:bookmarkStart w:id="10" w:name="_Hlk75420158"/>
      <w:r>
        <w:rPr>
          <w:noProof/>
        </w:rPr>
        <w:t xml:space="preserve">The </w:t>
      </w:r>
      <w:r w:rsidRPr="006E15B0">
        <w:rPr>
          <w:noProof/>
        </w:rPr>
        <w:t xml:space="preserve">Unleashing the Blue Economy of the </w:t>
      </w:r>
      <w:r>
        <w:rPr>
          <w:noProof/>
        </w:rPr>
        <w:t>C</w:t>
      </w:r>
      <w:r w:rsidRPr="006E15B0">
        <w:rPr>
          <w:noProof/>
        </w:rPr>
        <w:t xml:space="preserve">aribbean (UBEC) </w:t>
      </w:r>
      <w:r>
        <w:rPr>
          <w:noProof/>
        </w:rPr>
        <w:t xml:space="preserve">Program </w:t>
      </w:r>
      <w:r w:rsidRPr="006E15B0">
        <w:rPr>
          <w:noProof/>
        </w:rPr>
        <w:t xml:space="preserve">is to be implemented </w:t>
      </w:r>
      <w:r>
        <w:rPr>
          <w:noProof/>
        </w:rPr>
        <w:t xml:space="preserve">as </w:t>
      </w:r>
      <w:r>
        <w:rPr>
          <w:rFonts w:ascii="Calibri" w:hAnsi="Calibri"/>
        </w:rPr>
        <w:t>a Series of Projects (SOP</w:t>
      </w:r>
      <w:bookmarkStart w:id="11" w:name="_Hlk75420199"/>
      <w:r>
        <w:rPr>
          <w:rFonts w:ascii="Calibri" w:hAnsi="Calibri"/>
        </w:rPr>
        <w:t>) o</w:t>
      </w:r>
      <w:r w:rsidRPr="00A5664A">
        <w:t>ver a five to</w:t>
      </w:r>
      <w:r>
        <w:t xml:space="preserve"> fifteen</w:t>
      </w:r>
      <w:r w:rsidRPr="00A5664A">
        <w:t>-year period</w:t>
      </w:r>
      <w:r>
        <w:t xml:space="preserve">, with </w:t>
      </w:r>
      <w:r w:rsidRPr="00A5664A">
        <w:t xml:space="preserve">each project </w:t>
      </w:r>
      <w:r>
        <w:t xml:space="preserve">implemented over </w:t>
      </w:r>
      <w:r w:rsidRPr="00A5664A">
        <w:t>a five-year period as per projected country demand</w:t>
      </w:r>
      <w:bookmarkEnd w:id="11"/>
      <w:r w:rsidRPr="00831289">
        <w:rPr>
          <w:rStyle w:val="FootnoteReference"/>
        </w:rPr>
        <w:footnoteReference w:id="2"/>
      </w:r>
      <w:r>
        <w:rPr>
          <w:rFonts w:ascii="Calibri" w:hAnsi="Calibri"/>
        </w:rPr>
        <w:t xml:space="preserve">. </w:t>
      </w:r>
      <w:r w:rsidR="00BB3440">
        <w:rPr>
          <w:rFonts w:ascii="Calibri" w:hAnsi="Calibri"/>
        </w:rPr>
        <w:t>The</w:t>
      </w:r>
      <w:r w:rsidR="00BB3440" w:rsidRPr="006E15B0">
        <w:t xml:space="preserve"> </w:t>
      </w:r>
      <w:r w:rsidRPr="00E36105">
        <w:rPr>
          <w:rFonts w:ascii="Calibri" w:hAnsi="Calibri"/>
        </w:rPr>
        <w:t>P</w:t>
      </w:r>
      <w:r w:rsidRPr="00E36105">
        <w:t>ro</w:t>
      </w:r>
      <w:r w:rsidR="00772AEF">
        <w:t>ject</w:t>
      </w:r>
      <w:r w:rsidRPr="00E36105">
        <w:t xml:space="preserve"> Development Objective (</w:t>
      </w:r>
      <w:r w:rsidRPr="00E36105">
        <w:rPr>
          <w:noProof/>
        </w:rPr>
        <w:t xml:space="preserve">PDO) </w:t>
      </w:r>
      <w:r>
        <w:rPr>
          <w:noProof/>
        </w:rPr>
        <w:t xml:space="preserve">is to </w:t>
      </w:r>
      <w:r w:rsidRPr="009D285D">
        <w:rPr>
          <w:bCs/>
        </w:rPr>
        <w:t>strengthen the enabling environment for the blue economy</w:t>
      </w:r>
      <w:r w:rsidR="006802F2">
        <w:rPr>
          <w:bCs/>
        </w:rPr>
        <w:t>,</w:t>
      </w:r>
      <w:r w:rsidRPr="009D285D">
        <w:rPr>
          <w:bCs/>
        </w:rPr>
        <w:t xml:space="preserve"> </w:t>
      </w:r>
      <w:bookmarkStart w:id="12" w:name="_Hlk84366441"/>
      <w:r w:rsidR="006802F2">
        <w:rPr>
          <w:bCs/>
        </w:rPr>
        <w:t xml:space="preserve">economic </w:t>
      </w:r>
      <w:proofErr w:type="gramStart"/>
      <w:r w:rsidR="006802F2">
        <w:rPr>
          <w:bCs/>
        </w:rPr>
        <w:t>recovery</w:t>
      </w:r>
      <w:proofErr w:type="gramEnd"/>
      <w:r w:rsidR="006802F2" w:rsidRPr="009D285D">
        <w:rPr>
          <w:bCs/>
        </w:rPr>
        <w:t xml:space="preserve"> and</w:t>
      </w:r>
      <w:r w:rsidR="006802F2">
        <w:rPr>
          <w:bCs/>
        </w:rPr>
        <w:t xml:space="preserve"> </w:t>
      </w:r>
      <w:r w:rsidR="006802F2" w:rsidRPr="009D285D">
        <w:rPr>
          <w:bCs/>
        </w:rPr>
        <w:t xml:space="preserve">resilience of selected coastal </w:t>
      </w:r>
      <w:r w:rsidR="006802F2">
        <w:rPr>
          <w:bCs/>
        </w:rPr>
        <w:t>assets</w:t>
      </w:r>
      <w:r w:rsidR="006802F2" w:rsidRPr="009D285D">
        <w:rPr>
          <w:bCs/>
        </w:rPr>
        <w:t xml:space="preserve"> in participating countries</w:t>
      </w:r>
      <w:r w:rsidR="006802F2">
        <w:rPr>
          <w:bCs/>
        </w:rPr>
        <w:t xml:space="preserve"> </w:t>
      </w:r>
      <w:r w:rsidR="006802F2">
        <w:t>and at sub-regional level</w:t>
      </w:r>
      <w:bookmarkEnd w:id="12"/>
      <w:r>
        <w:rPr>
          <w:noProof/>
        </w:rPr>
        <w:t xml:space="preserve">. The PDO serves as an overall framework for </w:t>
      </w:r>
      <w:r w:rsidRPr="00E36105">
        <w:rPr>
          <w:noProof/>
        </w:rPr>
        <w:t>strengthen</w:t>
      </w:r>
      <w:r>
        <w:rPr>
          <w:noProof/>
        </w:rPr>
        <w:t>ing</w:t>
      </w:r>
      <w:r w:rsidRPr="00E36105">
        <w:rPr>
          <w:noProof/>
        </w:rPr>
        <w:t xml:space="preserve"> the management and </w:t>
      </w:r>
      <w:r w:rsidRPr="006E15B0">
        <w:rPr>
          <w:bCs/>
          <w:noProof/>
        </w:rPr>
        <w:t>resilience of marine and coastal assets to stimulate select OECS economies at the regional, national and community level</w:t>
      </w:r>
      <w:r>
        <w:rPr>
          <w:bCs/>
          <w:noProof/>
        </w:rPr>
        <w:t xml:space="preserve">s. </w:t>
      </w:r>
      <w:proofErr w:type="gramStart"/>
      <w:r>
        <w:t>In particular, par</w:t>
      </w:r>
      <w:r w:rsidRPr="006E15B0">
        <w:t>ticipating</w:t>
      </w:r>
      <w:proofErr w:type="gramEnd"/>
      <w:r w:rsidRPr="006E15B0">
        <w:t xml:space="preserve"> countries </w:t>
      </w:r>
      <w:r>
        <w:t xml:space="preserve">will benefit from </w:t>
      </w:r>
      <w:r w:rsidRPr="006E15B0">
        <w:t>improv</w:t>
      </w:r>
      <w:r>
        <w:t xml:space="preserve">ed </w:t>
      </w:r>
      <w:r w:rsidRPr="006E15B0">
        <w:t xml:space="preserve">competitiveness </w:t>
      </w:r>
      <w:bookmarkStart w:id="13" w:name="_Hlk84366519"/>
      <w:r w:rsidR="006802F2">
        <w:rPr>
          <w:rFonts w:ascii="Calibri" w:eastAsia="Calibri" w:hAnsi="Calibri" w:cs="Calibri"/>
          <w:bCs/>
        </w:rPr>
        <w:t>in</w:t>
      </w:r>
      <w:r w:rsidR="006802F2" w:rsidRPr="003A7E2E">
        <w:rPr>
          <w:rFonts w:ascii="Calibri" w:eastAsia="Calibri" w:hAnsi="Calibri" w:cs="Calibri"/>
          <w:bCs/>
        </w:rPr>
        <w:t xml:space="preserve"> two critical, interconnected sectors – tourism and fisheries – and one underlying enabling infrastructure service, waste management</w:t>
      </w:r>
      <w:bookmarkEnd w:id="13"/>
      <w:r w:rsidR="006802F2">
        <w:rPr>
          <w:rFonts w:ascii="Calibri" w:eastAsia="Calibri" w:hAnsi="Calibri" w:cs="Calibri"/>
          <w:bCs/>
        </w:rPr>
        <w:t xml:space="preserve">. </w:t>
      </w:r>
    </w:p>
    <w:p w14:paraId="3D7749EF" w14:textId="77777777" w:rsidR="009676B5" w:rsidRDefault="009676B5" w:rsidP="00E2284D">
      <w:pPr>
        <w:tabs>
          <w:tab w:val="left" w:pos="2275"/>
        </w:tabs>
      </w:pPr>
    </w:p>
    <w:p w14:paraId="7BC6DB5D" w14:textId="4F5CFD89" w:rsidR="001E3442" w:rsidRDefault="001E3442" w:rsidP="00E2284D">
      <w:pPr>
        <w:tabs>
          <w:tab w:val="left" w:pos="2275"/>
        </w:tabs>
      </w:pPr>
      <w:r w:rsidRPr="006E15B0">
        <w:t xml:space="preserve">While the </w:t>
      </w:r>
      <w:r>
        <w:t xml:space="preserve">UBEC program </w:t>
      </w:r>
      <w:r w:rsidRPr="006E15B0">
        <w:t>challenges are regional in nature, addressing the</w:t>
      </w:r>
      <w:r>
        <w:t>se</w:t>
      </w:r>
      <w:r w:rsidRPr="006E15B0">
        <w:t xml:space="preserve"> </w:t>
      </w:r>
      <w:r>
        <w:t xml:space="preserve">will </w:t>
      </w:r>
      <w:r w:rsidRPr="006E15B0">
        <w:t xml:space="preserve">require </w:t>
      </w:r>
      <w:r>
        <w:t xml:space="preserve">interventions and institution building at both the regional and </w:t>
      </w:r>
      <w:r w:rsidRPr="006E15B0">
        <w:t>national level</w:t>
      </w:r>
      <w:r>
        <w:t>s</w:t>
      </w:r>
      <w:r w:rsidRPr="006E15B0">
        <w:t>. Coordination among participating countries is critical for enhancing synergies given their economic dependence on tourism and their shared marine ecosystems and fishery resources, as well as mitigating coastal and marine pollution.</w:t>
      </w:r>
    </w:p>
    <w:p w14:paraId="16DA75C6" w14:textId="77777777" w:rsidR="001E3442" w:rsidRDefault="001E3442" w:rsidP="00FD3604">
      <w:pPr>
        <w:rPr>
          <w:rFonts w:ascii="Calibri-Bold" w:hAnsi="Calibri-Bold" w:cs="Calibri-Bold"/>
          <w:b/>
          <w:bCs/>
          <w:color w:val="002060"/>
          <w:sz w:val="21"/>
          <w:szCs w:val="21"/>
        </w:rPr>
      </w:pPr>
    </w:p>
    <w:p w14:paraId="77E4E0B1" w14:textId="0F6FFA95" w:rsidR="009676B5" w:rsidRDefault="001E3442" w:rsidP="00744D8E">
      <w:pPr>
        <w:jc w:val="both"/>
      </w:pPr>
      <w:r>
        <w:t xml:space="preserve">The </w:t>
      </w:r>
      <w:r w:rsidRPr="00A5664A">
        <w:t xml:space="preserve">SOP approach </w:t>
      </w:r>
      <w:r>
        <w:t xml:space="preserve">enables </w:t>
      </w:r>
      <w:r w:rsidRPr="00A5664A">
        <w:t xml:space="preserve">countries to join </w:t>
      </w:r>
      <w:r>
        <w:t xml:space="preserve">the program </w:t>
      </w:r>
      <w:r w:rsidRPr="00A5664A">
        <w:t>when they are ready</w:t>
      </w:r>
      <w:r>
        <w:t xml:space="preserve">, and to participate at </w:t>
      </w:r>
      <w:r w:rsidRPr="00A5664A">
        <w:t>different implementation levels w</w:t>
      </w:r>
      <w:r>
        <w:t xml:space="preserve">ithin the </w:t>
      </w:r>
      <w:r w:rsidRPr="00A5664A">
        <w:t>same P</w:t>
      </w:r>
      <w:r>
        <w:t>DO framework</w:t>
      </w:r>
      <w:r w:rsidRPr="00831289">
        <w:t xml:space="preserve">. </w:t>
      </w:r>
      <w:r>
        <w:t>Investment p</w:t>
      </w:r>
      <w:r>
        <w:rPr>
          <w:rFonts w:ascii="Calibri" w:hAnsi="Calibri"/>
        </w:rPr>
        <w:t>rojects to be ini</w:t>
      </w:r>
      <w:r w:rsidRPr="00D80BA7">
        <w:t>tiated in FY2022</w:t>
      </w:r>
      <w:r>
        <w:t xml:space="preserve"> are to be led by the governments of Grenada, </w:t>
      </w:r>
      <w:r w:rsidRPr="00D80BA7">
        <w:t>Saint Lucia</w:t>
      </w:r>
      <w:r>
        <w:t xml:space="preserve">, Saint </w:t>
      </w:r>
      <w:proofErr w:type="gramStart"/>
      <w:r>
        <w:t>Vincent</w:t>
      </w:r>
      <w:proofErr w:type="gramEnd"/>
      <w:r>
        <w:t xml:space="preserve"> and the Grenadines </w:t>
      </w:r>
      <w:r w:rsidRPr="00D80BA7">
        <w:t xml:space="preserve">and </w:t>
      </w:r>
      <w:r>
        <w:t xml:space="preserve">the </w:t>
      </w:r>
      <w:r w:rsidRPr="00D80BA7">
        <w:t>OECS Commission</w:t>
      </w:r>
      <w:r>
        <w:t xml:space="preserve">. A second phase comprising at least </w:t>
      </w:r>
      <w:r w:rsidRPr="00D80BA7">
        <w:t>one additional country-level investment project</w:t>
      </w:r>
      <w:r w:rsidR="00A3334B">
        <w:t xml:space="preserve"> </w:t>
      </w:r>
      <w:r>
        <w:t xml:space="preserve">is expected to be initiated </w:t>
      </w:r>
      <w:r w:rsidRPr="00D80BA7">
        <w:t>in FY2023</w:t>
      </w:r>
      <w:r>
        <w:t>-</w:t>
      </w:r>
      <w:r w:rsidRPr="00D80BA7">
        <w:t>202</w:t>
      </w:r>
      <w:r>
        <w:t>5</w:t>
      </w:r>
      <w:r w:rsidR="00590C4E">
        <w:t>; o</w:t>
      </w:r>
      <w:r>
        <w:t xml:space="preserve">ther Caribbean countries may participate from FY2024 onwards. </w:t>
      </w:r>
      <w:r w:rsidRPr="00831289">
        <w:t xml:space="preserve">The design of the second </w:t>
      </w:r>
      <w:r>
        <w:t xml:space="preserve">and subsequent phase of projects </w:t>
      </w:r>
      <w:r w:rsidRPr="00831289">
        <w:t>will consider the capacity of institutions, technical competencies, and challenges</w:t>
      </w:r>
      <w:r>
        <w:t xml:space="preserve">, and will benefit from lessons learned from phase </w:t>
      </w:r>
      <w:r w:rsidR="002B1AC2">
        <w:t>1</w:t>
      </w:r>
      <w:r w:rsidRPr="00831289">
        <w:t>.</w:t>
      </w:r>
      <w:bookmarkEnd w:id="10"/>
    </w:p>
    <w:p w14:paraId="0FA7F4E4" w14:textId="77777777" w:rsidR="009676B5" w:rsidRDefault="009676B5" w:rsidP="00E2284D">
      <w:pPr>
        <w:jc w:val="both"/>
      </w:pPr>
    </w:p>
    <w:p w14:paraId="4B1129F7" w14:textId="43F362BD" w:rsidR="001E3442" w:rsidRPr="00F556EF" w:rsidRDefault="006802F2" w:rsidP="00E2284D">
      <w:pPr>
        <w:jc w:val="both"/>
      </w:pPr>
      <w:r>
        <w:t xml:space="preserve">The Project is comprised of four components implemented in the tourism, </w:t>
      </w:r>
      <w:proofErr w:type="gramStart"/>
      <w:r>
        <w:t>fisheries</w:t>
      </w:r>
      <w:proofErr w:type="gramEnd"/>
      <w:r>
        <w:t xml:space="preserve"> and waste management sectors in the three Eastern Caribbean countries and at the regional level through the OECS Commission. </w:t>
      </w:r>
    </w:p>
    <w:p w14:paraId="6C83D599" w14:textId="77777777" w:rsidR="001E3442" w:rsidRDefault="001E3442" w:rsidP="00FD3604"/>
    <w:p w14:paraId="18A64BDD" w14:textId="77777777" w:rsidR="001E3442" w:rsidRDefault="001E3442" w:rsidP="00744D8E">
      <w:pPr>
        <w:jc w:val="both"/>
        <w:rPr>
          <w:b/>
        </w:rPr>
      </w:pPr>
      <w:r w:rsidRPr="0062500A">
        <w:rPr>
          <w:b/>
        </w:rPr>
        <w:t>COMPONENT 1: STRENGTHEN</w:t>
      </w:r>
      <w:r>
        <w:rPr>
          <w:b/>
        </w:rPr>
        <w:t>ING</w:t>
      </w:r>
      <w:r w:rsidRPr="0062500A">
        <w:rPr>
          <w:b/>
        </w:rPr>
        <w:t xml:space="preserve"> </w:t>
      </w:r>
      <w:r>
        <w:rPr>
          <w:b/>
        </w:rPr>
        <w:t xml:space="preserve">GOVERNANCE, </w:t>
      </w:r>
      <w:r w:rsidRPr="0062500A">
        <w:rPr>
          <w:b/>
        </w:rPr>
        <w:t>POLICIES AND CAPACITY BUILDING FO</w:t>
      </w:r>
      <w:r>
        <w:rPr>
          <w:b/>
        </w:rPr>
        <w:t>R KEY PRODUCTIVE SECTORS</w:t>
      </w:r>
    </w:p>
    <w:p w14:paraId="3EB92BBC" w14:textId="77777777" w:rsidR="001E3442" w:rsidRDefault="001E3442" w:rsidP="00FD3604">
      <w:pPr>
        <w:pStyle w:val="ListParagraph"/>
        <w:ind w:left="0"/>
        <w:jc w:val="both"/>
        <w:rPr>
          <w:b/>
          <w:bCs/>
        </w:rPr>
      </w:pPr>
      <w:r w:rsidRPr="000D2B5E">
        <w:t>This component</w:t>
      </w:r>
      <w:r>
        <w:t xml:space="preserve">, through its two sub-components, </w:t>
      </w:r>
      <w:r w:rsidRPr="000D2B5E">
        <w:t>targets national and regional policies, strategies, institutions, legal frameworks, and capacity building by the public sector necessary to support economic recovery and jobs and to improve the management of natural assets contributing to the regional marine environmental health and resilience.</w:t>
      </w:r>
      <w:r w:rsidRPr="000D2B5E">
        <w:rPr>
          <w:b/>
          <w:bCs/>
        </w:rPr>
        <w:t xml:space="preserve"> </w:t>
      </w:r>
    </w:p>
    <w:p w14:paraId="60CFABF4" w14:textId="77777777" w:rsidR="001E3442" w:rsidRPr="00F86C20" w:rsidRDefault="001E3442" w:rsidP="00744D8E">
      <w:pPr>
        <w:rPr>
          <w:b/>
        </w:rPr>
      </w:pPr>
    </w:p>
    <w:p w14:paraId="3087FE79" w14:textId="77777777" w:rsidR="002A54C8" w:rsidRDefault="001E3442" w:rsidP="00E2284D">
      <w:pPr>
        <w:rPr>
          <w:bCs/>
        </w:rPr>
      </w:pPr>
      <w:bookmarkStart w:id="14" w:name="_Hlk84491187"/>
      <w:r w:rsidRPr="00F86C20">
        <w:rPr>
          <w:b/>
        </w:rPr>
        <w:t>Subcomponent 1.1 Strengthening Regional Policies, Institutions and Coordination</w:t>
      </w:r>
      <w:r w:rsidR="005110AE" w:rsidRPr="00BE7B27">
        <w:rPr>
          <w:b/>
        </w:rPr>
        <w:t>.</w:t>
      </w:r>
      <w:r w:rsidRPr="00BE7B27">
        <w:rPr>
          <w:b/>
        </w:rPr>
        <w:t xml:space="preserve"> </w:t>
      </w:r>
      <w:r w:rsidRPr="005110AE">
        <w:rPr>
          <w:bCs/>
        </w:rPr>
        <w:t xml:space="preserve">This </w:t>
      </w:r>
      <w:r w:rsidRPr="00F86C20">
        <w:rPr>
          <w:bCs/>
        </w:rPr>
        <w:t>subcomponent will support the harmonization of regulations a</w:t>
      </w:r>
      <w:r w:rsidRPr="004324DF">
        <w:rPr>
          <w:bCs/>
        </w:rPr>
        <w:t xml:space="preserve">nd government procedures, while boosting regional </w:t>
      </w:r>
      <w:r w:rsidRPr="004324DF">
        <w:rPr>
          <w:bCs/>
        </w:rPr>
        <w:lastRenderedPageBreak/>
        <w:t>cooperation to allow for stronger economies of scale in the region. With the OECS Commission playing a strategic role in strengthening regional integration and helping to manage shared economic resources in</w:t>
      </w:r>
      <w:r w:rsidRPr="00B85D66">
        <w:rPr>
          <w:bCs/>
        </w:rPr>
        <w:t xml:space="preserve"> the interest of OECS countries, the regional approach will address potential transboundary issues and increase the impact of national interventions. The regional approach is essential to address transboundary issues such as fisheries, intra-regional tourism, and for phasing out single-use plastics.</w:t>
      </w:r>
    </w:p>
    <w:p w14:paraId="0F7A9350" w14:textId="77777777" w:rsidR="002A54C8" w:rsidRDefault="002A54C8" w:rsidP="00E2284D">
      <w:pPr>
        <w:rPr>
          <w:bCs/>
        </w:rPr>
      </w:pPr>
    </w:p>
    <w:p w14:paraId="1A04959F" w14:textId="0D54F653" w:rsidR="001E3442" w:rsidRPr="00BE7B27" w:rsidRDefault="005110AE" w:rsidP="00E2284D">
      <w:pPr>
        <w:rPr>
          <w:bCs/>
        </w:rPr>
      </w:pPr>
      <w:r w:rsidRPr="00B85D66">
        <w:rPr>
          <w:bCs/>
        </w:rPr>
        <w:t xml:space="preserve">This subcomponent will support: i) renewal of the </w:t>
      </w:r>
      <w:r w:rsidRPr="005110AE">
        <w:rPr>
          <w:bCs/>
        </w:rPr>
        <w:t xml:space="preserve">OECS Common Tourism Policy to increase competitiveness based on a blue economy approach; ii) update of the OECS Regional Fisheries Policy and develop a regional strategy for Illegal, Unreported and Unregulated (IUU) fishing; and, iii) the use of Management Strategy Evaluation processes to enhance collaboration between resource managers and decision makers and to explore the trade-offs in performance of promising candidate management strategies through national, subregional and regional processes, and iv) the development of an OECS Waste Management Policy and Action Plan, and other regional policy reforms to address marine litter. </w:t>
      </w:r>
    </w:p>
    <w:bookmarkEnd w:id="14"/>
    <w:p w14:paraId="3CECB068" w14:textId="77777777" w:rsidR="001E3442" w:rsidRDefault="001E3442" w:rsidP="00FD3604">
      <w:pPr>
        <w:shd w:val="clear" w:color="auto" w:fill="FFFFFF"/>
      </w:pPr>
    </w:p>
    <w:p w14:paraId="5F384FBC" w14:textId="733DEB74" w:rsidR="001E3442" w:rsidRDefault="001E3442" w:rsidP="00744D8E">
      <w:r>
        <w:rPr>
          <w:b/>
        </w:rPr>
        <w:t>S</w:t>
      </w:r>
      <w:r w:rsidRPr="00A659BE">
        <w:rPr>
          <w:b/>
        </w:rPr>
        <w:t>ubcomponent 1.</w:t>
      </w:r>
      <w:r>
        <w:rPr>
          <w:b/>
        </w:rPr>
        <w:t xml:space="preserve">2 Strengthening National Policies, Institutions and Capacity Building: </w:t>
      </w:r>
      <w:r w:rsidRPr="00E54D4D">
        <w:t xml:space="preserve">This subcomponent is designed to strengthen governance and the regulatory framework of tourism, fisheries and aquaculture, and waste management </w:t>
      </w:r>
      <w:r w:rsidRPr="006E15B0">
        <w:t>at the national level</w:t>
      </w:r>
      <w:r w:rsidRPr="003F0E51">
        <w:t xml:space="preserve"> in the three participating countries.</w:t>
      </w:r>
      <w:r>
        <w:t xml:space="preserve"> This will be achieved through (i) support for </w:t>
      </w:r>
      <w:r w:rsidRPr="003F0E51">
        <w:t>sectoral standards, po</w:t>
      </w:r>
      <w:r w:rsidRPr="00021EDC">
        <w:t>licies, and/or operational guidelines</w:t>
      </w:r>
      <w:r>
        <w:t xml:space="preserve">, (ii) </w:t>
      </w:r>
      <w:r w:rsidRPr="003F0E51">
        <w:t xml:space="preserve">policy measures aimed at increasing </w:t>
      </w:r>
      <w:r w:rsidR="0057370B">
        <w:t>value-added</w:t>
      </w:r>
      <w:r>
        <w:t xml:space="preserve"> </w:t>
      </w:r>
      <w:r w:rsidRPr="003F0E51">
        <w:t xml:space="preserve">investments </w:t>
      </w:r>
      <w:r>
        <w:t xml:space="preserve">and </w:t>
      </w:r>
      <w:r w:rsidRPr="003F0E51">
        <w:t>reducing plastic pollution and enhancing domestic waste management</w:t>
      </w:r>
      <w:r>
        <w:t xml:space="preserve">, and (iii) </w:t>
      </w:r>
      <w:r w:rsidRPr="00021EDC">
        <w:t>capacity development to ensure the region has access to a skilled workforce</w:t>
      </w:r>
      <w:r>
        <w:t>.</w:t>
      </w:r>
      <w:r w:rsidRPr="00021EDC">
        <w:t xml:space="preserve"> </w:t>
      </w:r>
    </w:p>
    <w:p w14:paraId="0E57C3DB" w14:textId="77777777" w:rsidR="001E3442" w:rsidRDefault="001E3442" w:rsidP="00FD3604">
      <w:pPr>
        <w:rPr>
          <w:b/>
          <w:sz w:val="24"/>
        </w:rPr>
      </w:pPr>
    </w:p>
    <w:p w14:paraId="580152E4" w14:textId="297EAF23" w:rsidR="001E3442" w:rsidRDefault="001E3442" w:rsidP="00FD3604">
      <w:pPr>
        <w:rPr>
          <w:rFonts w:eastAsia="Calibri" w:cs="Calibri"/>
          <w:b/>
          <w:sz w:val="24"/>
        </w:rPr>
      </w:pPr>
      <w:r w:rsidRPr="005D7BE8">
        <w:rPr>
          <w:b/>
          <w:sz w:val="24"/>
        </w:rPr>
        <w:t xml:space="preserve">COMPONENT 2 -SCALE UP ACCESS TO FINANCE AND INFRASTRUCTURE </w:t>
      </w:r>
      <w:r>
        <w:rPr>
          <w:b/>
          <w:sz w:val="24"/>
        </w:rPr>
        <w:t>INVESTMENTS</w:t>
      </w:r>
      <w:r w:rsidRPr="005D7BE8">
        <w:rPr>
          <w:b/>
          <w:sz w:val="24"/>
        </w:rPr>
        <w:t xml:space="preserve"> IN THE B</w:t>
      </w:r>
      <w:r w:rsidRPr="005D7BE8">
        <w:rPr>
          <w:rFonts w:eastAsia="Calibri" w:cs="Calibri"/>
          <w:b/>
          <w:sz w:val="24"/>
        </w:rPr>
        <w:t>LUE ECONOMY</w:t>
      </w:r>
    </w:p>
    <w:p w14:paraId="45D5E6B8" w14:textId="7C79794A" w:rsidR="001E3442" w:rsidRDefault="001E3442" w:rsidP="00FD3604">
      <w:pPr>
        <w:widowControl w:val="0"/>
        <w:rPr>
          <w:rFonts w:ascii="Calibri" w:eastAsia="Calibri" w:hAnsi="Calibri" w:cs="Calibri"/>
          <w:color w:val="000000"/>
        </w:rPr>
      </w:pPr>
      <w:r>
        <w:rPr>
          <w:rFonts w:cs="Calibri"/>
        </w:rPr>
        <w:t>Delivered through two subcomponents, t</w:t>
      </w:r>
      <w:r w:rsidRPr="00985A81">
        <w:rPr>
          <w:rFonts w:cs="Calibri"/>
        </w:rPr>
        <w:t xml:space="preserve">his component </w:t>
      </w:r>
      <w:r>
        <w:rPr>
          <w:rFonts w:cs="Calibri"/>
        </w:rPr>
        <w:t>includes an innovative financing mechanism to</w:t>
      </w:r>
      <w:r w:rsidRPr="00985A81">
        <w:rPr>
          <w:rFonts w:cs="Calibri"/>
        </w:rPr>
        <w:t xml:space="preserve"> </w:t>
      </w:r>
      <w:r>
        <w:rPr>
          <w:rFonts w:cs="Calibri"/>
        </w:rPr>
        <w:t xml:space="preserve">enable private sector-led growth and </w:t>
      </w:r>
      <w:r w:rsidRPr="00985A81">
        <w:rPr>
          <w:rFonts w:cs="Calibri"/>
        </w:rPr>
        <w:t>direct investments into economic activities that enhance ocean health and resilience</w:t>
      </w:r>
      <w:r>
        <w:rPr>
          <w:rFonts w:cs="Calibri"/>
        </w:rPr>
        <w:t xml:space="preserve"> leading to </w:t>
      </w:r>
      <w:r w:rsidRPr="00985A81">
        <w:rPr>
          <w:rFonts w:cs="Calibri"/>
        </w:rPr>
        <w:t xml:space="preserve">an increase in employment </w:t>
      </w:r>
      <w:r w:rsidRPr="008B33CE">
        <w:rPr>
          <w:rFonts w:cs="Calibri"/>
        </w:rPr>
        <w:t>and greater G</w:t>
      </w:r>
      <w:r w:rsidR="00AD6881">
        <w:rPr>
          <w:rFonts w:cs="Calibri"/>
        </w:rPr>
        <w:t>ross Domestic Product (G</w:t>
      </w:r>
      <w:r w:rsidRPr="008B33CE">
        <w:rPr>
          <w:rFonts w:cs="Calibri"/>
        </w:rPr>
        <w:t>DP</w:t>
      </w:r>
      <w:r w:rsidR="00AD6881">
        <w:rPr>
          <w:rFonts w:cs="Calibri"/>
        </w:rPr>
        <w:t>)</w:t>
      </w:r>
      <w:r w:rsidRPr="008B33CE">
        <w:rPr>
          <w:rFonts w:cs="Calibri"/>
        </w:rPr>
        <w:t xml:space="preserve"> contribution from ocean assets</w:t>
      </w:r>
      <w:r>
        <w:rPr>
          <w:rFonts w:ascii="Calibri" w:eastAsia="Calibri" w:hAnsi="Calibri" w:cs="Calibri"/>
          <w:color w:val="000000"/>
        </w:rPr>
        <w:t>.</w:t>
      </w:r>
    </w:p>
    <w:p w14:paraId="3A00FE48" w14:textId="77777777" w:rsidR="001E3442" w:rsidRPr="00BA736E" w:rsidRDefault="001E3442" w:rsidP="00FD3604">
      <w:pPr>
        <w:widowControl w:val="0"/>
        <w:jc w:val="both"/>
        <w:rPr>
          <w:rFonts w:eastAsia="Calibri" w:cs="Calibri"/>
          <w:color w:val="000000"/>
        </w:rPr>
      </w:pPr>
    </w:p>
    <w:p w14:paraId="61BF2871" w14:textId="1EDAEAFB" w:rsidR="007E1AF7" w:rsidRDefault="007E1AF7" w:rsidP="00FD3604">
      <w:pPr>
        <w:shd w:val="clear" w:color="auto" w:fill="FFFFFF"/>
        <w:jc w:val="both"/>
        <w:rPr>
          <w:rFonts w:ascii="Calibri" w:hAnsi="Calibri"/>
        </w:rPr>
      </w:pPr>
      <w:r w:rsidRPr="00F261A6">
        <w:rPr>
          <w:rFonts w:ascii="Calibri" w:eastAsia="Calibri" w:hAnsi="Calibri" w:cs="Calibri"/>
          <w:b/>
          <w:color w:val="000000"/>
        </w:rPr>
        <w:t>Subcomponent 2.1-</w:t>
      </w:r>
      <w:r w:rsidRPr="005C1110">
        <w:rPr>
          <w:rFonts w:ascii="Calibri" w:eastAsia="Calibri" w:hAnsi="Calibri" w:cs="Calibri"/>
          <w:b/>
          <w:color w:val="000000"/>
        </w:rPr>
        <w:t xml:space="preserve">Scale </w:t>
      </w:r>
      <w:r>
        <w:rPr>
          <w:rFonts w:ascii="Calibri" w:eastAsia="Calibri" w:hAnsi="Calibri" w:cs="Calibri"/>
          <w:b/>
          <w:color w:val="000000"/>
        </w:rPr>
        <w:t>U</w:t>
      </w:r>
      <w:r w:rsidRPr="005C1110">
        <w:rPr>
          <w:rFonts w:ascii="Calibri" w:eastAsia="Calibri" w:hAnsi="Calibri" w:cs="Calibri"/>
          <w:b/>
          <w:color w:val="000000"/>
        </w:rPr>
        <w:t xml:space="preserve">p </w:t>
      </w:r>
      <w:r>
        <w:rPr>
          <w:rFonts w:ascii="Calibri" w:eastAsia="Calibri" w:hAnsi="Calibri" w:cs="Calibri"/>
          <w:b/>
          <w:color w:val="000000"/>
        </w:rPr>
        <w:t>A</w:t>
      </w:r>
      <w:r w:rsidRPr="005C1110">
        <w:rPr>
          <w:rFonts w:ascii="Calibri" w:eastAsia="Calibri" w:hAnsi="Calibri" w:cs="Calibri"/>
          <w:b/>
          <w:color w:val="000000"/>
        </w:rPr>
        <w:t xml:space="preserve">ccess to </w:t>
      </w:r>
      <w:r>
        <w:rPr>
          <w:rFonts w:ascii="Calibri" w:eastAsia="Calibri" w:hAnsi="Calibri" w:cs="Calibri"/>
          <w:b/>
          <w:color w:val="000000"/>
        </w:rPr>
        <w:t>F</w:t>
      </w:r>
      <w:r w:rsidRPr="005C1110">
        <w:rPr>
          <w:rFonts w:ascii="Calibri" w:eastAsia="Calibri" w:hAnsi="Calibri" w:cs="Calibri"/>
          <w:b/>
          <w:color w:val="000000"/>
        </w:rPr>
        <w:t>inance</w:t>
      </w:r>
      <w:r w:rsidRPr="00F261A6">
        <w:rPr>
          <w:rFonts w:ascii="Calibri" w:eastAsia="Calibri" w:hAnsi="Calibri" w:cs="Calibri"/>
          <w:b/>
          <w:color w:val="000000"/>
        </w:rPr>
        <w:t xml:space="preserve"> </w:t>
      </w:r>
      <w:r>
        <w:rPr>
          <w:rFonts w:ascii="Calibri" w:eastAsia="Calibri" w:hAnsi="Calibri" w:cs="Calibri"/>
          <w:b/>
          <w:color w:val="000000"/>
        </w:rPr>
        <w:t xml:space="preserve">to </w:t>
      </w:r>
      <w:r w:rsidR="003B4AA5">
        <w:rPr>
          <w:rFonts w:ascii="Calibri" w:eastAsia="Calibri" w:hAnsi="Calibri" w:cs="Calibri"/>
          <w:b/>
          <w:color w:val="000000"/>
        </w:rPr>
        <w:t>Micro</w:t>
      </w:r>
      <w:r w:rsidR="00641274">
        <w:rPr>
          <w:rFonts w:ascii="Calibri" w:eastAsia="Calibri" w:hAnsi="Calibri" w:cs="Calibri"/>
          <w:b/>
          <w:color w:val="000000"/>
        </w:rPr>
        <w:t>,</w:t>
      </w:r>
      <w:r w:rsidR="003B4AA5">
        <w:rPr>
          <w:rFonts w:ascii="Calibri" w:eastAsia="Calibri" w:hAnsi="Calibri" w:cs="Calibri"/>
          <w:b/>
          <w:color w:val="000000"/>
        </w:rPr>
        <w:t xml:space="preserve"> </w:t>
      </w:r>
      <w:r>
        <w:rPr>
          <w:rFonts w:ascii="Calibri" w:eastAsia="Calibri" w:hAnsi="Calibri" w:cs="Calibri"/>
          <w:b/>
          <w:color w:val="000000"/>
        </w:rPr>
        <w:t>Small and Medium</w:t>
      </w:r>
      <w:r w:rsidR="00641274">
        <w:rPr>
          <w:rFonts w:ascii="Calibri" w:eastAsia="Calibri" w:hAnsi="Calibri" w:cs="Calibri"/>
          <w:b/>
          <w:color w:val="000000"/>
        </w:rPr>
        <w:t>-sized</w:t>
      </w:r>
      <w:r>
        <w:rPr>
          <w:rFonts w:ascii="Calibri" w:eastAsia="Calibri" w:hAnsi="Calibri" w:cs="Calibri"/>
          <w:b/>
          <w:color w:val="000000"/>
        </w:rPr>
        <w:t xml:space="preserve"> Enterprises (</w:t>
      </w:r>
      <w:r w:rsidR="003B4AA5">
        <w:rPr>
          <w:rFonts w:ascii="Calibri" w:eastAsia="Calibri" w:hAnsi="Calibri" w:cs="Calibri"/>
          <w:b/>
          <w:color w:val="000000"/>
        </w:rPr>
        <w:t>M</w:t>
      </w:r>
      <w:r>
        <w:rPr>
          <w:rFonts w:ascii="Calibri" w:eastAsia="Calibri" w:hAnsi="Calibri" w:cs="Calibri"/>
          <w:b/>
          <w:color w:val="000000"/>
        </w:rPr>
        <w:t xml:space="preserve">SMEs) and Fisherfolk Communities: </w:t>
      </w:r>
      <w:r w:rsidRPr="00A63588">
        <w:rPr>
          <w:rFonts w:ascii="Calibri" w:eastAsia="Calibri" w:hAnsi="Calibri" w:cs="Calibri"/>
          <w:bCs/>
          <w:color w:val="000000"/>
        </w:rPr>
        <w:t>T</w:t>
      </w:r>
      <w:r w:rsidRPr="006E65E2">
        <w:rPr>
          <w:rFonts w:ascii="Calibri" w:hAnsi="Calibri"/>
        </w:rPr>
        <w:t>he pro</w:t>
      </w:r>
      <w:r>
        <w:rPr>
          <w:rFonts w:ascii="Calibri" w:hAnsi="Calibri"/>
        </w:rPr>
        <w:t>ject w</w:t>
      </w:r>
      <w:r w:rsidRPr="006E65E2">
        <w:rPr>
          <w:rFonts w:ascii="Calibri" w:hAnsi="Calibri"/>
        </w:rPr>
        <w:t xml:space="preserve">ill focus on </w:t>
      </w:r>
      <w:r>
        <w:rPr>
          <w:rFonts w:ascii="Calibri" w:hAnsi="Calibri"/>
        </w:rPr>
        <w:t xml:space="preserve">two </w:t>
      </w:r>
      <w:r w:rsidRPr="006E65E2">
        <w:rPr>
          <w:rFonts w:ascii="Calibri" w:hAnsi="Calibri"/>
        </w:rPr>
        <w:t>financing mechanisms</w:t>
      </w:r>
      <w:r>
        <w:rPr>
          <w:rFonts w:ascii="Calibri" w:hAnsi="Calibri"/>
        </w:rPr>
        <w:t xml:space="preserve"> under this subcomponent.</w:t>
      </w:r>
    </w:p>
    <w:p w14:paraId="7D7F7141" w14:textId="77777777" w:rsidR="007E1AF7" w:rsidRDefault="007E1AF7" w:rsidP="00FD3604">
      <w:pPr>
        <w:shd w:val="clear" w:color="auto" w:fill="FFFFFF"/>
        <w:jc w:val="both"/>
        <w:rPr>
          <w:rFonts w:ascii="Calibri" w:hAnsi="Calibri"/>
        </w:rPr>
      </w:pPr>
    </w:p>
    <w:p w14:paraId="1D28D4A2" w14:textId="3CE1EBFA" w:rsidR="007E1AF7" w:rsidRDefault="007E1AF7" w:rsidP="00FD3604">
      <w:pPr>
        <w:shd w:val="clear" w:color="auto" w:fill="FFFFFF"/>
      </w:pPr>
      <w:r w:rsidRPr="00DD7EC9">
        <w:rPr>
          <w:rFonts w:ascii="Calibri" w:hAnsi="Calibri"/>
          <w:i/>
        </w:rPr>
        <w:t xml:space="preserve">The Regional </w:t>
      </w:r>
      <w:r w:rsidR="00B125F3">
        <w:rPr>
          <w:rFonts w:ascii="Calibri" w:hAnsi="Calibri"/>
          <w:i/>
        </w:rPr>
        <w:t>M</w:t>
      </w:r>
      <w:r w:rsidRPr="00DD7EC9">
        <w:rPr>
          <w:rFonts w:ascii="Calibri" w:hAnsi="Calibri"/>
          <w:i/>
        </w:rPr>
        <w:t>SME matching grants program</w:t>
      </w:r>
      <w:r w:rsidRPr="00007885">
        <w:rPr>
          <w:rFonts w:ascii="Calibri" w:hAnsi="Calibri"/>
          <w:iCs/>
        </w:rPr>
        <w:t xml:space="preserve"> </w:t>
      </w:r>
      <w:r w:rsidRPr="00007885">
        <w:rPr>
          <w:rFonts w:ascii="Calibri" w:hAnsi="Calibri"/>
        </w:rPr>
        <w:t>i</w:t>
      </w:r>
      <w:r w:rsidRPr="00007885">
        <w:t xml:space="preserve">s designed to finance business development services (BDS) and matching grants to increase the productivity, job creation, and upgrade the capabilities of </w:t>
      </w:r>
      <w:r w:rsidR="003B4AA5">
        <w:t>M</w:t>
      </w:r>
      <w:r w:rsidRPr="00007885">
        <w:t xml:space="preserve">SMEs and communities within the blue economy value chains for the region’s tourism, fisheries and aquaculture, and waste management sectors. The </w:t>
      </w:r>
      <w:r>
        <w:t xml:space="preserve">matching </w:t>
      </w:r>
      <w:r w:rsidRPr="00007885">
        <w:t xml:space="preserve">grants will be provided both at the individual firm level (Window 1) and at the value chain group level (Window 2). Specific attention will be given to assisting youth and women-owned </w:t>
      </w:r>
      <w:r w:rsidR="00641274">
        <w:t>M</w:t>
      </w:r>
      <w:r w:rsidRPr="00007885">
        <w:t xml:space="preserve">SMEs and those that work within regional supply chains to address and build business ideas out of critical regional problems such as plastics or sargassum. </w:t>
      </w:r>
      <w:r w:rsidRPr="005C690A">
        <w:t xml:space="preserve">Eligibility criteria will ensure </w:t>
      </w:r>
      <w:r w:rsidR="003B4AA5">
        <w:t>M</w:t>
      </w:r>
      <w:r w:rsidRPr="005C690A">
        <w:t xml:space="preserve">SMEs with commercial viability adopt an approach of building back </w:t>
      </w:r>
      <w:r w:rsidRPr="005C690A">
        <w:lastRenderedPageBreak/>
        <w:t>better, respecting the integrity and resilience of the regional coastal ecosystems</w:t>
      </w:r>
      <w:r>
        <w:t xml:space="preserve">. </w:t>
      </w:r>
      <w:r w:rsidRPr="005C690A">
        <w:t xml:space="preserve">The program will be managed </w:t>
      </w:r>
      <w:r>
        <w:t xml:space="preserve">at the </w:t>
      </w:r>
      <w:r w:rsidRPr="009432AB">
        <w:t>regional level by the OECS Commission to foster greater regional collaboration.</w:t>
      </w:r>
    </w:p>
    <w:p w14:paraId="427214CE" w14:textId="77777777" w:rsidR="007E1AF7" w:rsidRDefault="007E1AF7" w:rsidP="00FD3604">
      <w:pPr>
        <w:shd w:val="clear" w:color="auto" w:fill="FFFFFF"/>
        <w:rPr>
          <w:rFonts w:ascii="Calibri" w:hAnsi="Calibri"/>
          <w:iCs/>
        </w:rPr>
      </w:pPr>
    </w:p>
    <w:p w14:paraId="2D950764" w14:textId="0F249B3B" w:rsidR="007E1AF7" w:rsidRPr="00DD7EC9" w:rsidRDefault="007E1AF7" w:rsidP="00FD3604">
      <w:pPr>
        <w:shd w:val="clear" w:color="auto" w:fill="FFFFFF"/>
      </w:pPr>
      <w:r w:rsidRPr="00DD7EC9">
        <w:rPr>
          <w:rFonts w:ascii="Calibri" w:hAnsi="Calibri"/>
          <w:i/>
        </w:rPr>
        <w:t>Expansion of the regional climate-risk insurance for fisheries</w:t>
      </w:r>
      <w:r w:rsidRPr="00DD7EC9">
        <w:rPr>
          <w:rFonts w:ascii="Calibri" w:hAnsi="Calibri"/>
          <w:iCs/>
        </w:rPr>
        <w:t xml:space="preserve"> focuses on t</w:t>
      </w:r>
      <w:r w:rsidRPr="00DD7EC9">
        <w:t>he Caribbean Ocean and Aquaculture Sustainability Facility (COAST) fisheries risk insurance scheme</w:t>
      </w:r>
      <w:r>
        <w:t xml:space="preserve">. </w:t>
      </w:r>
      <w:r w:rsidRPr="00DD7EC9">
        <w:t>The COAST insurance product supports governments’ efforts to rapidly channel financial resources to those fishers most impacted by extreme weather events, by providing governments with funding to cover the most immediate needs of fishers following a natural disaster or extreme weather event. COAST enhances inclusiveness by covering, among others, fish vendors and processors, most of whom are women. Through formal registration in the scheme, these women, for the first time, will be insured to support their livelihoods. On a pilot basis, the Caribbean Catastrophe Insurance Facility (CCRIF) has made the COAST product available to Grenada and Saint Lucia, for the 2019/20, 2020/21 and 2021/22 policy years. This Project UBEC will now extend this risk insurance product to SVG and continue to support Grenada and Saint Lucia to scale up efforts in the application of this insurance product.</w:t>
      </w:r>
    </w:p>
    <w:p w14:paraId="6668BABF" w14:textId="77777777" w:rsidR="001E3442" w:rsidRPr="00D57B78" w:rsidRDefault="001E3442" w:rsidP="00FD3604">
      <w:pPr>
        <w:widowControl w:val="0"/>
        <w:tabs>
          <w:tab w:val="left" w:pos="990"/>
        </w:tabs>
        <w:ind w:left="1080"/>
        <w:jc w:val="both"/>
        <w:rPr>
          <w:rFonts w:ascii="Calibri" w:hAnsi="Calibri" w:cs="Times New Roman"/>
          <w:b/>
          <w:color w:val="3366FF"/>
        </w:rPr>
      </w:pPr>
    </w:p>
    <w:p w14:paraId="5AD12B12" w14:textId="3F6A971F" w:rsidR="001E3442" w:rsidRPr="002E7B8C" w:rsidRDefault="001E3442" w:rsidP="00FD3604">
      <w:pPr>
        <w:shd w:val="clear" w:color="auto" w:fill="FFFFFF"/>
      </w:pPr>
      <w:bookmarkStart w:id="15" w:name="_Hlk84491216"/>
      <w:r w:rsidRPr="00C4087C">
        <w:rPr>
          <w:rFonts w:ascii="Calibri" w:hAnsi="Calibri" w:cs="Times New Roman"/>
          <w:b/>
        </w:rPr>
        <w:t xml:space="preserve">Subcomponent 2.2 </w:t>
      </w:r>
      <w:r>
        <w:rPr>
          <w:rFonts w:ascii="Calibri" w:hAnsi="Calibri" w:cs="Times New Roman"/>
          <w:b/>
        </w:rPr>
        <w:t xml:space="preserve">Scale Up Infrastructure Investments for Economic Resilience and Ocean Health: </w:t>
      </w:r>
      <w:r w:rsidRPr="00206CE2">
        <w:t>This subcomponent will support direct investments in resilient coastal infrastructure that generate</w:t>
      </w:r>
      <w:r w:rsidRPr="000326E7">
        <w:t xml:space="preserve"> jobs in the short-term and lay the foundation for long-term recovery through investments that help build a low-carbon, less polluting, more </w:t>
      </w:r>
      <w:proofErr w:type="gramStart"/>
      <w:r w:rsidRPr="000326E7">
        <w:t>sustainable</w:t>
      </w:r>
      <w:proofErr w:type="gramEnd"/>
      <w:r w:rsidRPr="000326E7">
        <w:t xml:space="preserve"> and resilient coastal economy</w:t>
      </w:r>
      <w:r>
        <w:t xml:space="preserve"> </w:t>
      </w:r>
      <w:r w:rsidRPr="00855173">
        <w:t>that is adaptive to climate change</w:t>
      </w:r>
      <w:r w:rsidRPr="000326E7">
        <w:t xml:space="preserve">. </w:t>
      </w:r>
      <w:r>
        <w:t xml:space="preserve">Public investments supported by this sub-component will serve to </w:t>
      </w:r>
      <w:r w:rsidRPr="00855173">
        <w:t>de-risk private investment by improving</w:t>
      </w:r>
      <w:r>
        <w:t xml:space="preserve">, </w:t>
      </w:r>
      <w:proofErr w:type="gramStart"/>
      <w:r>
        <w:t>restoring</w:t>
      </w:r>
      <w:proofErr w:type="gramEnd"/>
      <w:r>
        <w:t xml:space="preserve"> or preserving healthy and functioning marine ecosystems, and measures to prevent further degradation of key marine/coastal hotspots. </w:t>
      </w:r>
      <w:r w:rsidRPr="000326E7">
        <w:t xml:space="preserve">This activity will also finance </w:t>
      </w:r>
      <w:r>
        <w:rPr>
          <w:rFonts w:ascii="Calibri" w:hAnsi="Calibri" w:cs="Calibri"/>
        </w:rPr>
        <w:t>pre-feasibility studies, climate risk screening, cost-benefit analysis, environmental and social impacts, and public consultations</w:t>
      </w:r>
      <w:r w:rsidRPr="000326E7">
        <w:t>.</w:t>
      </w:r>
      <w:r w:rsidR="00703228">
        <w:t xml:space="preserve"> </w:t>
      </w:r>
      <w:r w:rsidR="00C0306B">
        <w:t>E</w:t>
      </w:r>
      <w:r w:rsidR="00703228" w:rsidRPr="00703228">
        <w:t>xample of activities to be financed will include: i) enhancements of marine-based tourism infrastructure (e.g. yachting, mooring buoys, visitor information, signage, access) to improve visitor experience and generate value from marine and coastal natural assets; ii) targeted investments in waste collection, segregation, recycling and disposal infrastructure to improve solid waste management systems and reduce plastics pollution; iii) pre- to post-harvest fisheries improvements to increase the value of fish products (such as small-scale solar powered processing and cold storage facilities), and investments in aquaculture to support food security and economic diversification for local communities; and, iv) restoration of nature-based infrastructure for coastal resilience (e.g. replanting coastal mangroves) and adoption of innovative technologies to strengthen monitoring and surveillance of the marine ecosystems.</w:t>
      </w:r>
    </w:p>
    <w:bookmarkEnd w:id="15"/>
    <w:p w14:paraId="256E2AC8" w14:textId="77777777" w:rsidR="001E3442" w:rsidRDefault="001E3442" w:rsidP="00FD3604">
      <w:pPr>
        <w:shd w:val="clear" w:color="auto" w:fill="FFFFFF"/>
        <w:rPr>
          <w:b/>
        </w:rPr>
      </w:pPr>
    </w:p>
    <w:p w14:paraId="0E6BFAF3" w14:textId="77777777" w:rsidR="001E3442" w:rsidRDefault="001E3442" w:rsidP="00FD3604">
      <w:pPr>
        <w:shd w:val="clear" w:color="auto" w:fill="FFFFFF"/>
        <w:rPr>
          <w:b/>
        </w:rPr>
      </w:pPr>
      <w:r w:rsidRPr="00C4087C">
        <w:rPr>
          <w:b/>
        </w:rPr>
        <w:t>COMPONENT 3: CONTINGENT EMERGENCY RESPONSE COMPONENT (CERC)</w:t>
      </w:r>
    </w:p>
    <w:p w14:paraId="5F86E9E8" w14:textId="77777777" w:rsidR="001E3442" w:rsidRDefault="001E3442" w:rsidP="00FD3604">
      <w:pPr>
        <w:pStyle w:val="ListParagraph"/>
        <w:ind w:left="0"/>
      </w:pPr>
      <w:r w:rsidRPr="00F467AD">
        <w:rPr>
          <w:rStyle w:val="normaltextrun"/>
          <w:rFonts w:cs="Calibri"/>
          <w:bCs/>
        </w:rPr>
        <w:t xml:space="preserve">This component </w:t>
      </w:r>
      <w:r>
        <w:rPr>
          <w:rStyle w:val="normaltextrun"/>
          <w:rFonts w:cs="Calibri"/>
          <w:bCs/>
        </w:rPr>
        <w:t xml:space="preserve">will </w:t>
      </w:r>
      <w:r w:rsidRPr="00F467AD">
        <w:rPr>
          <w:rStyle w:val="normaltextrun"/>
          <w:rFonts w:cs="Calibri"/>
          <w:bCs/>
        </w:rPr>
        <w:t>support</w:t>
      </w:r>
      <w:r>
        <w:rPr>
          <w:rStyle w:val="normaltextrun"/>
          <w:rFonts w:cs="Calibri"/>
          <w:bCs/>
        </w:rPr>
        <w:t xml:space="preserve"> the</w:t>
      </w:r>
      <w:r w:rsidRPr="00F467AD">
        <w:rPr>
          <w:rStyle w:val="normaltextrun"/>
          <w:rFonts w:cs="Calibri"/>
          <w:bCs/>
        </w:rPr>
        <w:t xml:space="preserve"> capacity of the participating countries to </w:t>
      </w:r>
      <w:r>
        <w:rPr>
          <w:rStyle w:val="normaltextrun"/>
          <w:rFonts w:cs="Calibri"/>
          <w:bCs/>
        </w:rPr>
        <w:t xml:space="preserve">rapidly </w:t>
      </w:r>
      <w:r w:rsidRPr="00F467AD">
        <w:rPr>
          <w:rStyle w:val="normaltextrun"/>
          <w:rFonts w:cs="Calibri"/>
          <w:bCs/>
        </w:rPr>
        <w:t>respond in the event of a future eligible crisis or emergency</w:t>
      </w:r>
      <w:r w:rsidRPr="00F467AD">
        <w:t xml:space="preserve"> defined as “an event that has caused, or is likely to imminently cause, a major adverse economic and/or social impact associated with natural or man-made crises or disasters.” Such events may include a disease outbreak such </w:t>
      </w:r>
      <w:r>
        <w:t>the</w:t>
      </w:r>
      <w:r w:rsidRPr="00F467AD">
        <w:t xml:space="preserve"> COVID-19</w:t>
      </w:r>
      <w:r>
        <w:t xml:space="preserve"> pandemic</w:t>
      </w:r>
      <w:r w:rsidRPr="00F467AD">
        <w:t>. This component would draw from uncommitted loan resources from other pr</w:t>
      </w:r>
      <w:r>
        <w:t xml:space="preserve">oject </w:t>
      </w:r>
      <w:r w:rsidRPr="00F467AD">
        <w:t xml:space="preserve">components to cover </w:t>
      </w:r>
      <w:r>
        <w:t xml:space="preserve">the </w:t>
      </w:r>
      <w:r w:rsidRPr="00F467AD">
        <w:t>emergency response.</w:t>
      </w:r>
      <w:r w:rsidRPr="00923E49">
        <w:rPr>
          <w:rStyle w:val="FootnoteReference"/>
        </w:rPr>
        <w:t xml:space="preserve"> </w:t>
      </w:r>
    </w:p>
    <w:p w14:paraId="55C85ADF" w14:textId="77777777" w:rsidR="001E3442" w:rsidRPr="00E07CF4" w:rsidRDefault="001E3442" w:rsidP="00FD3604">
      <w:pPr>
        <w:pStyle w:val="ListParagraph"/>
        <w:shd w:val="clear" w:color="auto" w:fill="FFFFFF"/>
        <w:ind w:left="360"/>
        <w:jc w:val="both"/>
        <w:rPr>
          <w:rStyle w:val="normaltextrun"/>
        </w:rPr>
      </w:pPr>
    </w:p>
    <w:p w14:paraId="025304F1" w14:textId="26B47785" w:rsidR="001E3442" w:rsidRPr="00C4087C" w:rsidRDefault="001E3442" w:rsidP="00FD3604">
      <w:pPr>
        <w:rPr>
          <w:b/>
        </w:rPr>
      </w:pPr>
      <w:r w:rsidRPr="00C4087C">
        <w:rPr>
          <w:b/>
        </w:rPr>
        <w:lastRenderedPageBreak/>
        <w:t>COMPONENT 4 -PROJECT MANAGEMENT,</w:t>
      </w:r>
      <w:r>
        <w:rPr>
          <w:b/>
        </w:rPr>
        <w:t xml:space="preserve"> C</w:t>
      </w:r>
      <w:r w:rsidRPr="00C4087C">
        <w:rPr>
          <w:b/>
        </w:rPr>
        <w:t>OMMUNICATION</w:t>
      </w:r>
      <w:r>
        <w:rPr>
          <w:b/>
        </w:rPr>
        <w:t xml:space="preserve"> AND REGIONAL COORDINATION</w:t>
      </w:r>
    </w:p>
    <w:p w14:paraId="45F1428E" w14:textId="7548E57B" w:rsidR="001E3442" w:rsidRDefault="001E3442" w:rsidP="00FD3604">
      <w:pPr>
        <w:rPr>
          <w:rFonts w:eastAsia="Times New Roman"/>
          <w:lang w:val="en-CA" w:eastAsia="en-CA"/>
        </w:rPr>
      </w:pPr>
      <w:r w:rsidRPr="00AA5999">
        <w:rPr>
          <w:rFonts w:eastAsia="Times New Roman"/>
          <w:bCs/>
          <w:lang w:val="en-CA" w:eastAsia="en-CA"/>
        </w:rPr>
        <w:t>The objective of this component is to ensure effective project implementation, monitoring of activities and final project evaluation. The component wil</w:t>
      </w:r>
      <w:r>
        <w:rPr>
          <w:rFonts w:eastAsia="Times New Roman"/>
          <w:bCs/>
          <w:lang w:val="en-CA" w:eastAsia="en-CA"/>
        </w:rPr>
        <w:t xml:space="preserve">l finance the expenditures of </w:t>
      </w:r>
      <w:r w:rsidRPr="006E65E2">
        <w:rPr>
          <w:rFonts w:eastAsia="Times New Roman"/>
          <w:lang w:val="en-CA" w:eastAsia="en-CA"/>
        </w:rPr>
        <w:t>Project Implemen</w:t>
      </w:r>
      <w:r>
        <w:rPr>
          <w:rFonts w:eastAsia="Times New Roman"/>
          <w:lang w:val="en-CA" w:eastAsia="en-CA"/>
        </w:rPr>
        <w:t>ta</w:t>
      </w:r>
      <w:r w:rsidRPr="006E65E2">
        <w:rPr>
          <w:rFonts w:eastAsia="Times New Roman"/>
          <w:lang w:val="en-CA" w:eastAsia="en-CA"/>
        </w:rPr>
        <w:t>ti</w:t>
      </w:r>
      <w:r>
        <w:rPr>
          <w:rFonts w:eastAsia="Times New Roman"/>
          <w:lang w:val="en-CA" w:eastAsia="en-CA"/>
        </w:rPr>
        <w:t>o</w:t>
      </w:r>
      <w:r w:rsidRPr="006E65E2">
        <w:rPr>
          <w:rFonts w:eastAsia="Times New Roman"/>
          <w:lang w:val="en-CA" w:eastAsia="en-CA"/>
        </w:rPr>
        <w:t>n Unit (P</w:t>
      </w:r>
      <w:r>
        <w:rPr>
          <w:rFonts w:eastAsia="Times New Roman"/>
          <w:lang w:val="en-CA" w:eastAsia="en-CA"/>
        </w:rPr>
        <w:t>I</w:t>
      </w:r>
      <w:r w:rsidRPr="006E65E2">
        <w:rPr>
          <w:rFonts w:eastAsia="Times New Roman"/>
          <w:lang w:val="en-CA" w:eastAsia="en-CA"/>
        </w:rPr>
        <w:t xml:space="preserve">U) in each country </w:t>
      </w:r>
      <w:r>
        <w:rPr>
          <w:rFonts w:eastAsia="Times New Roman"/>
          <w:lang w:val="en-CA" w:eastAsia="en-CA"/>
        </w:rPr>
        <w:t xml:space="preserve">related to </w:t>
      </w:r>
      <w:r w:rsidRPr="00F145A9">
        <w:rPr>
          <w:rFonts w:eastAsia="Times New Roman"/>
          <w:bCs/>
          <w:lang w:val="en-CA" w:eastAsia="en-CA"/>
        </w:rPr>
        <w:t xml:space="preserve">project coordination and management; compliance with environmental and social </w:t>
      </w:r>
      <w:r w:rsidR="00483A1F">
        <w:rPr>
          <w:rFonts w:eastAsia="Times New Roman"/>
          <w:bCs/>
          <w:lang w:val="en-CA" w:eastAsia="en-CA"/>
        </w:rPr>
        <w:t>standards</w:t>
      </w:r>
      <w:r w:rsidRPr="00F145A9">
        <w:rPr>
          <w:rFonts w:eastAsia="Times New Roman"/>
          <w:bCs/>
          <w:lang w:val="en-CA" w:eastAsia="en-CA"/>
        </w:rPr>
        <w:t xml:space="preserve">; monitoring, evaluation, and impact assessment; data collection; fiduciary administration, </w:t>
      </w:r>
      <w:proofErr w:type="gramStart"/>
      <w:r w:rsidRPr="00F145A9">
        <w:rPr>
          <w:rFonts w:eastAsia="Times New Roman"/>
          <w:bCs/>
          <w:lang w:val="en-CA" w:eastAsia="en-CA"/>
        </w:rPr>
        <w:t>accounting</w:t>
      </w:r>
      <w:proofErr w:type="gramEnd"/>
      <w:r w:rsidRPr="00F145A9">
        <w:rPr>
          <w:rFonts w:eastAsia="Times New Roman"/>
          <w:bCs/>
          <w:lang w:val="en-CA" w:eastAsia="en-CA"/>
        </w:rPr>
        <w:t xml:space="preserve"> and financial/technical audits; stakeholder and citizens’ engagement mechanism, including a </w:t>
      </w:r>
      <w:r w:rsidR="004E1216">
        <w:rPr>
          <w:rFonts w:eastAsia="Times New Roman"/>
          <w:bCs/>
          <w:lang w:val="en-CA" w:eastAsia="en-CA"/>
        </w:rPr>
        <w:t>GRM</w:t>
      </w:r>
      <w:r w:rsidRPr="00F145A9">
        <w:rPr>
          <w:rFonts w:eastAsia="Times New Roman"/>
          <w:bCs/>
          <w:lang w:val="en-CA" w:eastAsia="en-CA"/>
        </w:rPr>
        <w:t>; communications</w:t>
      </w:r>
      <w:r>
        <w:rPr>
          <w:rFonts w:eastAsia="Times New Roman"/>
          <w:bCs/>
          <w:lang w:val="en-CA" w:eastAsia="en-CA"/>
        </w:rPr>
        <w:t>; and regional coordination</w:t>
      </w:r>
      <w:r w:rsidRPr="00F145A9">
        <w:rPr>
          <w:rFonts w:eastAsia="Times New Roman"/>
          <w:bCs/>
          <w:lang w:val="en-CA" w:eastAsia="en-CA"/>
        </w:rPr>
        <w:t>.</w:t>
      </w:r>
    </w:p>
    <w:p w14:paraId="70AEC80E" w14:textId="77777777" w:rsidR="009C1B4C" w:rsidRPr="002E7B8C" w:rsidRDefault="009C1B4C" w:rsidP="00B42A9F">
      <w:pPr>
        <w:shd w:val="clear" w:color="auto" w:fill="FFFFFF"/>
        <w:spacing w:line="205" w:lineRule="atLeast"/>
      </w:pPr>
    </w:p>
    <w:p w14:paraId="77354D4E" w14:textId="77777777" w:rsidR="006C7113" w:rsidRDefault="006C7113">
      <w:pPr>
        <w:autoSpaceDE/>
        <w:autoSpaceDN/>
        <w:adjustRightInd/>
        <w:spacing w:line="240" w:lineRule="auto"/>
        <w:rPr>
          <w:b/>
          <w:bCs/>
          <w:noProof/>
        </w:rPr>
      </w:pPr>
      <w:r>
        <w:rPr>
          <w:b/>
          <w:bCs/>
          <w:noProof/>
        </w:rPr>
        <w:br w:type="page"/>
      </w:r>
    </w:p>
    <w:p w14:paraId="661ACA42" w14:textId="77BF0BD1" w:rsidR="00B42A9F" w:rsidRDefault="00B42A9F" w:rsidP="00B42A9F">
      <w:pPr>
        <w:spacing w:line="240" w:lineRule="auto"/>
        <w:jc w:val="both"/>
        <w:rPr>
          <w:noProof/>
        </w:rPr>
      </w:pPr>
      <w:r w:rsidRPr="00104BE3">
        <w:rPr>
          <w:b/>
          <w:bCs/>
          <w:noProof/>
        </w:rPr>
        <w:lastRenderedPageBreak/>
        <w:t xml:space="preserve">Figure 1. </w:t>
      </w:r>
      <w:r w:rsidR="009C1B4C">
        <w:rPr>
          <w:b/>
          <w:bCs/>
          <w:noProof/>
        </w:rPr>
        <w:t xml:space="preserve">The </w:t>
      </w:r>
      <w:r w:rsidRPr="00104BE3">
        <w:rPr>
          <w:b/>
          <w:bCs/>
          <w:noProof/>
        </w:rPr>
        <w:t>Eastern Caribbean</w:t>
      </w:r>
      <w:r w:rsidR="009C1B4C">
        <w:rPr>
          <w:b/>
          <w:bCs/>
          <w:noProof/>
        </w:rPr>
        <w:t xml:space="preserve"> Region</w:t>
      </w:r>
      <w:r>
        <w:rPr>
          <w:rStyle w:val="FootnoteReference"/>
          <w:b/>
          <w:bCs/>
          <w:noProof/>
        </w:rPr>
        <w:footnoteReference w:id="3"/>
      </w:r>
      <w:r w:rsidRPr="00104BE3">
        <w:rPr>
          <w:rFonts w:ascii="Calibri" w:hAnsi="Calibri"/>
          <w:noProof/>
        </w:rPr>
        <w:t xml:space="preserve"> </w:t>
      </w:r>
    </w:p>
    <w:p w14:paraId="134E3FCD" w14:textId="1224921E" w:rsidR="00B42A9F" w:rsidRDefault="009C1B4C">
      <w:pPr>
        <w:autoSpaceDE/>
        <w:autoSpaceDN/>
        <w:adjustRightInd/>
        <w:spacing w:line="240" w:lineRule="auto"/>
        <w:rPr>
          <w:b/>
        </w:rPr>
      </w:pPr>
      <w:r>
        <w:rPr>
          <w:noProof/>
        </w:rPr>
        <mc:AlternateContent>
          <mc:Choice Requires="wpg">
            <w:drawing>
              <wp:anchor distT="0" distB="0" distL="114300" distR="114300" simplePos="0" relativeHeight="251719680" behindDoc="0" locked="0" layoutInCell="1" allowOverlap="1" wp14:anchorId="2CCE2297" wp14:editId="75C8C127">
                <wp:simplePos x="0" y="0"/>
                <wp:positionH relativeFrom="margin">
                  <wp:posOffset>0</wp:posOffset>
                </wp:positionH>
                <wp:positionV relativeFrom="paragraph">
                  <wp:posOffset>124460</wp:posOffset>
                </wp:positionV>
                <wp:extent cx="5943600" cy="6654800"/>
                <wp:effectExtent l="0" t="0" r="0" b="0"/>
                <wp:wrapThrough wrapText="bothSides">
                  <wp:wrapPolygon edited="0">
                    <wp:start x="0" y="0"/>
                    <wp:lineTo x="0" y="21518"/>
                    <wp:lineTo x="21531" y="21518"/>
                    <wp:lineTo x="21531" y="0"/>
                    <wp:lineTo x="0" y="0"/>
                  </wp:wrapPolygon>
                </wp:wrapThrough>
                <wp:docPr id="28" name="Group 28"/>
                <wp:cNvGraphicFramePr/>
                <a:graphic xmlns:a="http://schemas.openxmlformats.org/drawingml/2006/main">
                  <a:graphicData uri="http://schemas.microsoft.com/office/word/2010/wordprocessingGroup">
                    <wpg:wgp>
                      <wpg:cNvGrpSpPr/>
                      <wpg:grpSpPr>
                        <a:xfrm>
                          <a:off x="0" y="0"/>
                          <a:ext cx="5943600" cy="6654800"/>
                          <a:chOff x="0" y="0"/>
                          <a:chExt cx="6400800" cy="6972300"/>
                        </a:xfrm>
                      </wpg:grpSpPr>
                      <pic:pic xmlns:pic="http://schemas.openxmlformats.org/drawingml/2006/picture">
                        <pic:nvPicPr>
                          <pic:cNvPr id="23" name="Picture 23" descr="Members of the Organisation of the Eastern Caribbean Stated (OECS) Map -  CLME+ HUB"/>
                          <pic:cNvPicPr>
                            <a:picLocks noChangeAspect="1"/>
                          </pic:cNvPicPr>
                        </pic:nvPicPr>
                        <pic:blipFill rotWithShape="1">
                          <a:blip r:embed="rId17" cstate="print">
                            <a:extLst>
                              <a:ext uri="{28A0092B-C50C-407E-A947-70E740481C1C}">
                                <a14:useLocalDpi xmlns:a14="http://schemas.microsoft.com/office/drawing/2010/main" val="0"/>
                              </a:ext>
                            </a:extLst>
                          </a:blip>
                          <a:srcRect t="5136" b="10694"/>
                          <a:stretch/>
                        </pic:blipFill>
                        <pic:spPr bwMode="auto">
                          <a:xfrm>
                            <a:off x="0" y="0"/>
                            <a:ext cx="6400800" cy="69723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 name="Picture 27"/>
                          <pic:cNvPicPr>
                            <a:picLocks noChangeAspect="1"/>
                          </pic:cNvPicPr>
                        </pic:nvPicPr>
                        <pic:blipFill rotWithShape="1">
                          <a:blip r:embed="rId18">
                            <a:extLst>
                              <a:ext uri="{28A0092B-C50C-407E-A947-70E740481C1C}">
                                <a14:useLocalDpi xmlns:a14="http://schemas.microsoft.com/office/drawing/2010/main" val="0"/>
                              </a:ext>
                            </a:extLst>
                          </a:blip>
                          <a:srcRect t="7865"/>
                          <a:stretch/>
                        </pic:blipFill>
                        <pic:spPr bwMode="auto">
                          <a:xfrm>
                            <a:off x="406400" y="3600450"/>
                            <a:ext cx="2705100" cy="15621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0D8FD40" id="Group 28" o:spid="_x0000_s1026" style="position:absolute;margin-left:0;margin-top:9.8pt;width:468pt;height:524pt;z-index:251719680;mso-position-horizontal-relative:margin;mso-width-relative:margin;mso-height-relative:margin" coordsize="64008,697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PSsf9kL/k5L41f9dPDv/pDLWwel&#10;Y/7IX/JyXxq/66eHf/SGWs6v8Nm1D+Ij6IooorjO4KKKKACiiigAooooAKa3UU6mt1FAB2H418n/&#10;AAM/5G74r/8AZXNY/lDX1h2H418n/Az/AJG74r/9lc1j+UNb4fqc+I+FHoVFFFdJxhRRRQAUUUUA&#10;FFFFABRRRm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&#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D0rH/ZC/wCTkvjV/wBdPDv/AKQy1sHpWP8Ashf8nJfGr/rp4d/9IZazq/w2bUP4iPoiiiiuM7go&#10;oooAKKKKACiiigAprdRTqa3UUAHYfjXyf8DP+Ru+K/8A2VzWP5Q19Ydh+NfJ/wADP+Ru+K//AGVz&#10;WP5Q1vh+pz4j4UehUUUV0nG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AelY/wCyF/ycl8av+unh3/0hlrYPSsf9kL/k5L41f9dPDv8A6Qy1nV/hs2ofxEfRFFFFcZ3B&#10;RRRQAUUUUAFFFFABTW6inU1uooAOw/Gvk/4Gf8jd8V/+yuax/KGvrDsPxr5P+Bn/ACN3xX/7K5rH&#10;8oa3w/U58R8KPQqKKK6Tj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Md&#10;KKKACiiigAooooAKKKKACiiigAooooAKKKKACiiigAooooAKKKKACiiigAooooAKKKKACiiigAoo&#10;ooAKKKKACiiigAooooAKKKKACiiigAooooAKKKKACiiigAooooAKKKKAA9Kx/wBkL/k5L41f9dPD&#10;v/pDLWwelY/7IX/JyXxq/wCunh3/ANIZazq/w2bUP4iPoiiiiuM7gooooAKKKKACiiigAprdRTqa&#10;3UUAHYfjXyf8DP8Akbviv/2VzWP5Q19Ydh+NfJ/wM/5G74r/APZXNY/lDW+H6nPiPhR6FRRRXSc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10;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alt="Members of the Organisation of the Eastern Caribbean Stated (OECS) Map -  CLME+ HUB" style="position:absolute;width:64008;height:69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">
                  <v:imagedata r:id="rId23" o:title="Members of the Organisation of the Eastern Caribbean Stated (OECS) Map -  CLME+ HUB" croptop="3366f" cropbottom="7008f"/>
                </v:shape>
                <v:shape id="Picture 27" o:spid="_x0000_s1028" type="#_x0000_t75" style="position:absolute;left:4064;top:36004;width:27051;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">
                  <v:imagedata r:id="rId24" o:title="" croptop="5154f"/>
                </v:shape>
                <w10:wrap type="through" anchorx="margin"/>
              </v:group>
            </w:pict>
          </mc:Fallback>
        </mc:AlternateContent>
      </w:r>
      <w:r w:rsidR="00B42A9F">
        <w:rPr>
          <w:b/>
        </w:rPr>
        <w:br w:type="page"/>
      </w:r>
    </w:p>
    <w:p w14:paraId="6D7B8A30" w14:textId="0520F1C3" w:rsidR="001A70A0" w:rsidRDefault="001A70A0" w:rsidP="009B74B8">
      <w:pPr>
        <w:shd w:val="clear" w:color="auto" w:fill="FFFFFF"/>
        <w:spacing w:line="205" w:lineRule="atLeast"/>
        <w:jc w:val="both"/>
        <w:rPr>
          <w:b/>
          <w:bCs/>
        </w:rPr>
      </w:pPr>
      <w:r w:rsidRPr="001A70A0">
        <w:rPr>
          <w:b/>
          <w:bCs/>
        </w:rPr>
        <w:lastRenderedPageBreak/>
        <w:t>Figure 2. Map of Grenada</w:t>
      </w:r>
      <w:r>
        <w:rPr>
          <w:rStyle w:val="FootnoteReference"/>
          <w:b/>
          <w:bCs/>
        </w:rPr>
        <w:footnoteReference w:id="4"/>
      </w:r>
    </w:p>
    <w:p w14:paraId="3F0467CC" w14:textId="0773CB93" w:rsidR="001A70A0" w:rsidRDefault="001A70A0">
      <w:pPr>
        <w:autoSpaceDE/>
        <w:autoSpaceDN/>
        <w:adjustRightInd/>
        <w:spacing w:line="240" w:lineRule="auto"/>
        <w:rPr>
          <w:b/>
          <w:bCs/>
        </w:rPr>
      </w:pPr>
      <w:r>
        <w:rPr>
          <w:noProof/>
        </w:rPr>
        <w:drawing>
          <wp:inline distT="0" distB="0" distL="0" distR="0" wp14:anchorId="671E99B1" wp14:editId="10BA52DD">
            <wp:extent cx="5515075" cy="71882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18243" cy="7192329"/>
                    </a:xfrm>
                    <a:prstGeom prst="rect">
                      <a:avLst/>
                    </a:prstGeom>
                    <a:noFill/>
                    <a:ln>
                      <a:noFill/>
                    </a:ln>
                  </pic:spPr>
                </pic:pic>
              </a:graphicData>
            </a:graphic>
          </wp:inline>
        </w:drawing>
      </w:r>
      <w:r>
        <w:rPr>
          <w:b/>
          <w:bCs/>
        </w:rPr>
        <w:br w:type="page"/>
      </w:r>
    </w:p>
    <w:p w14:paraId="45A0D4FC" w14:textId="00B6323D" w:rsidR="001A70A0" w:rsidRDefault="001A70A0" w:rsidP="001A70A0">
      <w:pPr>
        <w:shd w:val="clear" w:color="auto" w:fill="FFFFFF"/>
        <w:spacing w:line="205" w:lineRule="atLeast"/>
        <w:jc w:val="both"/>
        <w:rPr>
          <w:b/>
          <w:bCs/>
        </w:rPr>
      </w:pPr>
      <w:r w:rsidRPr="001A70A0">
        <w:rPr>
          <w:b/>
          <w:bCs/>
        </w:rPr>
        <w:lastRenderedPageBreak/>
        <w:t xml:space="preserve">Figure </w:t>
      </w:r>
      <w:r>
        <w:rPr>
          <w:b/>
          <w:bCs/>
        </w:rPr>
        <w:t>3</w:t>
      </w:r>
      <w:r w:rsidRPr="001A70A0">
        <w:rPr>
          <w:b/>
          <w:bCs/>
        </w:rPr>
        <w:t xml:space="preserve">. Map of </w:t>
      </w:r>
      <w:r>
        <w:rPr>
          <w:b/>
          <w:bCs/>
        </w:rPr>
        <w:t>Saint Lucia</w:t>
      </w:r>
      <w:r w:rsidR="007C229A">
        <w:rPr>
          <w:rStyle w:val="FootnoteReference"/>
          <w:b/>
          <w:bCs/>
        </w:rPr>
        <w:footnoteReference w:id="5"/>
      </w:r>
    </w:p>
    <w:p w14:paraId="5D6A9966" w14:textId="70A8788D" w:rsidR="007C229A" w:rsidRDefault="007C229A" w:rsidP="001A70A0">
      <w:pPr>
        <w:shd w:val="clear" w:color="auto" w:fill="FFFFFF"/>
        <w:spacing w:line="205" w:lineRule="atLeast"/>
        <w:jc w:val="both"/>
        <w:rPr>
          <w:b/>
          <w:bCs/>
        </w:rPr>
      </w:pPr>
      <w:r>
        <w:rPr>
          <w:noProof/>
        </w:rPr>
        <w:drawing>
          <wp:inline distT="0" distB="0" distL="0" distR="0" wp14:anchorId="4E9C150F" wp14:editId="285930E9">
            <wp:extent cx="5317062" cy="751840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18444" cy="7520354"/>
                    </a:xfrm>
                    <a:prstGeom prst="rect">
                      <a:avLst/>
                    </a:prstGeom>
                    <a:noFill/>
                    <a:ln>
                      <a:noFill/>
                    </a:ln>
                  </pic:spPr>
                </pic:pic>
              </a:graphicData>
            </a:graphic>
          </wp:inline>
        </w:drawing>
      </w:r>
    </w:p>
    <w:p w14:paraId="46179B64" w14:textId="709FBCFF" w:rsidR="001A70A0" w:rsidRDefault="001A70A0" w:rsidP="008A5465">
      <w:pPr>
        <w:autoSpaceDE/>
        <w:autoSpaceDN/>
        <w:adjustRightInd/>
        <w:spacing w:line="240" w:lineRule="auto"/>
        <w:rPr>
          <w:b/>
          <w:bCs/>
        </w:rPr>
      </w:pPr>
      <w:r w:rsidRPr="001A70A0">
        <w:rPr>
          <w:b/>
          <w:bCs/>
        </w:rPr>
        <w:lastRenderedPageBreak/>
        <w:t xml:space="preserve">Figure </w:t>
      </w:r>
      <w:r>
        <w:rPr>
          <w:b/>
          <w:bCs/>
        </w:rPr>
        <w:t>4</w:t>
      </w:r>
      <w:r w:rsidRPr="001A70A0">
        <w:rPr>
          <w:b/>
          <w:bCs/>
        </w:rPr>
        <w:t xml:space="preserve">. Map of </w:t>
      </w:r>
      <w:r>
        <w:rPr>
          <w:b/>
          <w:bCs/>
        </w:rPr>
        <w:t xml:space="preserve">St. Vincent </w:t>
      </w:r>
      <w:r w:rsidR="00312A7A">
        <w:rPr>
          <w:b/>
          <w:bCs/>
        </w:rPr>
        <w:t>and</w:t>
      </w:r>
      <w:r>
        <w:rPr>
          <w:b/>
          <w:bCs/>
        </w:rPr>
        <w:t xml:space="preserve"> the Grenadines</w:t>
      </w:r>
      <w:r w:rsidR="007C229A">
        <w:rPr>
          <w:rStyle w:val="FootnoteReference"/>
          <w:b/>
          <w:bCs/>
        </w:rPr>
        <w:footnoteReference w:id="6"/>
      </w:r>
    </w:p>
    <w:p w14:paraId="5E231379" w14:textId="46904621" w:rsidR="001A70A0" w:rsidRPr="001A70A0" w:rsidRDefault="007C229A" w:rsidP="001A70A0">
      <w:pPr>
        <w:shd w:val="clear" w:color="auto" w:fill="FFFFFF"/>
        <w:spacing w:line="205" w:lineRule="atLeast"/>
        <w:jc w:val="both"/>
        <w:rPr>
          <w:b/>
          <w:bCs/>
        </w:rPr>
      </w:pPr>
      <w:r>
        <w:rPr>
          <w:noProof/>
        </w:rPr>
        <w:drawing>
          <wp:inline distT="0" distB="0" distL="0" distR="0" wp14:anchorId="77ECF581" wp14:editId="722ED9C7">
            <wp:extent cx="5178048" cy="67011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83765" cy="6708553"/>
                    </a:xfrm>
                    <a:prstGeom prst="rect">
                      <a:avLst/>
                    </a:prstGeom>
                    <a:noFill/>
                    <a:ln>
                      <a:noFill/>
                    </a:ln>
                  </pic:spPr>
                </pic:pic>
              </a:graphicData>
            </a:graphic>
          </wp:inline>
        </w:drawing>
      </w:r>
    </w:p>
    <w:p w14:paraId="786A49CB" w14:textId="77777777" w:rsidR="00966728" w:rsidRDefault="00966728" w:rsidP="00104BE3">
      <w:pPr>
        <w:jc w:val="both"/>
        <w:rPr>
          <w:b/>
        </w:rPr>
      </w:pPr>
    </w:p>
    <w:p w14:paraId="67A43B44" w14:textId="77777777" w:rsidR="00966728" w:rsidRDefault="00966728" w:rsidP="00104BE3">
      <w:pPr>
        <w:jc w:val="both"/>
        <w:rPr>
          <w:b/>
        </w:rPr>
      </w:pPr>
    </w:p>
    <w:p w14:paraId="292D4D39" w14:textId="77777777" w:rsidR="009C1B4C" w:rsidRDefault="009C1B4C" w:rsidP="00B42A9F">
      <w:pPr>
        <w:shd w:val="clear" w:color="auto" w:fill="FFFFFF"/>
        <w:spacing w:line="240" w:lineRule="auto"/>
        <w:rPr>
          <w:b/>
        </w:rPr>
      </w:pPr>
    </w:p>
    <w:p w14:paraId="63A15F97" w14:textId="77777777" w:rsidR="008A5465" w:rsidRDefault="008A5465">
      <w:pPr>
        <w:autoSpaceDE/>
        <w:autoSpaceDN/>
        <w:adjustRightInd/>
        <w:spacing w:line="240" w:lineRule="auto"/>
        <w:rPr>
          <w:rFonts w:ascii="Calibri" w:hAnsi="Calibri" w:cs="Calibri"/>
          <w:b/>
          <w:bCs/>
          <w:color w:val="000000"/>
        </w:rPr>
      </w:pPr>
      <w:r>
        <w:rPr>
          <w:rFonts w:ascii="Calibri" w:hAnsi="Calibri" w:cs="Calibri"/>
          <w:b/>
          <w:bCs/>
          <w:color w:val="000000"/>
        </w:rPr>
        <w:br w:type="page"/>
      </w:r>
    </w:p>
    <w:p w14:paraId="078CDB9A" w14:textId="17604770" w:rsidR="009B74B8" w:rsidRPr="009C0672" w:rsidRDefault="00C5515E" w:rsidP="009B74B8">
      <w:pPr>
        <w:spacing w:line="240" w:lineRule="auto"/>
        <w:rPr>
          <w:rFonts w:ascii="Calibri" w:hAnsi="Calibri" w:cs="Calibri"/>
          <w:b/>
          <w:bCs/>
          <w:color w:val="000000"/>
        </w:rPr>
      </w:pPr>
      <w:r>
        <w:rPr>
          <w:rFonts w:ascii="Calibri" w:hAnsi="Calibri" w:cs="Calibri"/>
          <w:b/>
          <w:bCs/>
          <w:color w:val="000000"/>
        </w:rPr>
        <w:lastRenderedPageBreak/>
        <w:t xml:space="preserve">INSTITUTIONAL STRUCTURE FOR PROJECT IMPLEMENTATION </w:t>
      </w:r>
    </w:p>
    <w:p w14:paraId="3D7E2D3F" w14:textId="77777777" w:rsidR="009C1B4C" w:rsidRPr="008479D9" w:rsidRDefault="009C1B4C" w:rsidP="009C1B4C">
      <w:pPr>
        <w:spacing w:line="240" w:lineRule="auto"/>
        <w:rPr>
          <w:rFonts w:ascii="Calibri" w:hAnsi="Calibri" w:cs="Calibri"/>
        </w:rPr>
      </w:pPr>
      <w:bookmarkStart w:id="16" w:name="_Toc60243943"/>
      <w:bookmarkStart w:id="17" w:name="_Toc63416944"/>
    </w:p>
    <w:p w14:paraId="2E7DE744" w14:textId="56500D0E" w:rsidR="009676B5" w:rsidRPr="00EA6CEA" w:rsidRDefault="009676B5" w:rsidP="009676B5">
      <w:bookmarkStart w:id="18" w:name="_Hlk83828595"/>
      <w:r w:rsidRPr="00E36105">
        <w:t xml:space="preserve">The </w:t>
      </w:r>
      <w:r>
        <w:t xml:space="preserve">program </w:t>
      </w:r>
      <w:r w:rsidRPr="00E36105">
        <w:t xml:space="preserve">will be implemented at both the </w:t>
      </w:r>
      <w:r>
        <w:t xml:space="preserve">national and regional </w:t>
      </w:r>
      <w:r w:rsidRPr="00E36105">
        <w:t>levels</w:t>
      </w:r>
      <w:r>
        <w:t>, under a coordinated framework</w:t>
      </w:r>
      <w:r w:rsidRPr="00E36105">
        <w:t xml:space="preserve">. The implementation </w:t>
      </w:r>
      <w:r w:rsidRPr="00E36105">
        <w:rPr>
          <w:rFonts w:ascii="Calibri" w:hAnsi="Calibri" w:cs="Calibri"/>
        </w:rPr>
        <w:t>arrangements are designed to e</w:t>
      </w:r>
      <w:r w:rsidRPr="00EA6CEA">
        <w:t>nsure clear ownership of the project components and to strengthen regional and inter-ministerial coordination among and within the participating countries</w:t>
      </w:r>
      <w:r>
        <w:t xml:space="preserve">. </w:t>
      </w:r>
    </w:p>
    <w:p w14:paraId="332FCFEC" w14:textId="77777777" w:rsidR="009676B5" w:rsidRDefault="009676B5" w:rsidP="009676B5"/>
    <w:p w14:paraId="139B7EC7" w14:textId="77777777" w:rsidR="006C7113" w:rsidRDefault="009676B5" w:rsidP="006C7113">
      <w:r w:rsidRPr="00EA6CEA">
        <w:t>Phase 1 national participants will include the governments of Grenada, Saint Lucia and Saint Vincent and the Grenadines, with the OECS Commission as the regional entity.</w:t>
      </w:r>
      <w:r>
        <w:t xml:space="preserve"> </w:t>
      </w:r>
      <w:r w:rsidRPr="00DB4806">
        <w:t xml:space="preserve">At the national level, </w:t>
      </w:r>
      <w:r>
        <w:t>the</w:t>
      </w:r>
      <w:r w:rsidRPr="00DB4806">
        <w:t xml:space="preserve"> Ministry of Implementation </w:t>
      </w:r>
      <w:r>
        <w:t xml:space="preserve">(MOIID) </w:t>
      </w:r>
      <w:r w:rsidRPr="00DB4806">
        <w:t>in Grenada</w:t>
      </w:r>
      <w:r>
        <w:t xml:space="preserve">, </w:t>
      </w:r>
      <w:r w:rsidRPr="00DB4806">
        <w:t xml:space="preserve">the Ministry of Finance (MoF) of Saint Lucia, </w:t>
      </w:r>
      <w:r>
        <w:t xml:space="preserve">and the Ministry of Tourism, Civil Aviation, Sustainable Development and Culture (MTSD) of Saint Vincent and the Grenadines </w:t>
      </w:r>
      <w:r w:rsidRPr="00DB4806">
        <w:t>will be responsible for project execution, in close collaboration wit</w:t>
      </w:r>
      <w:r w:rsidRPr="0034174B">
        <w:t>h the implementing line ministries for each component. At the regional level, the OECS Commission will be the institution principally responsible for regional coordination, knowledge exchange, and providing additional capacity to project implementation and monitoring of impacts.</w:t>
      </w:r>
    </w:p>
    <w:p w14:paraId="7DA756E5" w14:textId="77777777" w:rsidR="006C7113" w:rsidRDefault="006C7113" w:rsidP="006C7113"/>
    <w:p w14:paraId="2B0D4800" w14:textId="77777777" w:rsidR="006C7113" w:rsidRDefault="009676B5" w:rsidP="006C7113">
      <w:r w:rsidRPr="0034174B">
        <w:t xml:space="preserve">The Regional Project Steering Committee (PSC) will conduct the overall management/oversight of the project. The PSC would be composed of a Permanent Secretary-level representative from the Ministry of Finance from each country, and a representative from the OECS Commission (Director General or delegate). </w:t>
      </w:r>
      <w:r w:rsidRPr="0034174B">
        <w:rPr>
          <w:rFonts w:ascii="Calibri" w:hAnsi="Calibri" w:cs="Calibri"/>
          <w:color w:val="000000"/>
        </w:rPr>
        <w:t xml:space="preserve">The PSC will be responsible for: 1) oversight of annual workplans, 2) regional procurement decisions, 3) </w:t>
      </w:r>
      <w:r w:rsidRPr="0034174B">
        <w:t xml:space="preserve">discussion and agreement on regional policy issues related to the blue economy, 4) oversight of regional fiduciary matters; and 5) oversight of reporting requirements from National PIUs. </w:t>
      </w:r>
    </w:p>
    <w:p w14:paraId="257EE203" w14:textId="77777777" w:rsidR="006C7113" w:rsidRDefault="006C7113" w:rsidP="006C7113"/>
    <w:p w14:paraId="60420139" w14:textId="3B19DC75" w:rsidR="006C7113" w:rsidRDefault="009676B5" w:rsidP="006C7113">
      <w:r w:rsidRPr="0034174B">
        <w:rPr>
          <w:color w:val="000000"/>
        </w:rPr>
        <w:t xml:space="preserve">A dedicated Project Implementation Unit (PIU) will be established within the </w:t>
      </w:r>
      <w:r w:rsidRPr="0034174B">
        <w:rPr>
          <w:color w:val="000000"/>
          <w:shd w:val="clear" w:color="auto" w:fill="FFFFFF"/>
        </w:rPr>
        <w:t xml:space="preserve">OECS Commission and within each participating country. </w:t>
      </w:r>
      <w:r w:rsidRPr="0034174B">
        <w:rPr>
          <w:color w:val="000000"/>
        </w:rPr>
        <w:t>The regional PIU will be </w:t>
      </w:r>
      <w:r w:rsidRPr="0034174B">
        <w:rPr>
          <w:color w:val="000000"/>
          <w:shd w:val="clear" w:color="auto" w:fill="FFFFFF"/>
        </w:rPr>
        <w:t xml:space="preserve">led by a full-time Project Manager and will include a full-time </w:t>
      </w:r>
      <w:r w:rsidRPr="0034174B">
        <w:t xml:space="preserve">M&amp;E specialist, a full-time procurement specialist, a dedicated technical specialist for each of the three project sectors, an environmental and a social specialist. </w:t>
      </w:r>
    </w:p>
    <w:p w14:paraId="2FF51F80" w14:textId="77777777" w:rsidR="006C7113" w:rsidRDefault="006C7113" w:rsidP="006C7113"/>
    <w:p w14:paraId="7DC810EA" w14:textId="34BD901E" w:rsidR="006C7113" w:rsidRDefault="009676B5" w:rsidP="006C7113">
      <w:r w:rsidRPr="0034174B">
        <w:rPr>
          <w:color w:val="000000"/>
          <w:shd w:val="clear" w:color="auto" w:fill="FFFFFF"/>
        </w:rPr>
        <w:t>The r</w:t>
      </w:r>
      <w:r w:rsidRPr="0034174B">
        <w:t xml:space="preserve">egional PIU will be responsible for (i) facilitating the regional coordination of the Project through implementation support to the National PIUs, and (ii) implementing the regional grant-financed activities. More specifically, the regional PIU will be responsible for (a) providing input and coordinating support to the PSC on strengthening and harmonizing regional policies among the participating countries to support economic recovery, jobs and ecosystem health (Subcomponent 1.1); (b) managing and monitoring the </w:t>
      </w:r>
      <w:r w:rsidR="00495A9B">
        <w:t>M</w:t>
      </w:r>
      <w:r w:rsidRPr="0034174B">
        <w:t xml:space="preserve">SME Grant program to foster the recovery and the resilience of </w:t>
      </w:r>
      <w:r w:rsidR="00495A9B">
        <w:t>M</w:t>
      </w:r>
      <w:r w:rsidRPr="0034174B">
        <w:t xml:space="preserve">SMEs in the region (Subcomponent 2.1a); (c) managing regional M&amp;E and consolidating M&amp;E data received from the national PIUs; and (d) fiduciary functions (procurement and financial management) for regional activities. </w:t>
      </w:r>
    </w:p>
    <w:p w14:paraId="0468A132" w14:textId="77777777" w:rsidR="006C7113" w:rsidRDefault="006C7113" w:rsidP="006C7113"/>
    <w:p w14:paraId="33EA46A3" w14:textId="674E9C5F" w:rsidR="006C7113" w:rsidRDefault="009676B5" w:rsidP="006C7113">
      <w:r w:rsidRPr="0034174B">
        <w:t xml:space="preserve">Each country will have a national PIU responsible for implementing national-level activities and coordinating with relevant national ministries. National level PIUs will have a full-time project manager that will be housed at the Ministry of Finance for SLU, the Ministry of Tourism for SVG and at the Ministry of Implementation for Grenada. The full-time project manager will be responsible for ensuring </w:t>
      </w:r>
      <w:r w:rsidRPr="0034174B">
        <w:lastRenderedPageBreak/>
        <w:t xml:space="preserve">the delivery of all national activities, including obtaining the necessary approvals for procurement and </w:t>
      </w:r>
      <w:r w:rsidR="00483A1F">
        <w:t>E&amp;S</w:t>
      </w:r>
      <w:r w:rsidR="00483A1F" w:rsidRPr="0034174B">
        <w:t xml:space="preserve"> </w:t>
      </w:r>
      <w:r w:rsidRPr="0034174B">
        <w:t xml:space="preserve">documents, data collection and reporting on national M&amp;E indicators. The Financial Management function will be managed at the country level, either within the PIU or through an existing centralized arrangement (Grenada). Each national PIU will also have an environmental specialist and a social specialist responsible for approval of ESF documents at the national level, and supervision of </w:t>
      </w:r>
      <w:r w:rsidR="00483A1F">
        <w:t>E&amp;S</w:t>
      </w:r>
      <w:r w:rsidR="00483A1F" w:rsidRPr="0034174B">
        <w:t xml:space="preserve"> </w:t>
      </w:r>
      <w:r w:rsidRPr="0034174B">
        <w:t xml:space="preserve">matters related to national project activities. </w:t>
      </w:r>
    </w:p>
    <w:p w14:paraId="732D06F8" w14:textId="77777777" w:rsidR="006C7113" w:rsidRDefault="006C7113" w:rsidP="006C7113"/>
    <w:p w14:paraId="0CE27CBD" w14:textId="4A041FB3" w:rsidR="006C7113" w:rsidRDefault="009676B5" w:rsidP="006C7113">
      <w:r w:rsidRPr="0034174B">
        <w:t xml:space="preserve">In each country, the National Ocean Governance Committee will serve as the National Blue Economy Technical Committee (NBETC) for the Project. The NBETC will advise the national PIUs on the technical implementation and contracting of activities related to the areas of Tourism, Fisheries and Aquaculture, and Solid Waste Management, and the Regional PIU on policy issues. The Regional Ocean Governance Team (OGT) </w:t>
      </w:r>
      <w:r w:rsidR="00495A9B" w:rsidRPr="00495A9B">
        <w:rPr>
          <w:bCs/>
        </w:rPr>
        <w:t>will provide technical support to the national technical committees through the OECS Commission</w:t>
      </w:r>
      <w:r w:rsidR="00495A9B">
        <w:rPr>
          <w:b/>
        </w:rPr>
        <w:t xml:space="preserve"> </w:t>
      </w:r>
      <w:r w:rsidR="00495A9B">
        <w:t xml:space="preserve">on matters related to ocean governance and the blue economy. The Committee is comprised of representatives from the three participating UBEC countries as well as other OECS member states whose perspective helps to inform the overall work of the Committee. </w:t>
      </w:r>
    </w:p>
    <w:p w14:paraId="657C2E8F" w14:textId="77777777" w:rsidR="006C7113" w:rsidRDefault="006C7113" w:rsidP="006C7113"/>
    <w:p w14:paraId="2E3325B8" w14:textId="063E0684" w:rsidR="006C7113" w:rsidRDefault="009676B5" w:rsidP="006C7113">
      <w:r w:rsidRPr="0034174B">
        <w:rPr>
          <w:color w:val="000000"/>
          <w:shd w:val="clear" w:color="auto" w:fill="FFFFFF"/>
        </w:rPr>
        <w:t>Responsibilities of the national E&amp;S specialists</w:t>
      </w:r>
      <w:r w:rsidR="00EF5253">
        <w:rPr>
          <w:color w:val="000000"/>
          <w:shd w:val="clear" w:color="auto" w:fill="FFFFFF"/>
        </w:rPr>
        <w:t xml:space="preserve"> are detailed in the ESMF and</w:t>
      </w:r>
      <w:r w:rsidRPr="0034174B">
        <w:rPr>
          <w:color w:val="000000"/>
          <w:shd w:val="clear" w:color="auto" w:fill="FFFFFF"/>
        </w:rPr>
        <w:t xml:space="preserve"> include</w:t>
      </w:r>
      <w:r w:rsidR="004E3667">
        <w:rPr>
          <w:color w:val="000000"/>
          <w:shd w:val="clear" w:color="auto" w:fill="FFFFFF"/>
        </w:rPr>
        <w:t xml:space="preserve"> </w:t>
      </w:r>
      <w:r w:rsidR="00EF5253">
        <w:rPr>
          <w:color w:val="000000"/>
          <w:shd w:val="clear" w:color="auto" w:fill="FFFFFF"/>
        </w:rPr>
        <w:t xml:space="preserve">but are not limited to </w:t>
      </w:r>
      <w:r w:rsidR="004E3667">
        <w:rPr>
          <w:color w:val="000000"/>
          <w:shd w:val="clear" w:color="auto" w:fill="FFFFFF"/>
        </w:rPr>
        <w:t xml:space="preserve">screening, risk assessment, </w:t>
      </w:r>
      <w:proofErr w:type="gramStart"/>
      <w:r w:rsidR="004E3667">
        <w:rPr>
          <w:color w:val="000000"/>
          <w:shd w:val="clear" w:color="auto" w:fill="FFFFFF"/>
        </w:rPr>
        <w:t>review</w:t>
      </w:r>
      <w:proofErr w:type="gramEnd"/>
      <w:r w:rsidR="004E3667">
        <w:rPr>
          <w:color w:val="000000"/>
          <w:shd w:val="clear" w:color="auto" w:fill="FFFFFF"/>
        </w:rPr>
        <w:t xml:space="preserve"> and</w:t>
      </w:r>
      <w:r w:rsidRPr="0034174B">
        <w:rPr>
          <w:color w:val="000000"/>
          <w:shd w:val="clear" w:color="auto" w:fill="FFFFFF"/>
        </w:rPr>
        <w:t xml:space="preserve"> </w:t>
      </w:r>
      <w:r w:rsidRPr="0034174B">
        <w:t>approval of national ESF documents and the supervision of all national-scale</w:t>
      </w:r>
      <w:r w:rsidR="00A608E8">
        <w:t xml:space="preserve"> activities</w:t>
      </w:r>
      <w:r w:rsidRPr="0034174B">
        <w:t>, including</w:t>
      </w:r>
      <w:r w:rsidRPr="0034174B">
        <w:rPr>
          <w:color w:val="000000"/>
          <w:shd w:val="clear" w:color="auto" w:fill="FFFFFF"/>
        </w:rPr>
        <w:t xml:space="preserve"> monitoring and reporting on national scale project and sub-project compliance with ESF instruments</w:t>
      </w:r>
      <w:r w:rsidRPr="0034174B">
        <w:t xml:space="preserve">. </w:t>
      </w:r>
    </w:p>
    <w:p w14:paraId="437F0048" w14:textId="3D0120DD" w:rsidR="00314C05" w:rsidRPr="003D381E" w:rsidRDefault="00314C05" w:rsidP="00CA7D10">
      <w:pPr>
        <w:pStyle w:val="Heading1"/>
      </w:pPr>
      <w:bookmarkStart w:id="19" w:name="_Toc60243944"/>
      <w:bookmarkStart w:id="20" w:name="_Toc63416945"/>
      <w:bookmarkStart w:id="21" w:name="_Toc92386119"/>
      <w:bookmarkEnd w:id="16"/>
      <w:bookmarkEnd w:id="17"/>
      <w:bookmarkEnd w:id="18"/>
      <w:r w:rsidRPr="003D381E">
        <w:t>Stakeholder Identification and Analysis</w:t>
      </w:r>
      <w:bookmarkEnd w:id="19"/>
      <w:bookmarkEnd w:id="20"/>
      <w:bookmarkEnd w:id="21"/>
      <w:r w:rsidRPr="003D381E">
        <w:t xml:space="preserve"> </w:t>
      </w:r>
    </w:p>
    <w:p w14:paraId="5208DBB4" w14:textId="22DD3484" w:rsidR="00DF505F" w:rsidRPr="00DF505F" w:rsidRDefault="009C0F32" w:rsidP="00DF505F">
      <w:pPr>
        <w:tabs>
          <w:tab w:val="left" w:pos="4793"/>
          <w:tab w:val="left" w:pos="7223"/>
        </w:tabs>
      </w:pPr>
      <w:bookmarkStart w:id="22" w:name="_Toc60243945"/>
      <w:r w:rsidRPr="00DF505F">
        <w:rPr>
          <w:lang w:val="en-GB"/>
        </w:rPr>
        <w:t xml:space="preserve">A necessary starting point to stakeholder engagement is a thorough identification and analysis of key stakeholders. This stakeholder </w:t>
      </w:r>
      <w:r>
        <w:rPr>
          <w:lang w:val="en-GB"/>
        </w:rPr>
        <w:t xml:space="preserve">map </w:t>
      </w:r>
      <w:r w:rsidRPr="00DF505F">
        <w:rPr>
          <w:lang w:val="en-GB"/>
        </w:rPr>
        <w:t xml:space="preserve">should be </w:t>
      </w:r>
      <w:r>
        <w:rPr>
          <w:lang w:val="en-GB"/>
        </w:rPr>
        <w:t xml:space="preserve">reviewed and updated </w:t>
      </w:r>
      <w:r w:rsidRPr="00DF505F">
        <w:rPr>
          <w:lang w:val="en-GB"/>
        </w:rPr>
        <w:t xml:space="preserve">throughout the life of the project. </w:t>
      </w:r>
      <w:r w:rsidR="00DF505F" w:rsidRPr="00DF505F">
        <w:t xml:space="preserve">Implementation of the </w:t>
      </w:r>
      <w:r w:rsidR="001E3442">
        <w:t>UBEC</w:t>
      </w:r>
      <w:r w:rsidR="00DF505F" w:rsidRPr="00DF505F">
        <w:t xml:space="preserve"> project requires the active input of key stakeholders in each </w:t>
      </w:r>
      <w:r w:rsidR="005E3AFB">
        <w:t xml:space="preserve">participating country. </w:t>
      </w:r>
    </w:p>
    <w:p w14:paraId="17132C1F" w14:textId="77777777" w:rsidR="00DF505F" w:rsidRPr="00DF505F" w:rsidRDefault="00DF505F" w:rsidP="006F0636">
      <w:pPr>
        <w:tabs>
          <w:tab w:val="left" w:pos="4793"/>
          <w:tab w:val="left" w:pos="7223"/>
        </w:tabs>
        <w:rPr>
          <w:lang w:val="en-GB"/>
        </w:rPr>
      </w:pPr>
    </w:p>
    <w:p w14:paraId="0EDA321E" w14:textId="48A5D86A" w:rsidR="00312A7A" w:rsidRDefault="00DF505F" w:rsidP="00312A7A">
      <w:pPr>
        <w:tabs>
          <w:tab w:val="left" w:pos="4793"/>
          <w:tab w:val="left" w:pos="7223"/>
        </w:tabs>
      </w:pPr>
      <w:bookmarkStart w:id="23" w:name="_Hlk24917716"/>
      <w:r>
        <w:rPr>
          <w:lang w:val="en-GB"/>
        </w:rPr>
        <w:t xml:space="preserve">The primary focus of stakeholder engagement is on reaching those individuals, groups and communities </w:t>
      </w:r>
      <w:r w:rsidRPr="003D381E">
        <w:rPr>
          <w:lang w:val="en-GB"/>
        </w:rPr>
        <w:t xml:space="preserve">directly affected </w:t>
      </w:r>
      <w:r>
        <w:rPr>
          <w:lang w:val="en-GB"/>
        </w:rPr>
        <w:t>by project activities. This includes stakeholder</w:t>
      </w:r>
      <w:r w:rsidR="009C0F32">
        <w:rPr>
          <w:lang w:val="en-GB"/>
        </w:rPr>
        <w:t>s</w:t>
      </w:r>
      <w:r>
        <w:rPr>
          <w:lang w:val="en-GB"/>
        </w:rPr>
        <w:t xml:space="preserve"> active in </w:t>
      </w:r>
      <w:r w:rsidRPr="003D381E">
        <w:rPr>
          <w:lang w:val="en-GB"/>
        </w:rPr>
        <w:t xml:space="preserve">the tourism, fisheries &amp; aquaculture and waste management sectors, including those involved in different value chain activities within each country, and internationally. </w:t>
      </w:r>
      <w:r w:rsidR="005A32DA">
        <w:rPr>
          <w:lang w:val="en-GB"/>
        </w:rPr>
        <w:t>However, the stakeholder map also identifies organisations</w:t>
      </w:r>
      <w:r w:rsidR="009C0F32">
        <w:rPr>
          <w:lang w:val="en-GB"/>
        </w:rPr>
        <w:t xml:space="preserve"> who may not be directly affected by project activities, but nonetheless have a</w:t>
      </w:r>
      <w:r w:rsidR="005A32DA">
        <w:rPr>
          <w:lang w:val="en-GB"/>
        </w:rPr>
        <w:t xml:space="preserve">n interest in </w:t>
      </w:r>
      <w:r w:rsidR="009C0F32">
        <w:rPr>
          <w:lang w:val="en-GB"/>
        </w:rPr>
        <w:t>its outcome</w:t>
      </w:r>
      <w:r w:rsidR="00312A7A" w:rsidRPr="00DF505F">
        <w:rPr>
          <w:rStyle w:val="FootnoteReference"/>
        </w:rPr>
        <w:footnoteReference w:id="7"/>
      </w:r>
      <w:r w:rsidR="005A32DA">
        <w:rPr>
          <w:lang w:val="en-GB"/>
        </w:rPr>
        <w:t>. Engaging these interested parties will strengthen project design and improve project outcomes.</w:t>
      </w:r>
      <w:r w:rsidR="00312A7A" w:rsidRPr="00312A7A">
        <w:t xml:space="preserve"> </w:t>
      </w:r>
      <w:r w:rsidR="00312A7A">
        <w:t xml:space="preserve">The </w:t>
      </w:r>
      <w:r w:rsidR="00312A7A">
        <w:lastRenderedPageBreak/>
        <w:t xml:space="preserve">stakeholder analysis also brings attention to the importance of engaging with </w:t>
      </w:r>
      <w:r w:rsidR="00312A7A" w:rsidRPr="00DF505F">
        <w:t>vulnerable</w:t>
      </w:r>
      <w:r w:rsidR="00312A7A">
        <w:t xml:space="preserve"> individuals and</w:t>
      </w:r>
      <w:r w:rsidR="00312A7A" w:rsidRPr="00DF505F">
        <w:t xml:space="preserve"> groups.</w:t>
      </w:r>
    </w:p>
    <w:bookmarkEnd w:id="23"/>
    <w:p w14:paraId="342E46C4" w14:textId="77777777" w:rsidR="00DF505F" w:rsidRDefault="00DF505F" w:rsidP="00DF505F">
      <w:pPr>
        <w:tabs>
          <w:tab w:val="left" w:pos="4793"/>
          <w:tab w:val="left" w:pos="7223"/>
        </w:tabs>
      </w:pPr>
    </w:p>
    <w:p w14:paraId="6E021169" w14:textId="7C0C2679" w:rsidR="003F2EB0" w:rsidRPr="00312A7A" w:rsidRDefault="00CE62FF" w:rsidP="00312A7A">
      <w:pPr>
        <w:tabs>
          <w:tab w:val="left" w:pos="4793"/>
          <w:tab w:val="left" w:pos="7223"/>
        </w:tabs>
      </w:pPr>
      <w:r w:rsidRPr="00DF505F">
        <w:t xml:space="preserve">The focus of the SEP is on </w:t>
      </w:r>
      <w:r>
        <w:t xml:space="preserve">five broad groups of stakeholders: </w:t>
      </w:r>
    </w:p>
    <w:p w14:paraId="521BAEA3" w14:textId="77777777" w:rsidR="005A32DA" w:rsidRDefault="005A32DA" w:rsidP="005A32DA">
      <w:pPr>
        <w:rPr>
          <w:b/>
          <w:bCs/>
          <w:lang w:val="en-GB"/>
        </w:rPr>
      </w:pPr>
    </w:p>
    <w:p w14:paraId="1716E3F2" w14:textId="7A19FD69" w:rsidR="00FB7019" w:rsidRPr="005A32DA" w:rsidRDefault="00FB7019" w:rsidP="00334ACA">
      <w:pPr>
        <w:pStyle w:val="ListParagraph"/>
        <w:numPr>
          <w:ilvl w:val="0"/>
          <w:numId w:val="15"/>
        </w:numPr>
        <w:rPr>
          <w:b/>
          <w:bCs/>
          <w:lang w:val="en-GB"/>
        </w:rPr>
      </w:pPr>
      <w:r w:rsidRPr="005A32DA">
        <w:rPr>
          <w:b/>
          <w:bCs/>
          <w:lang w:val="en-GB"/>
        </w:rPr>
        <w:t>National Government Ministries, Departments and Agencies</w:t>
      </w:r>
    </w:p>
    <w:p w14:paraId="64337C2D" w14:textId="5BAEE108" w:rsidR="00FB7019" w:rsidRPr="003D381E" w:rsidRDefault="00FB7019" w:rsidP="00FB7019">
      <w:pPr>
        <w:pStyle w:val="BodyText"/>
        <w:rPr>
          <w:lang w:val="en-GB"/>
        </w:rPr>
      </w:pPr>
      <w:r w:rsidRPr="003D381E">
        <w:rPr>
          <w:lang w:val="en-GB"/>
        </w:rPr>
        <w:t xml:space="preserve">Government ministries, departments and agencies are integral to the overall success of the project throughout the project cycle. </w:t>
      </w:r>
      <w:r w:rsidR="00CE62FF">
        <w:rPr>
          <w:lang w:val="en-GB"/>
        </w:rPr>
        <w:t>They play a c</w:t>
      </w:r>
      <w:r w:rsidRPr="003D381E">
        <w:rPr>
          <w:lang w:val="en-GB"/>
        </w:rPr>
        <w:t xml:space="preserve">ritical </w:t>
      </w:r>
      <w:r w:rsidR="00CE62FF">
        <w:rPr>
          <w:lang w:val="en-GB"/>
        </w:rPr>
        <w:t xml:space="preserve">role in </w:t>
      </w:r>
      <w:r w:rsidRPr="003D381E">
        <w:rPr>
          <w:lang w:val="en-GB"/>
        </w:rPr>
        <w:t>physical, technical, legal and regulatory framework of the project</w:t>
      </w:r>
      <w:r w:rsidR="00CE62FF">
        <w:rPr>
          <w:lang w:val="en-GB"/>
        </w:rPr>
        <w:t xml:space="preserve">, including through </w:t>
      </w:r>
      <w:r w:rsidRPr="003D381E">
        <w:rPr>
          <w:lang w:val="en-GB"/>
        </w:rPr>
        <w:t>inter</w:t>
      </w:r>
      <w:r w:rsidR="00C83488">
        <w:rPr>
          <w:lang w:val="en-GB"/>
        </w:rPr>
        <w:t>-</w:t>
      </w:r>
      <w:r w:rsidRPr="003D381E">
        <w:rPr>
          <w:lang w:val="en-GB"/>
        </w:rPr>
        <w:t>department</w:t>
      </w:r>
      <w:r w:rsidR="00CE62FF">
        <w:rPr>
          <w:lang w:val="en-GB"/>
        </w:rPr>
        <w:t>al c</w:t>
      </w:r>
      <w:r w:rsidRPr="003D381E">
        <w:rPr>
          <w:lang w:val="en-GB"/>
        </w:rPr>
        <w:t xml:space="preserve">ollaboration. </w:t>
      </w:r>
      <w:r>
        <w:rPr>
          <w:lang w:val="en-GB"/>
        </w:rPr>
        <w:t xml:space="preserve"> </w:t>
      </w:r>
    </w:p>
    <w:p w14:paraId="75FABE00" w14:textId="19D6C766" w:rsidR="00FB7019" w:rsidRDefault="00FB7019" w:rsidP="003F2EB0">
      <w:pPr>
        <w:rPr>
          <w:lang w:val="en-GB"/>
        </w:rPr>
      </w:pPr>
    </w:p>
    <w:p w14:paraId="3FF078B7" w14:textId="03622EC4" w:rsidR="00FB7019" w:rsidRPr="005A32DA" w:rsidRDefault="00FB7019" w:rsidP="00334ACA">
      <w:pPr>
        <w:pStyle w:val="ListParagraph"/>
        <w:numPr>
          <w:ilvl w:val="0"/>
          <w:numId w:val="15"/>
        </w:numPr>
        <w:rPr>
          <w:b/>
          <w:bCs/>
          <w:lang w:val="en-GB"/>
        </w:rPr>
      </w:pPr>
      <w:bookmarkStart w:id="24" w:name="_Toc60243959"/>
      <w:r w:rsidRPr="005A32DA">
        <w:rPr>
          <w:b/>
          <w:bCs/>
          <w:lang w:val="en-GB"/>
        </w:rPr>
        <w:t xml:space="preserve">Private Sector Organisations </w:t>
      </w:r>
    </w:p>
    <w:p w14:paraId="0753CB24" w14:textId="42974464" w:rsidR="00FB7019" w:rsidRPr="003D381E" w:rsidRDefault="005A32DA" w:rsidP="00FB7019">
      <w:pPr>
        <w:rPr>
          <w:lang w:val="en-GB"/>
        </w:rPr>
      </w:pPr>
      <w:r>
        <w:rPr>
          <w:lang w:val="en-GB"/>
        </w:rPr>
        <w:t>The focus of p</w:t>
      </w:r>
      <w:r w:rsidR="00FB7019" w:rsidRPr="003D381E">
        <w:rPr>
          <w:lang w:val="en-GB"/>
        </w:rPr>
        <w:t>rivate sector stakeholder</w:t>
      </w:r>
      <w:r>
        <w:rPr>
          <w:lang w:val="en-GB"/>
        </w:rPr>
        <w:t xml:space="preserve"> engagement is on </w:t>
      </w:r>
      <w:r w:rsidR="00FE5198">
        <w:rPr>
          <w:lang w:val="en-GB"/>
        </w:rPr>
        <w:t xml:space="preserve">micro </w:t>
      </w:r>
      <w:r>
        <w:rPr>
          <w:lang w:val="en-GB"/>
        </w:rPr>
        <w:t xml:space="preserve">small and medium-sized </w:t>
      </w:r>
      <w:r w:rsidR="00E2040F">
        <w:rPr>
          <w:lang w:val="en-GB"/>
        </w:rPr>
        <w:t>enterprises (</w:t>
      </w:r>
      <w:r w:rsidR="00FE5198">
        <w:rPr>
          <w:lang w:val="en-GB"/>
        </w:rPr>
        <w:t>M</w:t>
      </w:r>
      <w:r w:rsidR="00E2040F">
        <w:rPr>
          <w:lang w:val="en-GB"/>
        </w:rPr>
        <w:t>SME)</w:t>
      </w:r>
      <w:r>
        <w:rPr>
          <w:lang w:val="en-GB"/>
        </w:rPr>
        <w:t xml:space="preserve"> and the association</w:t>
      </w:r>
      <w:r w:rsidR="00C83488">
        <w:rPr>
          <w:lang w:val="en-GB"/>
        </w:rPr>
        <w:t>s</w:t>
      </w:r>
      <w:r>
        <w:rPr>
          <w:lang w:val="en-GB"/>
        </w:rPr>
        <w:t xml:space="preserve"> representing the interests of </w:t>
      </w:r>
      <w:r w:rsidR="00FE5198">
        <w:rPr>
          <w:lang w:val="en-GB"/>
        </w:rPr>
        <w:t>M</w:t>
      </w:r>
      <w:r>
        <w:rPr>
          <w:lang w:val="en-GB"/>
        </w:rPr>
        <w:t xml:space="preserve">SME </w:t>
      </w:r>
      <w:r w:rsidR="00CE62FF">
        <w:rPr>
          <w:lang w:val="en-GB"/>
        </w:rPr>
        <w:t xml:space="preserve">active in </w:t>
      </w:r>
      <w:r w:rsidR="00CE62FF" w:rsidRPr="00DF505F">
        <w:t>the tourism, fisheries &amp; aquaculture and waste management</w:t>
      </w:r>
      <w:r w:rsidR="00CE62FF">
        <w:t xml:space="preserve"> sectors </w:t>
      </w:r>
      <w:r>
        <w:rPr>
          <w:lang w:val="en-GB"/>
        </w:rPr>
        <w:t>in each of the three countries. These include</w:t>
      </w:r>
      <w:r w:rsidR="00FB7019" w:rsidRPr="003D381E">
        <w:rPr>
          <w:lang w:val="en-GB"/>
        </w:rPr>
        <w:t>:</w:t>
      </w:r>
    </w:p>
    <w:p w14:paraId="68EA3A24" w14:textId="4D95899F" w:rsidR="006434CA" w:rsidRDefault="006434CA" w:rsidP="00334ACA">
      <w:pPr>
        <w:pStyle w:val="ListParagraph"/>
        <w:numPr>
          <w:ilvl w:val="0"/>
          <w:numId w:val="7"/>
        </w:numPr>
        <w:rPr>
          <w:lang w:val="en-GB" w:eastAsia="en-GB"/>
        </w:rPr>
      </w:pPr>
      <w:r w:rsidRPr="006434CA">
        <w:rPr>
          <w:lang w:val="en-GB"/>
        </w:rPr>
        <w:t xml:space="preserve">Affected </w:t>
      </w:r>
      <w:r w:rsidR="00FE5198">
        <w:rPr>
          <w:lang w:val="en-GB"/>
        </w:rPr>
        <w:t>M</w:t>
      </w:r>
      <w:r w:rsidRPr="006434CA">
        <w:rPr>
          <w:lang w:val="en-GB"/>
        </w:rPr>
        <w:t xml:space="preserve">SMEs in the fisheries &amp; aquaculture sector: Domestic commercial fishing, </w:t>
      </w:r>
      <w:r w:rsidR="00CE62FF">
        <w:rPr>
          <w:lang w:val="en-GB"/>
        </w:rPr>
        <w:t>a</w:t>
      </w:r>
      <w:r w:rsidRPr="006434CA">
        <w:rPr>
          <w:lang w:val="en-GB"/>
        </w:rPr>
        <w:t xml:space="preserve">rtisanal fishing, </w:t>
      </w:r>
      <w:r w:rsidR="00CE62FF">
        <w:rPr>
          <w:lang w:val="en-GB"/>
        </w:rPr>
        <w:t>s</w:t>
      </w:r>
      <w:r w:rsidRPr="006434CA">
        <w:rPr>
          <w:lang w:val="en-GB"/>
        </w:rPr>
        <w:t xml:space="preserve">ubsistence fishing, </w:t>
      </w:r>
      <w:r w:rsidR="00CE62FF">
        <w:rPr>
          <w:lang w:val="en-GB"/>
        </w:rPr>
        <w:t>c</w:t>
      </w:r>
      <w:r w:rsidRPr="006434CA">
        <w:rPr>
          <w:lang w:val="en-GB"/>
        </w:rPr>
        <w:t>rab harvesting</w:t>
      </w:r>
      <w:r w:rsidR="00E2040F">
        <w:rPr>
          <w:lang w:val="en-GB"/>
        </w:rPr>
        <w:t xml:space="preserve"> and </w:t>
      </w:r>
      <w:r w:rsidR="00CE62FF">
        <w:rPr>
          <w:lang w:val="en-GB"/>
        </w:rPr>
        <w:t>s</w:t>
      </w:r>
      <w:r w:rsidRPr="006434CA">
        <w:rPr>
          <w:lang w:val="en-GB"/>
        </w:rPr>
        <w:t>ea moss harvesting</w:t>
      </w:r>
      <w:r w:rsidR="00E2040F">
        <w:rPr>
          <w:lang w:val="en-GB"/>
        </w:rPr>
        <w:t>.</w:t>
      </w:r>
      <w:r w:rsidRPr="006434CA">
        <w:rPr>
          <w:lang w:val="en-GB"/>
        </w:rPr>
        <w:t xml:space="preserve"> </w:t>
      </w:r>
    </w:p>
    <w:p w14:paraId="5455AC44" w14:textId="1D6C3938" w:rsidR="006434CA" w:rsidRDefault="006434CA" w:rsidP="00334ACA">
      <w:pPr>
        <w:pStyle w:val="ListParagraph"/>
        <w:numPr>
          <w:ilvl w:val="0"/>
          <w:numId w:val="7"/>
        </w:numPr>
        <w:rPr>
          <w:lang w:val="en-GB" w:eastAsia="en-GB"/>
        </w:rPr>
      </w:pPr>
      <w:r w:rsidRPr="006434CA">
        <w:rPr>
          <w:lang w:val="en-GB"/>
        </w:rPr>
        <w:t xml:space="preserve">Affected </w:t>
      </w:r>
      <w:r w:rsidR="00FE5198">
        <w:rPr>
          <w:lang w:val="en-GB"/>
        </w:rPr>
        <w:t>M</w:t>
      </w:r>
      <w:r w:rsidRPr="006434CA">
        <w:rPr>
          <w:lang w:val="en-GB"/>
        </w:rPr>
        <w:t>SMEs in marine-based tourism: Diving &amp; snorkelling, Yachting &amp; marine charters, Water taxis, Vendors, Horseback riding, Small tour guides, Sport fishermen, and Tour operators.</w:t>
      </w:r>
    </w:p>
    <w:p w14:paraId="595D27F5" w14:textId="59D92E8A" w:rsidR="006434CA" w:rsidRPr="006434CA" w:rsidRDefault="006434CA" w:rsidP="00334ACA">
      <w:pPr>
        <w:pStyle w:val="ListParagraph"/>
        <w:numPr>
          <w:ilvl w:val="0"/>
          <w:numId w:val="7"/>
        </w:numPr>
        <w:rPr>
          <w:lang w:val="en-GB" w:eastAsia="en-GB"/>
        </w:rPr>
      </w:pPr>
      <w:r w:rsidRPr="006434CA">
        <w:rPr>
          <w:lang w:val="en-GB"/>
        </w:rPr>
        <w:t xml:space="preserve">Industry associations: </w:t>
      </w:r>
      <w:r w:rsidRPr="006434CA">
        <w:rPr>
          <w:lang w:val="en-GB" w:eastAsia="en-GB"/>
        </w:rPr>
        <w:t>Chamber</w:t>
      </w:r>
      <w:r w:rsidR="00CE62FF">
        <w:rPr>
          <w:lang w:val="en-GB" w:eastAsia="en-GB"/>
        </w:rPr>
        <w:t>s</w:t>
      </w:r>
      <w:r w:rsidRPr="006434CA">
        <w:rPr>
          <w:lang w:val="en-GB" w:eastAsia="en-GB"/>
        </w:rPr>
        <w:t xml:space="preserve"> of </w:t>
      </w:r>
      <w:r w:rsidR="00CE62FF">
        <w:rPr>
          <w:lang w:val="en-GB" w:eastAsia="en-GB"/>
        </w:rPr>
        <w:t>c</w:t>
      </w:r>
      <w:r w:rsidRPr="006434CA">
        <w:rPr>
          <w:lang w:val="en-GB" w:eastAsia="en-GB"/>
        </w:rPr>
        <w:t xml:space="preserve">ommerce, Hospitality associations </w:t>
      </w:r>
      <w:r>
        <w:rPr>
          <w:lang w:val="en-GB" w:eastAsia="en-GB"/>
        </w:rPr>
        <w:t xml:space="preserve">and </w:t>
      </w:r>
      <w:r w:rsidRPr="006434CA">
        <w:rPr>
          <w:lang w:val="en-GB" w:eastAsia="en-GB"/>
        </w:rPr>
        <w:t>Fisherfolk cooperatives</w:t>
      </w:r>
      <w:r>
        <w:rPr>
          <w:lang w:val="en-GB" w:eastAsia="en-GB"/>
        </w:rPr>
        <w:t>.</w:t>
      </w:r>
    </w:p>
    <w:p w14:paraId="25E33A03" w14:textId="77777777" w:rsidR="000730D5" w:rsidRPr="003D381E" w:rsidRDefault="000730D5" w:rsidP="00FB7019">
      <w:pPr>
        <w:rPr>
          <w:lang w:val="en-GB" w:eastAsia="en-GB"/>
        </w:rPr>
      </w:pPr>
    </w:p>
    <w:p w14:paraId="4B8036B6" w14:textId="41FF76BC" w:rsidR="00FB7019" w:rsidRPr="005A32DA" w:rsidRDefault="00FB7019" w:rsidP="00334ACA">
      <w:pPr>
        <w:pStyle w:val="ListParagraph"/>
        <w:numPr>
          <w:ilvl w:val="0"/>
          <w:numId w:val="15"/>
        </w:numPr>
        <w:rPr>
          <w:b/>
          <w:bCs/>
          <w:lang w:val="en-GB"/>
        </w:rPr>
      </w:pPr>
      <w:r w:rsidRPr="005A32DA">
        <w:rPr>
          <w:b/>
          <w:bCs/>
          <w:lang w:val="en-GB"/>
        </w:rPr>
        <w:t>Civil Societ</w:t>
      </w:r>
      <w:bookmarkEnd w:id="24"/>
      <w:r w:rsidRPr="005A32DA">
        <w:rPr>
          <w:b/>
          <w:bCs/>
          <w:lang w:val="en-GB"/>
        </w:rPr>
        <w:t>y Organisations</w:t>
      </w:r>
      <w:r w:rsidR="005E3AFB">
        <w:rPr>
          <w:b/>
          <w:bCs/>
          <w:lang w:val="en-GB"/>
        </w:rPr>
        <w:t xml:space="preserve"> and civil society at large</w:t>
      </w:r>
    </w:p>
    <w:p w14:paraId="10BFCBD2" w14:textId="774C114E" w:rsidR="00FB7019" w:rsidRPr="003D381E" w:rsidRDefault="005A32DA" w:rsidP="00FB7019">
      <w:pPr>
        <w:pStyle w:val="BodyText"/>
        <w:rPr>
          <w:lang w:val="en-GB"/>
        </w:rPr>
      </w:pPr>
      <w:r>
        <w:rPr>
          <w:lang w:val="en-GB"/>
        </w:rPr>
        <w:t>Civil society groups w</w:t>
      </w:r>
      <w:r w:rsidR="00FB7019" w:rsidRPr="003D381E">
        <w:rPr>
          <w:lang w:val="en-GB"/>
        </w:rPr>
        <w:t xml:space="preserve">ithin </w:t>
      </w:r>
      <w:r>
        <w:rPr>
          <w:lang w:val="en-GB"/>
        </w:rPr>
        <w:t xml:space="preserve">each of the three participating countries </w:t>
      </w:r>
      <w:r w:rsidR="00FB7019" w:rsidRPr="003D381E">
        <w:rPr>
          <w:lang w:val="en-GB"/>
        </w:rPr>
        <w:t>consist of a wide variety of organizations</w:t>
      </w:r>
      <w:r w:rsidR="00CE62FF">
        <w:rPr>
          <w:lang w:val="en-GB"/>
        </w:rPr>
        <w:t xml:space="preserve"> contribut</w:t>
      </w:r>
      <w:r w:rsidR="00DC0F8E">
        <w:rPr>
          <w:lang w:val="en-GB"/>
        </w:rPr>
        <w:t>ing</w:t>
      </w:r>
      <w:r w:rsidR="00CE62FF">
        <w:rPr>
          <w:lang w:val="en-GB"/>
        </w:rPr>
        <w:t xml:space="preserve"> directly to the three project sectors</w:t>
      </w:r>
      <w:r w:rsidR="00FB7019" w:rsidRPr="003D381E">
        <w:rPr>
          <w:lang w:val="en-GB"/>
        </w:rPr>
        <w:t>, including non-governmental organizations (NGOs), community-based organisations (CBOs), universities and technical schools, and the media.</w:t>
      </w:r>
      <w:r w:rsidR="00FB7019">
        <w:rPr>
          <w:lang w:val="en-GB"/>
        </w:rPr>
        <w:t xml:space="preserve"> </w:t>
      </w:r>
      <w:r w:rsidR="00FB7019" w:rsidRPr="003D381E">
        <w:rPr>
          <w:lang w:val="en-GB"/>
        </w:rPr>
        <w:t xml:space="preserve">Examples of civil society groups/organizations for each country </w:t>
      </w:r>
      <w:r>
        <w:rPr>
          <w:lang w:val="en-GB"/>
        </w:rPr>
        <w:t>include</w:t>
      </w:r>
      <w:r w:rsidR="00FB7019" w:rsidRPr="003D381E">
        <w:rPr>
          <w:lang w:val="en-GB"/>
        </w:rPr>
        <w:t>:</w:t>
      </w:r>
    </w:p>
    <w:p w14:paraId="3F4C1903" w14:textId="37AF76D6" w:rsidR="00FB7019" w:rsidRPr="003D381E" w:rsidRDefault="00FB7019" w:rsidP="00334ACA">
      <w:pPr>
        <w:pStyle w:val="ListParagraph"/>
        <w:numPr>
          <w:ilvl w:val="0"/>
          <w:numId w:val="8"/>
        </w:numPr>
        <w:tabs>
          <w:tab w:val="left" w:pos="1654"/>
        </w:tabs>
        <w:rPr>
          <w:lang w:val="en-GB" w:eastAsia="en-GB"/>
        </w:rPr>
      </w:pPr>
      <w:r w:rsidRPr="003D381E">
        <w:rPr>
          <w:lang w:val="en-GB" w:eastAsia="en-GB"/>
        </w:rPr>
        <w:t>NGOs</w:t>
      </w:r>
      <w:r w:rsidR="005A32DA">
        <w:rPr>
          <w:lang w:val="en-GB" w:eastAsia="en-GB"/>
        </w:rPr>
        <w:t xml:space="preserve"> </w:t>
      </w:r>
      <w:r w:rsidRPr="003D381E">
        <w:rPr>
          <w:lang w:val="en-GB" w:eastAsia="en-GB"/>
        </w:rPr>
        <w:t>active in environmental stewardship, conservation, and social enterprise</w:t>
      </w:r>
      <w:r w:rsidR="00E2395B">
        <w:rPr>
          <w:lang w:val="en-GB" w:eastAsia="en-GB"/>
        </w:rPr>
        <w:t>.</w:t>
      </w:r>
    </w:p>
    <w:p w14:paraId="65684EE5" w14:textId="41279AB4" w:rsidR="00FB7019" w:rsidRPr="003D381E" w:rsidRDefault="00FB7019" w:rsidP="00334ACA">
      <w:pPr>
        <w:pStyle w:val="ListParagraph"/>
        <w:numPr>
          <w:ilvl w:val="0"/>
          <w:numId w:val="8"/>
        </w:numPr>
        <w:tabs>
          <w:tab w:val="left" w:pos="1654"/>
        </w:tabs>
        <w:rPr>
          <w:lang w:val="en-GB" w:eastAsia="en-GB"/>
        </w:rPr>
      </w:pPr>
      <w:r w:rsidRPr="003D381E">
        <w:rPr>
          <w:lang w:val="en-GB" w:eastAsia="en-GB"/>
        </w:rPr>
        <w:t>Secondary Schools, Community Colleges and other learning institutions offering courses on environmental conservation, climate change and entrepreneurship.</w:t>
      </w:r>
    </w:p>
    <w:p w14:paraId="6DA799FB" w14:textId="0CDA8F13" w:rsidR="00FB7019" w:rsidRPr="003D381E" w:rsidRDefault="00FB7019" w:rsidP="00334ACA">
      <w:pPr>
        <w:pStyle w:val="ListParagraph"/>
        <w:numPr>
          <w:ilvl w:val="0"/>
          <w:numId w:val="8"/>
        </w:numPr>
        <w:tabs>
          <w:tab w:val="left" w:pos="1654"/>
        </w:tabs>
        <w:rPr>
          <w:lang w:val="en-GB" w:eastAsia="en-GB"/>
        </w:rPr>
      </w:pPr>
      <w:r w:rsidRPr="003D381E">
        <w:rPr>
          <w:lang w:val="en-GB" w:eastAsia="en-GB"/>
        </w:rPr>
        <w:t>Media houses: Television and radio broadcasting stations</w:t>
      </w:r>
      <w:r w:rsidR="00E2395B">
        <w:rPr>
          <w:lang w:val="en-GB" w:eastAsia="en-GB"/>
        </w:rPr>
        <w:t>.</w:t>
      </w:r>
    </w:p>
    <w:p w14:paraId="51CB1683" w14:textId="616ECCA7" w:rsidR="00FB7019" w:rsidRPr="003D381E" w:rsidRDefault="00FB7019" w:rsidP="00334ACA">
      <w:pPr>
        <w:pStyle w:val="ListParagraph"/>
        <w:numPr>
          <w:ilvl w:val="0"/>
          <w:numId w:val="8"/>
        </w:numPr>
        <w:tabs>
          <w:tab w:val="left" w:pos="1654"/>
        </w:tabs>
        <w:rPr>
          <w:lang w:val="en-GB" w:eastAsia="en-GB"/>
        </w:rPr>
      </w:pPr>
      <w:r w:rsidRPr="003D381E">
        <w:rPr>
          <w:lang w:val="en-GB" w:eastAsia="en-GB"/>
        </w:rPr>
        <w:t>Influencers: including experts, artists and cultural icons</w:t>
      </w:r>
      <w:r w:rsidR="00E2395B">
        <w:rPr>
          <w:lang w:val="en-GB" w:eastAsia="en-GB"/>
        </w:rPr>
        <w:t>.</w:t>
      </w:r>
    </w:p>
    <w:p w14:paraId="5FAC4EF2" w14:textId="2766B2B9" w:rsidR="00FB7019" w:rsidRDefault="00FB7019" w:rsidP="003F2EB0">
      <w:pPr>
        <w:rPr>
          <w:lang w:val="en-GB"/>
        </w:rPr>
      </w:pPr>
    </w:p>
    <w:p w14:paraId="29E33A0D" w14:textId="2BEDE1DC" w:rsidR="005A32DA" w:rsidRPr="005A32DA" w:rsidRDefault="005A32DA" w:rsidP="00334ACA">
      <w:pPr>
        <w:pStyle w:val="ListParagraph"/>
        <w:numPr>
          <w:ilvl w:val="0"/>
          <w:numId w:val="15"/>
        </w:numPr>
        <w:rPr>
          <w:b/>
          <w:bCs/>
          <w:lang w:val="en-GB"/>
        </w:rPr>
      </w:pPr>
      <w:r w:rsidRPr="005A32DA">
        <w:rPr>
          <w:b/>
          <w:bCs/>
          <w:lang w:val="en-GB"/>
        </w:rPr>
        <w:t>Regional Organisations</w:t>
      </w:r>
    </w:p>
    <w:p w14:paraId="5FFE7728" w14:textId="7188C441" w:rsidR="005A32DA" w:rsidRDefault="00312A7A" w:rsidP="003F2EB0">
      <w:pPr>
        <w:rPr>
          <w:lang w:val="en-GB"/>
        </w:rPr>
      </w:pPr>
      <w:r>
        <w:rPr>
          <w:lang w:val="en-GB"/>
        </w:rPr>
        <w:t xml:space="preserve">A number of government and civil society organisations active in the tourism, fisheries &amp; aquaculture and waste management sectors operate at a regional scale. </w:t>
      </w:r>
      <w:r w:rsidR="00C83488">
        <w:rPr>
          <w:lang w:val="en-GB"/>
        </w:rPr>
        <w:t>These regional groups are generally “interested parties”, whose perspectives and input will inform and strengthen project implementation.</w:t>
      </w:r>
    </w:p>
    <w:p w14:paraId="5A8DE002" w14:textId="0FD798C7" w:rsidR="00100BF5" w:rsidRDefault="00100BF5" w:rsidP="00312A7A">
      <w:pPr>
        <w:tabs>
          <w:tab w:val="left" w:pos="4793"/>
          <w:tab w:val="left" w:pos="7223"/>
        </w:tabs>
      </w:pPr>
    </w:p>
    <w:p w14:paraId="5D0CBAEC" w14:textId="3A9447B7" w:rsidR="00100BF5" w:rsidRPr="00100BF5" w:rsidRDefault="00100BF5" w:rsidP="00334ACA">
      <w:pPr>
        <w:pStyle w:val="ListParagraph"/>
        <w:numPr>
          <w:ilvl w:val="0"/>
          <w:numId w:val="15"/>
        </w:numPr>
        <w:tabs>
          <w:tab w:val="left" w:pos="4793"/>
          <w:tab w:val="left" w:pos="7223"/>
        </w:tabs>
        <w:rPr>
          <w:b/>
          <w:bCs/>
        </w:rPr>
      </w:pPr>
      <w:r w:rsidRPr="00100BF5">
        <w:rPr>
          <w:b/>
          <w:bCs/>
        </w:rPr>
        <w:t>Vulnerable Individuals and Groups</w:t>
      </w:r>
    </w:p>
    <w:p w14:paraId="12020115" w14:textId="732ED108" w:rsidR="00312A7A" w:rsidRDefault="00100BF5" w:rsidP="003F2EB0">
      <w:pPr>
        <w:rPr>
          <w:lang w:val="en-GB"/>
        </w:rPr>
      </w:pPr>
      <w:r>
        <w:rPr>
          <w:lang w:val="en-GB"/>
        </w:rPr>
        <w:t xml:space="preserve">These include individuals who own and operate micro-enterprises and sole proprietorships in the tourism and fisheries &amp; aquaculture sectors, as well as individuals in affected communities facing a </w:t>
      </w:r>
      <w:r>
        <w:rPr>
          <w:lang w:val="en-GB"/>
        </w:rPr>
        <w:lastRenderedPageBreak/>
        <w:t>range of limitations and obstacles to benefiting fully from project activities. Vulnerable individuals and groups are identified in Section 5.5</w:t>
      </w:r>
      <w:r w:rsidR="00E31053">
        <w:rPr>
          <w:lang w:val="en-GB"/>
        </w:rPr>
        <w:t>.</w:t>
      </w:r>
    </w:p>
    <w:p w14:paraId="1BE9670C" w14:textId="08A387D1" w:rsidR="00CE62FF" w:rsidRDefault="00CE62FF" w:rsidP="003F2EB0">
      <w:pPr>
        <w:rPr>
          <w:lang w:val="en-GB"/>
        </w:rPr>
      </w:pPr>
    </w:p>
    <w:p w14:paraId="1399251F" w14:textId="226F2ACE" w:rsidR="00CE62FF" w:rsidRDefault="00CE62FF" w:rsidP="00CE62FF">
      <w:pPr>
        <w:tabs>
          <w:tab w:val="left" w:pos="4793"/>
          <w:tab w:val="left" w:pos="7223"/>
        </w:tabs>
      </w:pPr>
      <w:r w:rsidRPr="00DF505F">
        <w:t xml:space="preserve">The </w:t>
      </w:r>
      <w:r>
        <w:t xml:space="preserve">analysis presented in the following tables </w:t>
      </w:r>
      <w:r w:rsidR="005E3AFB">
        <w:t xml:space="preserve">focuses on stakeholders in Grenada, Saint Lucia and St. Vincent and the Grenadines. The analysis </w:t>
      </w:r>
      <w:r w:rsidRPr="00DF505F">
        <w:t xml:space="preserve">offers a brief description of each stakeholder, identifies each </w:t>
      </w:r>
      <w:r>
        <w:t xml:space="preserve">stakeholder as “affected” or “interested,” and offers </w:t>
      </w:r>
      <w:r w:rsidRPr="00DF505F">
        <w:t xml:space="preserve">a simple assessment regarding </w:t>
      </w:r>
      <w:r>
        <w:t xml:space="preserve">ease of </w:t>
      </w:r>
      <w:r w:rsidRPr="00DF505F">
        <w:t xml:space="preserve">access to </w:t>
      </w:r>
      <w:r>
        <w:t xml:space="preserve">web-based </w:t>
      </w:r>
      <w:r w:rsidRPr="00DF505F">
        <w:t>technologies</w:t>
      </w:r>
      <w:r>
        <w:rPr>
          <w:rStyle w:val="FootnoteReference"/>
          <w:lang w:val="en-GB"/>
        </w:rPr>
        <w:footnoteReference w:id="8"/>
      </w:r>
      <w:r>
        <w:t xml:space="preserve">. </w:t>
      </w:r>
    </w:p>
    <w:p w14:paraId="7A318E93" w14:textId="77777777" w:rsidR="0070510D" w:rsidRDefault="0070510D" w:rsidP="00CE62FF">
      <w:pPr>
        <w:tabs>
          <w:tab w:val="left" w:pos="4793"/>
          <w:tab w:val="left" w:pos="7223"/>
        </w:tabs>
      </w:pPr>
    </w:p>
    <w:p w14:paraId="18E63CC5" w14:textId="1F48FD2D" w:rsidR="00FB7019" w:rsidRDefault="00FB7019" w:rsidP="00334ACA">
      <w:pPr>
        <w:pStyle w:val="Heading2"/>
        <w:numPr>
          <w:ilvl w:val="1"/>
          <w:numId w:val="9"/>
        </w:numPr>
        <w:rPr>
          <w:lang w:val="en-GB"/>
        </w:rPr>
      </w:pPr>
      <w:bookmarkStart w:id="25" w:name="6.2Government_Ministries,_Departments_an"/>
      <w:bookmarkStart w:id="26" w:name="_bookmark7"/>
      <w:bookmarkStart w:id="27" w:name="_Toc63416946"/>
      <w:bookmarkStart w:id="28" w:name="_Toc92386120"/>
      <w:bookmarkStart w:id="29" w:name="_Toc60243948"/>
      <w:bookmarkEnd w:id="22"/>
      <w:bookmarkEnd w:id="25"/>
      <w:bookmarkEnd w:id="26"/>
      <w:r>
        <w:rPr>
          <w:lang w:val="en-GB"/>
        </w:rPr>
        <w:t>Grenada Stakeholders</w:t>
      </w:r>
      <w:bookmarkEnd w:id="27"/>
      <w:bookmarkEnd w:id="28"/>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3777"/>
        <w:gridCol w:w="1351"/>
        <w:gridCol w:w="1169"/>
        <w:gridCol w:w="894"/>
      </w:tblGrid>
      <w:tr w:rsidR="00CE62FF" w:rsidRPr="009C2EBE" w14:paraId="1C2020F6" w14:textId="77777777" w:rsidTr="00100BF5">
        <w:trPr>
          <w:trHeight w:val="320"/>
          <w:tblHeader/>
        </w:trPr>
        <w:tc>
          <w:tcPr>
            <w:tcW w:w="1156" w:type="pct"/>
            <w:shd w:val="clear" w:color="auto" w:fill="auto"/>
            <w:vAlign w:val="center"/>
            <w:hideMark/>
          </w:tcPr>
          <w:p w14:paraId="7F7C2DDD" w14:textId="77777777" w:rsidR="00CE62FF" w:rsidRPr="009C2EBE" w:rsidRDefault="00CE62FF" w:rsidP="000730D5">
            <w:pPr>
              <w:rPr>
                <w:b/>
                <w:bCs/>
                <w:lang w:val="en-GB" w:eastAsia="en-GB"/>
              </w:rPr>
            </w:pPr>
            <w:r w:rsidRPr="009C2EBE">
              <w:rPr>
                <w:b/>
                <w:bCs/>
                <w:lang w:val="en-GB" w:eastAsia="en-GB"/>
              </w:rPr>
              <w:t>Stakeholder</w:t>
            </w:r>
          </w:p>
        </w:tc>
        <w:tc>
          <w:tcPr>
            <w:tcW w:w="2019" w:type="pct"/>
            <w:shd w:val="clear" w:color="auto" w:fill="auto"/>
            <w:vAlign w:val="center"/>
            <w:hideMark/>
          </w:tcPr>
          <w:p w14:paraId="59F86AE6" w14:textId="77777777" w:rsidR="00CE62FF" w:rsidRPr="009C2EBE" w:rsidRDefault="00CE62FF" w:rsidP="000730D5">
            <w:pPr>
              <w:rPr>
                <w:b/>
                <w:bCs/>
                <w:lang w:val="en-GB" w:eastAsia="en-GB"/>
              </w:rPr>
            </w:pPr>
            <w:r w:rsidRPr="009C2EBE">
              <w:rPr>
                <w:b/>
                <w:bCs/>
                <w:lang w:val="en-GB" w:eastAsia="en-GB"/>
              </w:rPr>
              <w:t>Description</w:t>
            </w:r>
          </w:p>
        </w:tc>
        <w:tc>
          <w:tcPr>
            <w:tcW w:w="722" w:type="pct"/>
            <w:shd w:val="clear" w:color="auto" w:fill="auto"/>
          </w:tcPr>
          <w:p w14:paraId="2A29DDE3" w14:textId="77777777" w:rsidR="00CE62FF" w:rsidRPr="009C2EBE" w:rsidRDefault="00CE62FF" w:rsidP="000730D5">
            <w:pPr>
              <w:rPr>
                <w:b/>
                <w:bCs/>
                <w:lang w:val="en-GB" w:eastAsia="en-GB"/>
              </w:rPr>
            </w:pPr>
            <w:r w:rsidRPr="009C2EBE">
              <w:rPr>
                <w:b/>
                <w:bCs/>
                <w:lang w:val="en-GB" w:eastAsia="en-GB"/>
              </w:rPr>
              <w:t>Sector</w:t>
            </w:r>
          </w:p>
        </w:tc>
        <w:tc>
          <w:tcPr>
            <w:tcW w:w="625" w:type="pct"/>
            <w:shd w:val="clear" w:color="auto" w:fill="auto"/>
          </w:tcPr>
          <w:p w14:paraId="23320942" w14:textId="77777777" w:rsidR="00CE62FF" w:rsidRPr="009C2EBE" w:rsidRDefault="00CE62FF" w:rsidP="000730D5">
            <w:pPr>
              <w:rPr>
                <w:b/>
                <w:bCs/>
                <w:lang w:val="en-GB" w:eastAsia="en-GB"/>
              </w:rPr>
            </w:pPr>
            <w:r w:rsidRPr="009C2EBE">
              <w:rPr>
                <w:b/>
                <w:bCs/>
                <w:lang w:val="en-GB" w:eastAsia="en-GB"/>
              </w:rPr>
              <w:t>Affected/ Interested</w:t>
            </w:r>
          </w:p>
        </w:tc>
        <w:tc>
          <w:tcPr>
            <w:tcW w:w="478" w:type="pct"/>
            <w:shd w:val="clear" w:color="auto" w:fill="auto"/>
          </w:tcPr>
          <w:p w14:paraId="519A00DE" w14:textId="77777777" w:rsidR="00CE62FF" w:rsidRPr="009C2EBE" w:rsidRDefault="00CE62FF" w:rsidP="000730D5">
            <w:pPr>
              <w:rPr>
                <w:b/>
                <w:bCs/>
                <w:lang w:val="en-GB" w:eastAsia="en-GB"/>
              </w:rPr>
            </w:pPr>
            <w:r w:rsidRPr="009C2EBE">
              <w:rPr>
                <w:b/>
                <w:bCs/>
                <w:lang w:val="en-GB" w:eastAsia="en-GB"/>
              </w:rPr>
              <w:t>Access to Tech</w:t>
            </w:r>
          </w:p>
        </w:tc>
      </w:tr>
      <w:tr w:rsidR="00CE62FF" w:rsidRPr="009C2EBE" w14:paraId="75761D74" w14:textId="77777777" w:rsidTr="00B6632D">
        <w:trPr>
          <w:trHeight w:val="590"/>
        </w:trPr>
        <w:tc>
          <w:tcPr>
            <w:tcW w:w="1156" w:type="pct"/>
            <w:vAlign w:val="center"/>
            <w:hideMark/>
          </w:tcPr>
          <w:p w14:paraId="67E6D1DC" w14:textId="77777777" w:rsidR="00CE62FF" w:rsidRPr="009C2EBE" w:rsidRDefault="00CE62FF" w:rsidP="00B6632D">
            <w:pPr>
              <w:rPr>
                <w:sz w:val="20"/>
                <w:szCs w:val="20"/>
                <w:lang w:eastAsia="en-GB"/>
              </w:rPr>
            </w:pPr>
            <w:r w:rsidRPr="009C2EBE">
              <w:rPr>
                <w:sz w:val="20"/>
                <w:szCs w:val="20"/>
                <w:lang w:eastAsia="en-GB"/>
              </w:rPr>
              <w:t>Ministry of Finance, Planning, Economic Development &amp; Physical Development</w:t>
            </w:r>
          </w:p>
        </w:tc>
        <w:tc>
          <w:tcPr>
            <w:tcW w:w="2019" w:type="pct"/>
            <w:vAlign w:val="center"/>
            <w:hideMark/>
          </w:tcPr>
          <w:p w14:paraId="1D0DC608" w14:textId="46B328CD" w:rsidR="00CE62FF" w:rsidRPr="009C2EBE" w:rsidRDefault="001E3442" w:rsidP="00B6632D">
            <w:pPr>
              <w:rPr>
                <w:sz w:val="20"/>
                <w:szCs w:val="20"/>
                <w:lang w:eastAsia="en-GB"/>
              </w:rPr>
            </w:pPr>
            <w:r>
              <w:rPr>
                <w:sz w:val="20"/>
                <w:szCs w:val="20"/>
                <w:lang w:val="en-GB" w:eastAsia="en-GB"/>
              </w:rPr>
              <w:t>UBEC</w:t>
            </w:r>
            <w:r w:rsidR="00CE62FF" w:rsidRPr="009C2EBE">
              <w:rPr>
                <w:sz w:val="20"/>
                <w:szCs w:val="20"/>
                <w:lang w:val="en-GB" w:eastAsia="en-GB"/>
              </w:rPr>
              <w:t xml:space="preserve"> project executing agency and lead on national development policy. </w:t>
            </w:r>
            <w:r w:rsidR="00CE62FF" w:rsidRPr="009C2EBE">
              <w:rPr>
                <w:sz w:val="20"/>
                <w:szCs w:val="20"/>
              </w:rPr>
              <w:t>Responsible for the implementation of fiscal and economic policies as well as the facilitation of social &amp; environmental policies in co-operation with other agencies, thereby providing &amp; enabling sustainable growth.</w:t>
            </w:r>
          </w:p>
        </w:tc>
        <w:tc>
          <w:tcPr>
            <w:tcW w:w="722" w:type="pct"/>
          </w:tcPr>
          <w:p w14:paraId="3472E3F8" w14:textId="77777777" w:rsidR="00CE62FF" w:rsidRPr="009C2EBE" w:rsidRDefault="00CE62FF" w:rsidP="00B6632D">
            <w:pPr>
              <w:rPr>
                <w:sz w:val="20"/>
                <w:szCs w:val="20"/>
                <w:lang w:eastAsia="en-GB"/>
              </w:rPr>
            </w:pPr>
            <w:r w:rsidRPr="009C2EBE">
              <w:rPr>
                <w:sz w:val="20"/>
                <w:szCs w:val="20"/>
                <w:lang w:eastAsia="en-GB"/>
              </w:rPr>
              <w:t xml:space="preserve">Government/ </w:t>
            </w:r>
          </w:p>
          <w:p w14:paraId="36A06A60" w14:textId="19EB2685" w:rsidR="00CE62FF" w:rsidRPr="009C2EBE" w:rsidRDefault="00CE62FF" w:rsidP="00B6632D">
            <w:pPr>
              <w:rPr>
                <w:sz w:val="20"/>
                <w:szCs w:val="20"/>
                <w:lang w:eastAsia="en-GB"/>
              </w:rPr>
            </w:pPr>
            <w:r w:rsidRPr="009C2EBE">
              <w:rPr>
                <w:sz w:val="20"/>
                <w:szCs w:val="20"/>
                <w:lang w:eastAsia="en-GB"/>
              </w:rPr>
              <w:t>Cross-sector</w:t>
            </w:r>
            <w:r w:rsidR="00C0306B">
              <w:rPr>
                <w:sz w:val="20"/>
                <w:szCs w:val="20"/>
                <w:lang w:eastAsia="en-GB"/>
              </w:rPr>
              <w:t xml:space="preserve"> </w:t>
            </w:r>
            <w:r w:rsidRPr="009C2EBE">
              <w:rPr>
                <w:sz w:val="20"/>
                <w:szCs w:val="20"/>
                <w:lang w:eastAsia="en-GB"/>
              </w:rPr>
              <w:t>(</w:t>
            </w:r>
            <w:r w:rsidR="001E3442">
              <w:rPr>
                <w:sz w:val="20"/>
                <w:szCs w:val="20"/>
                <w:lang w:eastAsia="en-GB"/>
              </w:rPr>
              <w:t>UBEC</w:t>
            </w:r>
            <w:r w:rsidRPr="009C2EBE">
              <w:rPr>
                <w:sz w:val="20"/>
                <w:szCs w:val="20"/>
                <w:lang w:eastAsia="en-GB"/>
              </w:rPr>
              <w:t xml:space="preserve"> Project Execution)</w:t>
            </w:r>
          </w:p>
        </w:tc>
        <w:tc>
          <w:tcPr>
            <w:tcW w:w="625" w:type="pct"/>
          </w:tcPr>
          <w:p w14:paraId="431DB114" w14:textId="77777777" w:rsidR="00CE62FF" w:rsidRPr="009C2EBE" w:rsidRDefault="00CE62FF" w:rsidP="00B6632D">
            <w:pPr>
              <w:rPr>
                <w:sz w:val="20"/>
                <w:szCs w:val="20"/>
                <w:lang w:eastAsia="en-GB"/>
              </w:rPr>
            </w:pPr>
            <w:r w:rsidRPr="009C2EBE">
              <w:rPr>
                <w:sz w:val="20"/>
                <w:szCs w:val="20"/>
                <w:lang w:eastAsia="en-GB"/>
              </w:rPr>
              <w:t>Affected</w:t>
            </w:r>
          </w:p>
        </w:tc>
        <w:tc>
          <w:tcPr>
            <w:tcW w:w="478" w:type="pct"/>
          </w:tcPr>
          <w:p w14:paraId="651F1BB0" w14:textId="77777777" w:rsidR="00CE62FF" w:rsidRPr="009C2EBE" w:rsidRDefault="00CE62FF" w:rsidP="00B6632D">
            <w:pPr>
              <w:rPr>
                <w:sz w:val="20"/>
                <w:szCs w:val="20"/>
                <w:lang w:eastAsia="en-GB"/>
              </w:rPr>
            </w:pPr>
            <w:r>
              <w:rPr>
                <w:sz w:val="20"/>
                <w:szCs w:val="20"/>
                <w:lang w:eastAsia="en-GB"/>
              </w:rPr>
              <w:t>High</w:t>
            </w:r>
          </w:p>
        </w:tc>
      </w:tr>
      <w:tr w:rsidR="00CE62FF" w:rsidRPr="009C2EBE" w14:paraId="17CDAD37" w14:textId="77777777" w:rsidTr="00B6632D">
        <w:trPr>
          <w:trHeight w:val="629"/>
        </w:trPr>
        <w:tc>
          <w:tcPr>
            <w:tcW w:w="1156" w:type="pct"/>
            <w:vAlign w:val="center"/>
            <w:hideMark/>
          </w:tcPr>
          <w:p w14:paraId="4F54E845" w14:textId="77777777" w:rsidR="00CE62FF" w:rsidRPr="009C2EBE" w:rsidRDefault="00CE62FF" w:rsidP="00B6632D">
            <w:pPr>
              <w:rPr>
                <w:sz w:val="20"/>
                <w:szCs w:val="20"/>
                <w:lang w:eastAsia="en-GB"/>
              </w:rPr>
            </w:pPr>
            <w:r w:rsidRPr="009C2EBE">
              <w:rPr>
                <w:sz w:val="20"/>
                <w:szCs w:val="20"/>
                <w:lang w:eastAsia="en-GB"/>
              </w:rPr>
              <w:t>Fisheries Division</w:t>
            </w:r>
            <w:r>
              <w:rPr>
                <w:sz w:val="20"/>
                <w:szCs w:val="20"/>
                <w:lang w:eastAsia="en-GB"/>
              </w:rPr>
              <w:t xml:space="preserve"> (</w:t>
            </w:r>
            <w:r w:rsidRPr="009C2EBE">
              <w:rPr>
                <w:sz w:val="20"/>
                <w:szCs w:val="20"/>
                <w:lang w:eastAsia="en-GB"/>
              </w:rPr>
              <w:t>Ministry of Climate Resilience, the Environment, Forestry, Fisheries &amp; Disaster Management</w:t>
            </w:r>
            <w:r>
              <w:rPr>
                <w:sz w:val="20"/>
                <w:szCs w:val="20"/>
                <w:lang w:eastAsia="en-GB"/>
              </w:rPr>
              <w:t>)</w:t>
            </w:r>
          </w:p>
        </w:tc>
        <w:tc>
          <w:tcPr>
            <w:tcW w:w="2019" w:type="pct"/>
            <w:vAlign w:val="center"/>
            <w:hideMark/>
          </w:tcPr>
          <w:p w14:paraId="075F8619" w14:textId="617FC911" w:rsidR="00CE62FF" w:rsidRPr="009C2EBE" w:rsidRDefault="00CE62FF" w:rsidP="00B6632D">
            <w:pPr>
              <w:rPr>
                <w:sz w:val="20"/>
                <w:szCs w:val="20"/>
                <w:lang w:eastAsia="en-GB"/>
              </w:rPr>
            </w:pPr>
            <w:r w:rsidRPr="009C2EBE">
              <w:rPr>
                <w:sz w:val="20"/>
                <w:szCs w:val="20"/>
                <w:lang w:eastAsia="en-GB"/>
              </w:rPr>
              <w:t>Responsible for management and development of fisheries sector, including marine protected areas, resource assessment and management, and extension</w:t>
            </w:r>
            <w:r w:rsidR="0070510D">
              <w:rPr>
                <w:sz w:val="20"/>
                <w:szCs w:val="20"/>
                <w:lang w:eastAsia="en-GB"/>
              </w:rPr>
              <w:t>.</w:t>
            </w:r>
          </w:p>
        </w:tc>
        <w:tc>
          <w:tcPr>
            <w:tcW w:w="722" w:type="pct"/>
          </w:tcPr>
          <w:p w14:paraId="76A81730" w14:textId="77777777" w:rsidR="00CE62FF" w:rsidRPr="009C2EBE" w:rsidRDefault="00CE62FF" w:rsidP="00B6632D">
            <w:pPr>
              <w:rPr>
                <w:sz w:val="20"/>
                <w:szCs w:val="20"/>
                <w:lang w:eastAsia="en-GB"/>
              </w:rPr>
            </w:pPr>
            <w:r w:rsidRPr="009C2EBE">
              <w:rPr>
                <w:sz w:val="20"/>
                <w:szCs w:val="20"/>
                <w:lang w:eastAsia="en-GB"/>
              </w:rPr>
              <w:t>Government/</w:t>
            </w:r>
          </w:p>
          <w:p w14:paraId="298E8FCA" w14:textId="77777777" w:rsidR="00CE62FF" w:rsidRPr="009C2EBE" w:rsidRDefault="00CE62FF" w:rsidP="00B6632D">
            <w:pPr>
              <w:rPr>
                <w:sz w:val="20"/>
                <w:szCs w:val="20"/>
                <w:lang w:eastAsia="en-GB"/>
              </w:rPr>
            </w:pPr>
            <w:r w:rsidRPr="009C2EBE">
              <w:rPr>
                <w:sz w:val="20"/>
                <w:szCs w:val="20"/>
                <w:lang w:eastAsia="en-GB"/>
              </w:rPr>
              <w:t>Fisheries &amp; Aquaculture</w:t>
            </w:r>
          </w:p>
        </w:tc>
        <w:tc>
          <w:tcPr>
            <w:tcW w:w="625" w:type="pct"/>
          </w:tcPr>
          <w:p w14:paraId="5D2EFBE4" w14:textId="77777777" w:rsidR="00CE62FF" w:rsidRPr="009C2EBE" w:rsidRDefault="00CE62FF" w:rsidP="00B6632D">
            <w:pPr>
              <w:rPr>
                <w:sz w:val="20"/>
                <w:szCs w:val="20"/>
                <w:lang w:eastAsia="en-GB"/>
              </w:rPr>
            </w:pPr>
            <w:r w:rsidRPr="009C2EBE">
              <w:rPr>
                <w:sz w:val="20"/>
                <w:szCs w:val="20"/>
                <w:lang w:eastAsia="en-GB"/>
              </w:rPr>
              <w:t>Affected</w:t>
            </w:r>
          </w:p>
        </w:tc>
        <w:tc>
          <w:tcPr>
            <w:tcW w:w="478" w:type="pct"/>
          </w:tcPr>
          <w:p w14:paraId="6E824CEA" w14:textId="77777777" w:rsidR="00CE62FF" w:rsidRPr="009C2EBE" w:rsidRDefault="00CE62FF" w:rsidP="00B6632D">
            <w:pPr>
              <w:rPr>
                <w:sz w:val="20"/>
                <w:szCs w:val="20"/>
                <w:lang w:eastAsia="en-GB"/>
              </w:rPr>
            </w:pPr>
            <w:r>
              <w:rPr>
                <w:sz w:val="20"/>
                <w:szCs w:val="20"/>
                <w:lang w:eastAsia="en-GB"/>
              </w:rPr>
              <w:t>High</w:t>
            </w:r>
          </w:p>
        </w:tc>
      </w:tr>
      <w:tr w:rsidR="00CE62FF" w:rsidRPr="009C2EBE" w14:paraId="6919156C" w14:textId="77777777" w:rsidTr="00B6632D">
        <w:trPr>
          <w:trHeight w:val="590"/>
        </w:trPr>
        <w:tc>
          <w:tcPr>
            <w:tcW w:w="1156" w:type="pct"/>
            <w:shd w:val="clear" w:color="auto" w:fill="auto"/>
            <w:noWrap/>
            <w:vAlign w:val="bottom"/>
            <w:hideMark/>
          </w:tcPr>
          <w:p w14:paraId="487AC25D" w14:textId="77777777" w:rsidR="00CE62FF" w:rsidRPr="009C2EBE" w:rsidRDefault="00CE62FF" w:rsidP="00B6632D">
            <w:pPr>
              <w:rPr>
                <w:sz w:val="20"/>
                <w:szCs w:val="20"/>
                <w:lang w:val="en-GB" w:eastAsia="en-GB"/>
              </w:rPr>
            </w:pPr>
            <w:r w:rsidRPr="009C2EBE">
              <w:rPr>
                <w:sz w:val="20"/>
                <w:szCs w:val="20"/>
                <w:lang w:val="en-GB" w:eastAsia="en-GB"/>
              </w:rPr>
              <w:t>Cabinet and Office of the Prime Minister</w:t>
            </w:r>
          </w:p>
        </w:tc>
        <w:tc>
          <w:tcPr>
            <w:tcW w:w="2019" w:type="pct"/>
            <w:shd w:val="clear" w:color="auto" w:fill="auto"/>
            <w:vAlign w:val="center"/>
            <w:hideMark/>
          </w:tcPr>
          <w:p w14:paraId="287F4A25" w14:textId="1DC9F0E6" w:rsidR="00CE62FF" w:rsidRPr="009C2EBE" w:rsidRDefault="00CE62FF" w:rsidP="00B6632D">
            <w:pPr>
              <w:rPr>
                <w:sz w:val="20"/>
                <w:szCs w:val="20"/>
                <w:lang w:val="en-GB" w:eastAsia="en-GB"/>
              </w:rPr>
            </w:pPr>
            <w:r w:rsidRPr="009C2EBE">
              <w:rPr>
                <w:sz w:val="20"/>
                <w:szCs w:val="20"/>
                <w:lang w:val="en-GB" w:eastAsia="en-GB"/>
              </w:rPr>
              <w:t xml:space="preserve">Lead on national development policy, </w:t>
            </w:r>
            <w:r w:rsidR="009266BF">
              <w:rPr>
                <w:sz w:val="20"/>
                <w:szCs w:val="20"/>
                <w:lang w:val="en-GB" w:eastAsia="en-GB"/>
              </w:rPr>
              <w:t>l</w:t>
            </w:r>
            <w:r w:rsidRPr="009C2EBE">
              <w:rPr>
                <w:sz w:val="20"/>
                <w:szCs w:val="20"/>
                <w:lang w:val="en-GB" w:eastAsia="en-GB"/>
              </w:rPr>
              <w:t>ink to OECS Commission and regional policy</w:t>
            </w:r>
            <w:r>
              <w:rPr>
                <w:sz w:val="20"/>
                <w:szCs w:val="20"/>
                <w:lang w:val="en-GB" w:eastAsia="en-GB"/>
              </w:rPr>
              <w:t>.</w:t>
            </w:r>
          </w:p>
        </w:tc>
        <w:tc>
          <w:tcPr>
            <w:tcW w:w="722" w:type="pct"/>
          </w:tcPr>
          <w:p w14:paraId="364C378C" w14:textId="5E8ECB4F" w:rsidR="00CE62FF" w:rsidRPr="009C2EBE" w:rsidRDefault="00CE62FF" w:rsidP="00B6632D">
            <w:pPr>
              <w:rPr>
                <w:sz w:val="20"/>
                <w:szCs w:val="20"/>
                <w:lang w:val="en-GB" w:eastAsia="en-GB"/>
              </w:rPr>
            </w:pPr>
            <w:r w:rsidRPr="009C2EBE">
              <w:rPr>
                <w:sz w:val="20"/>
                <w:szCs w:val="20"/>
                <w:lang w:eastAsia="en-GB"/>
              </w:rPr>
              <w:t>Government/ Cross-sector</w:t>
            </w:r>
          </w:p>
        </w:tc>
        <w:tc>
          <w:tcPr>
            <w:tcW w:w="625" w:type="pct"/>
          </w:tcPr>
          <w:p w14:paraId="24FBC1FD" w14:textId="77777777" w:rsidR="00CE62FF" w:rsidRPr="009C2EBE" w:rsidRDefault="00CE62FF" w:rsidP="00B6632D">
            <w:pPr>
              <w:rPr>
                <w:sz w:val="20"/>
                <w:szCs w:val="20"/>
                <w:lang w:val="en-GB" w:eastAsia="en-GB"/>
              </w:rPr>
            </w:pPr>
            <w:r w:rsidRPr="009C2EBE">
              <w:rPr>
                <w:sz w:val="20"/>
                <w:szCs w:val="20"/>
                <w:lang w:eastAsia="en-GB"/>
              </w:rPr>
              <w:t>Interested</w:t>
            </w:r>
          </w:p>
        </w:tc>
        <w:tc>
          <w:tcPr>
            <w:tcW w:w="478" w:type="pct"/>
          </w:tcPr>
          <w:p w14:paraId="694DCF5D" w14:textId="77777777" w:rsidR="00CE62FF" w:rsidRPr="009C2EBE" w:rsidRDefault="00CE62FF" w:rsidP="00B6632D">
            <w:pPr>
              <w:rPr>
                <w:sz w:val="20"/>
                <w:szCs w:val="20"/>
                <w:lang w:val="en-GB" w:eastAsia="en-GB"/>
              </w:rPr>
            </w:pPr>
            <w:r>
              <w:rPr>
                <w:sz w:val="20"/>
                <w:szCs w:val="20"/>
                <w:lang w:val="en-GB" w:eastAsia="en-GB"/>
              </w:rPr>
              <w:t xml:space="preserve">High </w:t>
            </w:r>
          </w:p>
        </w:tc>
      </w:tr>
      <w:tr w:rsidR="00CE62FF" w:rsidRPr="009C2EBE" w14:paraId="5DEB236E" w14:textId="77777777" w:rsidTr="00B6632D">
        <w:trPr>
          <w:trHeight w:val="590"/>
        </w:trPr>
        <w:tc>
          <w:tcPr>
            <w:tcW w:w="1156" w:type="pct"/>
            <w:shd w:val="clear" w:color="auto" w:fill="auto"/>
            <w:vAlign w:val="center"/>
            <w:hideMark/>
          </w:tcPr>
          <w:p w14:paraId="0257CCFE" w14:textId="7ACEF311" w:rsidR="00CE62FF" w:rsidRPr="004918E6" w:rsidRDefault="00CE62FF" w:rsidP="00B6632D">
            <w:pPr>
              <w:rPr>
                <w:sz w:val="20"/>
                <w:szCs w:val="20"/>
              </w:rPr>
            </w:pPr>
            <w:r w:rsidRPr="004918E6">
              <w:rPr>
                <w:sz w:val="20"/>
                <w:szCs w:val="20"/>
              </w:rPr>
              <w:t>Physical Planning</w:t>
            </w:r>
            <w:r w:rsidR="004918E6">
              <w:rPr>
                <w:sz w:val="20"/>
                <w:szCs w:val="20"/>
              </w:rPr>
              <w:t xml:space="preserve"> Unit, Min. of </w:t>
            </w:r>
            <w:r w:rsidR="004918E6" w:rsidRPr="004918E6">
              <w:rPr>
                <w:sz w:val="20"/>
                <w:szCs w:val="20"/>
              </w:rPr>
              <w:t>Finance, Planning, Economic Development &amp; Physical Developmen</w:t>
            </w:r>
            <w:r w:rsidR="004918E6">
              <w:rPr>
                <w:sz w:val="20"/>
                <w:szCs w:val="20"/>
              </w:rPr>
              <w:t>t</w:t>
            </w:r>
          </w:p>
        </w:tc>
        <w:tc>
          <w:tcPr>
            <w:tcW w:w="2019" w:type="pct"/>
            <w:shd w:val="clear" w:color="auto" w:fill="auto"/>
            <w:vAlign w:val="center"/>
            <w:hideMark/>
          </w:tcPr>
          <w:p w14:paraId="7D5FF04E" w14:textId="77777777" w:rsidR="00CE62FF" w:rsidRPr="009C2EBE" w:rsidRDefault="00CE62FF" w:rsidP="00B6632D">
            <w:pPr>
              <w:rPr>
                <w:sz w:val="20"/>
                <w:szCs w:val="20"/>
                <w:lang w:val="en-GB" w:eastAsia="en-GB"/>
              </w:rPr>
            </w:pPr>
            <w:r w:rsidRPr="009C2EBE">
              <w:rPr>
                <w:sz w:val="20"/>
                <w:szCs w:val="20"/>
                <w:lang w:val="en-GB" w:eastAsia="en-GB"/>
              </w:rPr>
              <w:t>Prepares and adopts physical development plans, undertakes development control and considers planning applications.</w:t>
            </w:r>
          </w:p>
        </w:tc>
        <w:tc>
          <w:tcPr>
            <w:tcW w:w="722" w:type="pct"/>
          </w:tcPr>
          <w:p w14:paraId="6492DDD7" w14:textId="6D318957" w:rsidR="00CE62FF" w:rsidRPr="009C2EBE" w:rsidRDefault="00CE62FF" w:rsidP="00B6632D">
            <w:pPr>
              <w:rPr>
                <w:sz w:val="20"/>
                <w:szCs w:val="20"/>
                <w:lang w:val="en-GB" w:eastAsia="en-GB"/>
              </w:rPr>
            </w:pPr>
            <w:r w:rsidRPr="009C2EBE">
              <w:rPr>
                <w:sz w:val="20"/>
                <w:szCs w:val="20"/>
                <w:lang w:eastAsia="en-GB"/>
              </w:rPr>
              <w:t>Government/ Cross-sector</w:t>
            </w:r>
          </w:p>
        </w:tc>
        <w:tc>
          <w:tcPr>
            <w:tcW w:w="625" w:type="pct"/>
          </w:tcPr>
          <w:p w14:paraId="71557B76" w14:textId="31EC3BDD" w:rsidR="00CE62FF" w:rsidRPr="009C2EBE" w:rsidRDefault="00744D8E" w:rsidP="00B6632D">
            <w:pPr>
              <w:rPr>
                <w:sz w:val="20"/>
                <w:szCs w:val="20"/>
                <w:lang w:val="en-GB" w:eastAsia="en-GB"/>
              </w:rPr>
            </w:pPr>
            <w:r>
              <w:rPr>
                <w:sz w:val="20"/>
                <w:szCs w:val="20"/>
                <w:lang w:eastAsia="en-GB"/>
              </w:rPr>
              <w:t xml:space="preserve">Affected </w:t>
            </w:r>
          </w:p>
        </w:tc>
        <w:tc>
          <w:tcPr>
            <w:tcW w:w="478" w:type="pct"/>
          </w:tcPr>
          <w:p w14:paraId="776E4F75" w14:textId="77777777" w:rsidR="00CE62FF" w:rsidRPr="009C2EBE" w:rsidRDefault="00CE62FF" w:rsidP="00B6632D">
            <w:pPr>
              <w:rPr>
                <w:sz w:val="20"/>
                <w:szCs w:val="20"/>
                <w:lang w:val="en-GB" w:eastAsia="en-GB"/>
              </w:rPr>
            </w:pPr>
            <w:r>
              <w:rPr>
                <w:sz w:val="20"/>
                <w:szCs w:val="20"/>
                <w:lang w:val="en-GB" w:eastAsia="en-GB"/>
              </w:rPr>
              <w:t xml:space="preserve">High </w:t>
            </w:r>
          </w:p>
        </w:tc>
      </w:tr>
      <w:tr w:rsidR="00CE62FF" w:rsidRPr="009C2EBE" w14:paraId="3B7AFDC9" w14:textId="77777777" w:rsidTr="00B6632D">
        <w:trPr>
          <w:trHeight w:val="590"/>
        </w:trPr>
        <w:tc>
          <w:tcPr>
            <w:tcW w:w="1156" w:type="pct"/>
            <w:shd w:val="clear" w:color="auto" w:fill="auto"/>
            <w:vAlign w:val="center"/>
            <w:hideMark/>
          </w:tcPr>
          <w:p w14:paraId="20BB0A68" w14:textId="77777777" w:rsidR="00CE62FF" w:rsidRPr="009C2EBE" w:rsidRDefault="00CE62FF" w:rsidP="00B6632D">
            <w:pPr>
              <w:rPr>
                <w:sz w:val="20"/>
                <w:szCs w:val="20"/>
                <w:lang w:val="en-GB" w:eastAsia="en-GB"/>
              </w:rPr>
            </w:pPr>
            <w:r w:rsidRPr="009C2EBE">
              <w:rPr>
                <w:sz w:val="20"/>
                <w:szCs w:val="20"/>
                <w:lang w:val="en-GB" w:eastAsia="en-GB"/>
              </w:rPr>
              <w:t>Ministry of Agriculture and Lands, Lands and Surveys Unit</w:t>
            </w:r>
          </w:p>
        </w:tc>
        <w:tc>
          <w:tcPr>
            <w:tcW w:w="2019" w:type="pct"/>
            <w:shd w:val="clear" w:color="auto" w:fill="auto"/>
            <w:vAlign w:val="center"/>
            <w:hideMark/>
          </w:tcPr>
          <w:p w14:paraId="428AEA48" w14:textId="17718860" w:rsidR="00CE62FF" w:rsidRPr="009C2EBE" w:rsidRDefault="00CE62FF" w:rsidP="00B6632D">
            <w:pPr>
              <w:rPr>
                <w:sz w:val="20"/>
                <w:szCs w:val="20"/>
                <w:lang w:val="en-GB" w:eastAsia="en-GB"/>
              </w:rPr>
            </w:pPr>
            <w:r w:rsidRPr="009C2EBE">
              <w:rPr>
                <w:sz w:val="20"/>
                <w:szCs w:val="20"/>
                <w:lang w:val="en-GB" w:eastAsia="en-GB"/>
              </w:rPr>
              <w:t>Responsible for the management (sale or leasing) of State / Crown land, and surveying</w:t>
            </w:r>
            <w:r w:rsidR="0070510D">
              <w:rPr>
                <w:sz w:val="20"/>
                <w:szCs w:val="20"/>
                <w:lang w:val="en-GB" w:eastAsia="en-GB"/>
              </w:rPr>
              <w:t>.</w:t>
            </w:r>
          </w:p>
        </w:tc>
        <w:tc>
          <w:tcPr>
            <w:tcW w:w="722" w:type="pct"/>
          </w:tcPr>
          <w:p w14:paraId="664AB654" w14:textId="206EC452" w:rsidR="00CE62FF" w:rsidRPr="009C2EBE" w:rsidRDefault="00CE62FF" w:rsidP="00B6632D">
            <w:pPr>
              <w:rPr>
                <w:sz w:val="20"/>
                <w:szCs w:val="20"/>
                <w:lang w:val="en-GB" w:eastAsia="en-GB"/>
              </w:rPr>
            </w:pPr>
            <w:r w:rsidRPr="009C2EBE">
              <w:rPr>
                <w:sz w:val="20"/>
                <w:szCs w:val="20"/>
                <w:lang w:eastAsia="en-GB"/>
              </w:rPr>
              <w:t>Government/ Cross-sector</w:t>
            </w:r>
          </w:p>
        </w:tc>
        <w:tc>
          <w:tcPr>
            <w:tcW w:w="625" w:type="pct"/>
          </w:tcPr>
          <w:p w14:paraId="5B419D1D" w14:textId="77777777" w:rsidR="00CE62FF" w:rsidRPr="009C2EBE" w:rsidRDefault="00CE62FF" w:rsidP="00B6632D">
            <w:pPr>
              <w:rPr>
                <w:sz w:val="20"/>
                <w:szCs w:val="20"/>
                <w:lang w:val="en-GB" w:eastAsia="en-GB"/>
              </w:rPr>
            </w:pPr>
            <w:r w:rsidRPr="009C2EBE">
              <w:rPr>
                <w:sz w:val="20"/>
                <w:szCs w:val="20"/>
                <w:lang w:eastAsia="en-GB"/>
              </w:rPr>
              <w:t>Interested</w:t>
            </w:r>
          </w:p>
        </w:tc>
        <w:tc>
          <w:tcPr>
            <w:tcW w:w="478" w:type="pct"/>
          </w:tcPr>
          <w:p w14:paraId="7F355140" w14:textId="77777777" w:rsidR="00CE62FF" w:rsidRPr="009C2EBE" w:rsidRDefault="00CE62FF" w:rsidP="00B6632D">
            <w:pPr>
              <w:rPr>
                <w:sz w:val="20"/>
                <w:szCs w:val="20"/>
                <w:lang w:val="en-GB" w:eastAsia="en-GB"/>
              </w:rPr>
            </w:pPr>
            <w:r>
              <w:rPr>
                <w:sz w:val="20"/>
                <w:szCs w:val="20"/>
                <w:lang w:val="en-GB" w:eastAsia="en-GB"/>
              </w:rPr>
              <w:t>High</w:t>
            </w:r>
          </w:p>
        </w:tc>
      </w:tr>
      <w:tr w:rsidR="00CE62FF" w:rsidRPr="009C2EBE" w14:paraId="7BECCFC9" w14:textId="77777777" w:rsidTr="00B6632D">
        <w:trPr>
          <w:trHeight w:val="300"/>
        </w:trPr>
        <w:tc>
          <w:tcPr>
            <w:tcW w:w="1156" w:type="pct"/>
            <w:shd w:val="clear" w:color="auto" w:fill="auto"/>
            <w:vAlign w:val="center"/>
            <w:hideMark/>
          </w:tcPr>
          <w:p w14:paraId="7866D378" w14:textId="77777777" w:rsidR="00CE62FF" w:rsidRPr="009C2EBE" w:rsidRDefault="00CE62FF" w:rsidP="00B6632D">
            <w:pPr>
              <w:rPr>
                <w:sz w:val="20"/>
                <w:szCs w:val="20"/>
                <w:lang w:val="en-GB" w:eastAsia="en-GB"/>
              </w:rPr>
            </w:pPr>
            <w:r w:rsidRPr="009C2EBE">
              <w:rPr>
                <w:sz w:val="20"/>
                <w:szCs w:val="20"/>
                <w:lang w:val="en-GB" w:eastAsia="en-GB"/>
              </w:rPr>
              <w:t>Ministry of Legal Affairs</w:t>
            </w:r>
          </w:p>
        </w:tc>
        <w:tc>
          <w:tcPr>
            <w:tcW w:w="2019" w:type="pct"/>
            <w:shd w:val="clear" w:color="auto" w:fill="auto"/>
            <w:vAlign w:val="center"/>
            <w:hideMark/>
          </w:tcPr>
          <w:p w14:paraId="1BCB9F6D" w14:textId="77777777" w:rsidR="00CE62FF" w:rsidRPr="009C2EBE" w:rsidRDefault="00CE62FF" w:rsidP="00B6632D">
            <w:pPr>
              <w:rPr>
                <w:sz w:val="20"/>
                <w:szCs w:val="20"/>
                <w:lang w:val="en-GB" w:eastAsia="en-GB"/>
              </w:rPr>
            </w:pPr>
            <w:r w:rsidRPr="009C2EBE">
              <w:rPr>
                <w:sz w:val="20"/>
                <w:szCs w:val="20"/>
                <w:lang w:val="en-GB" w:eastAsia="en-GB"/>
              </w:rPr>
              <w:t>Provides legal advice to government</w:t>
            </w:r>
            <w:r>
              <w:rPr>
                <w:sz w:val="20"/>
                <w:szCs w:val="20"/>
                <w:lang w:val="en-GB" w:eastAsia="en-GB"/>
              </w:rPr>
              <w:t>.</w:t>
            </w:r>
          </w:p>
        </w:tc>
        <w:tc>
          <w:tcPr>
            <w:tcW w:w="722" w:type="pct"/>
          </w:tcPr>
          <w:p w14:paraId="6DAFE3C0" w14:textId="546E3F0D" w:rsidR="00CE62FF" w:rsidRPr="009C2EBE" w:rsidRDefault="00CE62FF" w:rsidP="00B6632D">
            <w:pPr>
              <w:rPr>
                <w:sz w:val="20"/>
                <w:szCs w:val="20"/>
                <w:lang w:val="en-GB" w:eastAsia="en-GB"/>
              </w:rPr>
            </w:pPr>
            <w:r w:rsidRPr="009C2EBE">
              <w:rPr>
                <w:sz w:val="20"/>
                <w:szCs w:val="20"/>
                <w:lang w:eastAsia="en-GB"/>
              </w:rPr>
              <w:t>Government/ Cross-sector</w:t>
            </w:r>
          </w:p>
        </w:tc>
        <w:tc>
          <w:tcPr>
            <w:tcW w:w="625" w:type="pct"/>
          </w:tcPr>
          <w:p w14:paraId="0FC11DB6" w14:textId="77777777" w:rsidR="00CE62FF" w:rsidRPr="009C2EBE" w:rsidRDefault="00CE62FF" w:rsidP="00B6632D">
            <w:pPr>
              <w:rPr>
                <w:sz w:val="20"/>
                <w:szCs w:val="20"/>
                <w:lang w:val="en-GB" w:eastAsia="en-GB"/>
              </w:rPr>
            </w:pPr>
            <w:r w:rsidRPr="009C2EBE">
              <w:rPr>
                <w:sz w:val="20"/>
                <w:szCs w:val="20"/>
                <w:lang w:eastAsia="en-GB"/>
              </w:rPr>
              <w:t>Interested</w:t>
            </w:r>
          </w:p>
        </w:tc>
        <w:tc>
          <w:tcPr>
            <w:tcW w:w="478" w:type="pct"/>
          </w:tcPr>
          <w:p w14:paraId="7E9D8463" w14:textId="77777777" w:rsidR="00CE62FF" w:rsidRPr="009C2EBE" w:rsidRDefault="00CE62FF" w:rsidP="00B6632D">
            <w:pPr>
              <w:rPr>
                <w:sz w:val="20"/>
                <w:szCs w:val="20"/>
                <w:lang w:val="en-GB" w:eastAsia="en-GB"/>
              </w:rPr>
            </w:pPr>
            <w:r>
              <w:rPr>
                <w:sz w:val="20"/>
                <w:szCs w:val="20"/>
                <w:lang w:val="en-GB" w:eastAsia="en-GB"/>
              </w:rPr>
              <w:t>High</w:t>
            </w:r>
          </w:p>
        </w:tc>
      </w:tr>
      <w:tr w:rsidR="00CE62FF" w:rsidRPr="009C2EBE" w14:paraId="799B32FD" w14:textId="77777777" w:rsidTr="00B6632D">
        <w:trPr>
          <w:trHeight w:val="590"/>
        </w:trPr>
        <w:tc>
          <w:tcPr>
            <w:tcW w:w="1156" w:type="pct"/>
            <w:shd w:val="clear" w:color="auto" w:fill="auto"/>
            <w:vAlign w:val="center"/>
            <w:hideMark/>
          </w:tcPr>
          <w:p w14:paraId="46EC3BBE" w14:textId="77777777" w:rsidR="00CE62FF" w:rsidRPr="009C2EBE" w:rsidRDefault="00CE62FF" w:rsidP="00B6632D">
            <w:pPr>
              <w:rPr>
                <w:sz w:val="20"/>
                <w:szCs w:val="20"/>
                <w:lang w:val="en-GB" w:eastAsia="en-GB"/>
              </w:rPr>
            </w:pPr>
            <w:r w:rsidRPr="009C2EBE">
              <w:rPr>
                <w:sz w:val="20"/>
                <w:szCs w:val="20"/>
                <w:lang w:val="en-GB" w:eastAsia="en-GB"/>
              </w:rPr>
              <w:t>Grenada Port Authority</w:t>
            </w:r>
          </w:p>
        </w:tc>
        <w:tc>
          <w:tcPr>
            <w:tcW w:w="2019" w:type="pct"/>
            <w:shd w:val="clear" w:color="auto" w:fill="auto"/>
            <w:vAlign w:val="center"/>
            <w:hideMark/>
          </w:tcPr>
          <w:p w14:paraId="6FBCCD40" w14:textId="77777777" w:rsidR="00CE62FF" w:rsidRPr="009C2EBE" w:rsidRDefault="00CE62FF" w:rsidP="00B6632D">
            <w:pPr>
              <w:rPr>
                <w:sz w:val="20"/>
                <w:szCs w:val="20"/>
                <w:lang w:val="en-GB" w:eastAsia="en-GB"/>
              </w:rPr>
            </w:pPr>
            <w:r w:rsidRPr="009C2EBE">
              <w:rPr>
                <w:sz w:val="20"/>
                <w:szCs w:val="20"/>
                <w:lang w:val="en-GB" w:eastAsia="en-GB"/>
              </w:rPr>
              <w:t>Manages seaports and responsible for maritime administration including shipping, maritime safety and pollution control</w:t>
            </w:r>
          </w:p>
        </w:tc>
        <w:tc>
          <w:tcPr>
            <w:tcW w:w="722" w:type="pct"/>
          </w:tcPr>
          <w:p w14:paraId="391AF94D" w14:textId="2475B795" w:rsidR="00CE62FF" w:rsidRPr="009C2EBE" w:rsidRDefault="00CE62FF" w:rsidP="00B6632D">
            <w:pPr>
              <w:rPr>
                <w:sz w:val="20"/>
                <w:szCs w:val="20"/>
                <w:lang w:val="en-GB" w:eastAsia="en-GB"/>
              </w:rPr>
            </w:pPr>
            <w:r w:rsidRPr="009C2EBE">
              <w:rPr>
                <w:sz w:val="20"/>
                <w:szCs w:val="20"/>
                <w:lang w:eastAsia="en-GB"/>
              </w:rPr>
              <w:t>Government/ Cross-sector</w:t>
            </w:r>
          </w:p>
        </w:tc>
        <w:tc>
          <w:tcPr>
            <w:tcW w:w="625" w:type="pct"/>
          </w:tcPr>
          <w:p w14:paraId="5ADACBEC" w14:textId="77777777" w:rsidR="00CE62FF" w:rsidRPr="009C2EBE" w:rsidRDefault="00CE62FF" w:rsidP="00B6632D">
            <w:pPr>
              <w:rPr>
                <w:sz w:val="20"/>
                <w:szCs w:val="20"/>
                <w:lang w:val="en-GB" w:eastAsia="en-GB"/>
              </w:rPr>
            </w:pPr>
            <w:r w:rsidRPr="009C2EBE">
              <w:rPr>
                <w:sz w:val="20"/>
                <w:szCs w:val="20"/>
                <w:lang w:eastAsia="en-GB"/>
              </w:rPr>
              <w:t>Interested</w:t>
            </w:r>
          </w:p>
        </w:tc>
        <w:tc>
          <w:tcPr>
            <w:tcW w:w="478" w:type="pct"/>
          </w:tcPr>
          <w:p w14:paraId="16CE0B7B" w14:textId="77777777" w:rsidR="00CE62FF" w:rsidRPr="009C2EBE" w:rsidRDefault="00CE62FF" w:rsidP="00B6632D">
            <w:pPr>
              <w:rPr>
                <w:sz w:val="20"/>
                <w:szCs w:val="20"/>
                <w:lang w:val="en-GB" w:eastAsia="en-GB"/>
              </w:rPr>
            </w:pPr>
            <w:r>
              <w:rPr>
                <w:sz w:val="20"/>
                <w:szCs w:val="20"/>
                <w:lang w:val="en-GB" w:eastAsia="en-GB"/>
              </w:rPr>
              <w:t>High</w:t>
            </w:r>
          </w:p>
        </w:tc>
      </w:tr>
      <w:tr w:rsidR="00CE62FF" w:rsidRPr="009C2EBE" w14:paraId="6A823A02" w14:textId="77777777" w:rsidTr="00B6632D">
        <w:trPr>
          <w:trHeight w:val="290"/>
        </w:trPr>
        <w:tc>
          <w:tcPr>
            <w:tcW w:w="1156" w:type="pct"/>
            <w:shd w:val="clear" w:color="auto" w:fill="auto"/>
            <w:vAlign w:val="center"/>
            <w:hideMark/>
          </w:tcPr>
          <w:p w14:paraId="520014C9" w14:textId="77777777" w:rsidR="00CE62FF" w:rsidRPr="009C2EBE" w:rsidRDefault="00CE62FF" w:rsidP="00B6632D">
            <w:pPr>
              <w:rPr>
                <w:sz w:val="20"/>
                <w:szCs w:val="20"/>
                <w:lang w:val="en-GB" w:eastAsia="en-GB"/>
              </w:rPr>
            </w:pPr>
            <w:r w:rsidRPr="009C2EBE">
              <w:rPr>
                <w:sz w:val="20"/>
                <w:szCs w:val="20"/>
                <w:lang w:val="en-GB" w:eastAsia="en-GB"/>
              </w:rPr>
              <w:t>National Disaster Management Agency (NADMA)</w:t>
            </w:r>
          </w:p>
        </w:tc>
        <w:tc>
          <w:tcPr>
            <w:tcW w:w="2019" w:type="pct"/>
            <w:shd w:val="clear" w:color="auto" w:fill="auto"/>
            <w:vAlign w:val="center"/>
            <w:hideMark/>
          </w:tcPr>
          <w:p w14:paraId="682A4D0A" w14:textId="77777777" w:rsidR="00CE62FF" w:rsidRPr="009C2EBE" w:rsidRDefault="00CE62FF" w:rsidP="00B6632D">
            <w:pPr>
              <w:rPr>
                <w:sz w:val="20"/>
                <w:szCs w:val="20"/>
              </w:rPr>
            </w:pPr>
            <w:r w:rsidRPr="009C2EBE">
              <w:rPr>
                <w:sz w:val="20"/>
                <w:szCs w:val="20"/>
              </w:rPr>
              <w:t xml:space="preserve">Mission is to reduce the loss of life and property within Grenada, </w:t>
            </w:r>
            <w:proofErr w:type="spellStart"/>
            <w:r w:rsidRPr="009C2EBE">
              <w:rPr>
                <w:sz w:val="20"/>
                <w:szCs w:val="20"/>
              </w:rPr>
              <w:t>Carriacou</w:t>
            </w:r>
            <w:proofErr w:type="spellEnd"/>
            <w:r w:rsidRPr="009C2EBE">
              <w:rPr>
                <w:sz w:val="20"/>
                <w:szCs w:val="20"/>
              </w:rPr>
              <w:t xml:space="preserve"> and Petite Martinique by ensuring that </w:t>
            </w:r>
            <w:r w:rsidRPr="009C2EBE">
              <w:rPr>
                <w:sz w:val="20"/>
                <w:szCs w:val="20"/>
              </w:rPr>
              <w:lastRenderedPageBreak/>
              <w:t xml:space="preserve">adequate preparedness, </w:t>
            </w:r>
            <w:proofErr w:type="gramStart"/>
            <w:r w:rsidRPr="009C2EBE">
              <w:rPr>
                <w:sz w:val="20"/>
                <w:szCs w:val="20"/>
              </w:rPr>
              <w:t>response</w:t>
            </w:r>
            <w:proofErr w:type="gramEnd"/>
            <w:r w:rsidRPr="009C2EBE">
              <w:rPr>
                <w:sz w:val="20"/>
                <w:szCs w:val="20"/>
              </w:rPr>
              <w:t xml:space="preserve"> and mitigation measures are in place to deal with the impact of hazards.</w:t>
            </w:r>
          </w:p>
        </w:tc>
        <w:tc>
          <w:tcPr>
            <w:tcW w:w="722" w:type="pct"/>
          </w:tcPr>
          <w:p w14:paraId="39DA79A9" w14:textId="53108B25" w:rsidR="00CE62FF" w:rsidRPr="009C2EBE" w:rsidRDefault="00CE62FF" w:rsidP="00B6632D">
            <w:pPr>
              <w:rPr>
                <w:sz w:val="20"/>
                <w:szCs w:val="20"/>
                <w:lang w:val="en-GB" w:eastAsia="en-GB"/>
              </w:rPr>
            </w:pPr>
            <w:r w:rsidRPr="009C2EBE">
              <w:rPr>
                <w:sz w:val="20"/>
                <w:szCs w:val="20"/>
                <w:lang w:eastAsia="en-GB"/>
              </w:rPr>
              <w:lastRenderedPageBreak/>
              <w:t>Government/ Cross-sector</w:t>
            </w:r>
          </w:p>
        </w:tc>
        <w:tc>
          <w:tcPr>
            <w:tcW w:w="625" w:type="pct"/>
          </w:tcPr>
          <w:p w14:paraId="0D7A19FF" w14:textId="77777777" w:rsidR="00CE62FF" w:rsidRPr="009C2EBE" w:rsidRDefault="00CE62FF" w:rsidP="00B6632D">
            <w:pPr>
              <w:rPr>
                <w:sz w:val="20"/>
                <w:szCs w:val="20"/>
                <w:lang w:val="en-GB" w:eastAsia="en-GB"/>
              </w:rPr>
            </w:pPr>
            <w:r w:rsidRPr="009C2EBE">
              <w:rPr>
                <w:sz w:val="20"/>
                <w:szCs w:val="20"/>
                <w:lang w:eastAsia="en-GB"/>
              </w:rPr>
              <w:t>Interested</w:t>
            </w:r>
          </w:p>
        </w:tc>
        <w:tc>
          <w:tcPr>
            <w:tcW w:w="478" w:type="pct"/>
          </w:tcPr>
          <w:p w14:paraId="2043F7B2" w14:textId="77777777" w:rsidR="00CE62FF" w:rsidRPr="009C2EBE" w:rsidRDefault="00CE62FF" w:rsidP="00B6632D">
            <w:pPr>
              <w:rPr>
                <w:sz w:val="20"/>
                <w:szCs w:val="20"/>
                <w:lang w:val="en-GB" w:eastAsia="en-GB"/>
              </w:rPr>
            </w:pPr>
            <w:r>
              <w:rPr>
                <w:sz w:val="20"/>
                <w:szCs w:val="20"/>
                <w:lang w:val="en-GB" w:eastAsia="en-GB"/>
              </w:rPr>
              <w:t>High</w:t>
            </w:r>
          </w:p>
        </w:tc>
      </w:tr>
      <w:tr w:rsidR="00CE62FF" w:rsidRPr="009C2EBE" w14:paraId="27B10E58" w14:textId="77777777" w:rsidTr="00B6632D">
        <w:trPr>
          <w:trHeight w:val="880"/>
        </w:trPr>
        <w:tc>
          <w:tcPr>
            <w:tcW w:w="1156" w:type="pct"/>
            <w:shd w:val="clear" w:color="auto" w:fill="auto"/>
            <w:vAlign w:val="center"/>
            <w:hideMark/>
          </w:tcPr>
          <w:p w14:paraId="20F85078" w14:textId="77777777" w:rsidR="00CE62FF" w:rsidRPr="009C2EBE" w:rsidRDefault="00CE62FF" w:rsidP="00B6632D">
            <w:pPr>
              <w:rPr>
                <w:sz w:val="20"/>
                <w:szCs w:val="20"/>
                <w:lang w:val="en-GB" w:eastAsia="en-GB"/>
              </w:rPr>
            </w:pPr>
            <w:r w:rsidRPr="009C2EBE">
              <w:rPr>
                <w:sz w:val="20"/>
                <w:szCs w:val="20"/>
                <w:lang w:val="en-GB" w:eastAsia="en-GB"/>
              </w:rPr>
              <w:t>Department of Economic and Technical Cooperation</w:t>
            </w:r>
            <w:r>
              <w:rPr>
                <w:sz w:val="20"/>
                <w:szCs w:val="20"/>
                <w:lang w:val="en-GB" w:eastAsia="en-GB"/>
              </w:rPr>
              <w:t xml:space="preserve"> (</w:t>
            </w:r>
            <w:r w:rsidRPr="009C2EBE">
              <w:rPr>
                <w:sz w:val="20"/>
                <w:szCs w:val="20"/>
                <w:lang w:val="en-GB" w:eastAsia="en-GB"/>
              </w:rPr>
              <w:t>Ministry of Finance, Economic Development, Planning and Physical Development</w:t>
            </w:r>
            <w:r>
              <w:rPr>
                <w:sz w:val="20"/>
                <w:szCs w:val="20"/>
                <w:lang w:val="en-GB" w:eastAsia="en-GB"/>
              </w:rPr>
              <w:t>)</w:t>
            </w:r>
          </w:p>
        </w:tc>
        <w:tc>
          <w:tcPr>
            <w:tcW w:w="2019" w:type="pct"/>
            <w:shd w:val="clear" w:color="auto" w:fill="auto"/>
            <w:vAlign w:val="center"/>
            <w:hideMark/>
          </w:tcPr>
          <w:p w14:paraId="7133DB17" w14:textId="77777777" w:rsidR="00CE62FF" w:rsidRPr="009C2EBE" w:rsidRDefault="00CE62FF" w:rsidP="00B6632D">
            <w:pPr>
              <w:rPr>
                <w:sz w:val="20"/>
                <w:szCs w:val="20"/>
                <w:lang w:val="en-GB" w:eastAsia="en-GB"/>
              </w:rPr>
            </w:pPr>
            <w:r w:rsidRPr="009C2EBE">
              <w:rPr>
                <w:sz w:val="20"/>
                <w:szCs w:val="20"/>
                <w:lang w:val="en-GB" w:eastAsia="en-GB"/>
              </w:rPr>
              <w:t>Lead on national development policy; The DETC is also the national designated authority for the Green Climate Fund .</w:t>
            </w:r>
          </w:p>
        </w:tc>
        <w:tc>
          <w:tcPr>
            <w:tcW w:w="722" w:type="pct"/>
          </w:tcPr>
          <w:p w14:paraId="6D68F6D7" w14:textId="3CB6F73D" w:rsidR="00CE62FF" w:rsidRPr="009C2EBE" w:rsidRDefault="00CE62FF" w:rsidP="00B6632D">
            <w:pPr>
              <w:rPr>
                <w:sz w:val="20"/>
                <w:szCs w:val="20"/>
                <w:lang w:val="en-GB" w:eastAsia="en-GB"/>
              </w:rPr>
            </w:pPr>
            <w:r w:rsidRPr="009C2EBE">
              <w:rPr>
                <w:sz w:val="20"/>
                <w:szCs w:val="20"/>
                <w:lang w:eastAsia="en-GB"/>
              </w:rPr>
              <w:t>Government/ Cross-sector</w:t>
            </w:r>
          </w:p>
        </w:tc>
        <w:tc>
          <w:tcPr>
            <w:tcW w:w="625" w:type="pct"/>
          </w:tcPr>
          <w:p w14:paraId="6ED28F1D" w14:textId="77777777" w:rsidR="00CE62FF" w:rsidRPr="009C2EBE" w:rsidRDefault="00CE62FF" w:rsidP="00B6632D">
            <w:pPr>
              <w:rPr>
                <w:sz w:val="20"/>
                <w:szCs w:val="20"/>
                <w:lang w:val="en-GB" w:eastAsia="en-GB"/>
              </w:rPr>
            </w:pPr>
            <w:r w:rsidRPr="009C2EBE">
              <w:rPr>
                <w:sz w:val="20"/>
                <w:szCs w:val="20"/>
                <w:lang w:eastAsia="en-GB"/>
              </w:rPr>
              <w:t>Interested</w:t>
            </w:r>
          </w:p>
        </w:tc>
        <w:tc>
          <w:tcPr>
            <w:tcW w:w="478" w:type="pct"/>
          </w:tcPr>
          <w:p w14:paraId="1EC932DD" w14:textId="77777777" w:rsidR="00CE62FF" w:rsidRPr="009C2EBE" w:rsidRDefault="00CE62FF" w:rsidP="00B6632D">
            <w:pPr>
              <w:rPr>
                <w:sz w:val="20"/>
                <w:szCs w:val="20"/>
                <w:lang w:val="en-GB" w:eastAsia="en-GB"/>
              </w:rPr>
            </w:pPr>
            <w:r>
              <w:rPr>
                <w:sz w:val="20"/>
                <w:szCs w:val="20"/>
                <w:lang w:val="en-GB" w:eastAsia="en-GB"/>
              </w:rPr>
              <w:t>High</w:t>
            </w:r>
          </w:p>
        </w:tc>
      </w:tr>
      <w:tr w:rsidR="00CE62FF" w:rsidRPr="009C2EBE" w14:paraId="45133498" w14:textId="77777777" w:rsidTr="00B6632D">
        <w:trPr>
          <w:trHeight w:val="290"/>
        </w:trPr>
        <w:tc>
          <w:tcPr>
            <w:tcW w:w="1156" w:type="pct"/>
            <w:vAlign w:val="center"/>
            <w:hideMark/>
          </w:tcPr>
          <w:p w14:paraId="4E801970" w14:textId="77777777" w:rsidR="00CE62FF" w:rsidRPr="009C2EBE" w:rsidRDefault="00CE62FF" w:rsidP="00B6632D">
            <w:pPr>
              <w:rPr>
                <w:sz w:val="20"/>
                <w:szCs w:val="20"/>
                <w:lang w:eastAsia="en-GB"/>
              </w:rPr>
            </w:pPr>
            <w:r w:rsidRPr="009C2EBE">
              <w:rPr>
                <w:sz w:val="20"/>
                <w:szCs w:val="20"/>
                <w:lang w:eastAsia="en-GB"/>
              </w:rPr>
              <w:t>Government Information Service</w:t>
            </w:r>
          </w:p>
        </w:tc>
        <w:tc>
          <w:tcPr>
            <w:tcW w:w="2019" w:type="pct"/>
            <w:vAlign w:val="center"/>
            <w:hideMark/>
          </w:tcPr>
          <w:p w14:paraId="235CC4DE" w14:textId="77777777" w:rsidR="00CE62FF" w:rsidRPr="009C2EBE" w:rsidRDefault="00CE62FF" w:rsidP="00B6632D">
            <w:pPr>
              <w:rPr>
                <w:sz w:val="20"/>
                <w:szCs w:val="20"/>
                <w:lang w:eastAsia="en-GB"/>
              </w:rPr>
            </w:pPr>
            <w:r w:rsidRPr="009C2EBE">
              <w:rPr>
                <w:sz w:val="20"/>
                <w:szCs w:val="20"/>
                <w:lang w:eastAsia="en-GB"/>
              </w:rPr>
              <w:t>Disseminates information on project processes and outputs</w:t>
            </w:r>
          </w:p>
        </w:tc>
        <w:tc>
          <w:tcPr>
            <w:tcW w:w="722" w:type="pct"/>
          </w:tcPr>
          <w:p w14:paraId="38F930B2" w14:textId="5237AF1C" w:rsidR="00CE62FF" w:rsidRPr="009C2EBE" w:rsidRDefault="00CE62FF" w:rsidP="00B6632D">
            <w:pPr>
              <w:rPr>
                <w:sz w:val="20"/>
                <w:szCs w:val="20"/>
                <w:lang w:eastAsia="en-GB"/>
              </w:rPr>
            </w:pPr>
            <w:r w:rsidRPr="009C2EBE">
              <w:rPr>
                <w:sz w:val="20"/>
                <w:szCs w:val="20"/>
                <w:lang w:eastAsia="en-GB"/>
              </w:rPr>
              <w:t>Government/Cross-sector</w:t>
            </w:r>
          </w:p>
        </w:tc>
        <w:tc>
          <w:tcPr>
            <w:tcW w:w="625" w:type="pct"/>
          </w:tcPr>
          <w:p w14:paraId="4ACDF168" w14:textId="77777777" w:rsidR="00CE62FF" w:rsidRPr="009C2EBE" w:rsidRDefault="00CE62FF" w:rsidP="00B6632D">
            <w:pPr>
              <w:rPr>
                <w:sz w:val="20"/>
                <w:szCs w:val="20"/>
                <w:lang w:eastAsia="en-GB"/>
              </w:rPr>
            </w:pPr>
            <w:r w:rsidRPr="009C2EBE">
              <w:rPr>
                <w:sz w:val="20"/>
                <w:szCs w:val="20"/>
                <w:lang w:eastAsia="en-GB"/>
              </w:rPr>
              <w:t>Interested</w:t>
            </w:r>
          </w:p>
        </w:tc>
        <w:tc>
          <w:tcPr>
            <w:tcW w:w="478" w:type="pct"/>
          </w:tcPr>
          <w:p w14:paraId="59B30D54" w14:textId="77777777" w:rsidR="00CE62FF" w:rsidRPr="009C2EBE" w:rsidRDefault="00CE62FF" w:rsidP="00B6632D">
            <w:pPr>
              <w:rPr>
                <w:sz w:val="20"/>
                <w:szCs w:val="20"/>
                <w:lang w:eastAsia="en-GB"/>
              </w:rPr>
            </w:pPr>
            <w:r>
              <w:rPr>
                <w:sz w:val="20"/>
                <w:szCs w:val="20"/>
                <w:lang w:eastAsia="en-GB"/>
              </w:rPr>
              <w:t xml:space="preserve">High </w:t>
            </w:r>
          </w:p>
        </w:tc>
      </w:tr>
      <w:tr w:rsidR="00CE62FF" w:rsidRPr="009C2EBE" w14:paraId="774B4D06" w14:textId="77777777" w:rsidTr="00B6632D">
        <w:trPr>
          <w:trHeight w:val="590"/>
        </w:trPr>
        <w:tc>
          <w:tcPr>
            <w:tcW w:w="1156" w:type="pct"/>
            <w:vAlign w:val="center"/>
            <w:hideMark/>
          </w:tcPr>
          <w:p w14:paraId="0CD58656" w14:textId="77777777" w:rsidR="00CE62FF" w:rsidRPr="009C2EBE" w:rsidRDefault="00CE62FF" w:rsidP="00B6632D">
            <w:pPr>
              <w:rPr>
                <w:sz w:val="20"/>
                <w:szCs w:val="20"/>
                <w:lang w:eastAsia="en-GB"/>
              </w:rPr>
            </w:pPr>
            <w:r w:rsidRPr="009C2EBE">
              <w:rPr>
                <w:sz w:val="20"/>
                <w:szCs w:val="20"/>
                <w:lang w:eastAsia="en-GB"/>
              </w:rPr>
              <w:t xml:space="preserve">Ministry of </w:t>
            </w:r>
            <w:proofErr w:type="spellStart"/>
            <w:r w:rsidRPr="009C2EBE">
              <w:rPr>
                <w:sz w:val="20"/>
                <w:szCs w:val="20"/>
                <w:lang w:eastAsia="en-GB"/>
              </w:rPr>
              <w:t>Carriacou</w:t>
            </w:r>
            <w:proofErr w:type="spellEnd"/>
            <w:r w:rsidRPr="009C2EBE">
              <w:rPr>
                <w:sz w:val="20"/>
                <w:szCs w:val="20"/>
                <w:lang w:eastAsia="en-GB"/>
              </w:rPr>
              <w:t xml:space="preserve"> and Petite Martinique Affairs</w:t>
            </w:r>
          </w:p>
        </w:tc>
        <w:tc>
          <w:tcPr>
            <w:tcW w:w="2019" w:type="pct"/>
            <w:vAlign w:val="center"/>
            <w:hideMark/>
          </w:tcPr>
          <w:p w14:paraId="768F3FEB" w14:textId="07BAA70D" w:rsidR="00CE62FF" w:rsidRPr="009C2EBE" w:rsidRDefault="00CE62FF" w:rsidP="00B6632D">
            <w:pPr>
              <w:rPr>
                <w:sz w:val="20"/>
                <w:szCs w:val="20"/>
                <w:lang w:eastAsia="en-GB"/>
              </w:rPr>
            </w:pPr>
            <w:r w:rsidRPr="009C2EBE">
              <w:rPr>
                <w:sz w:val="20"/>
                <w:szCs w:val="20"/>
                <w:lang w:eastAsia="en-GB"/>
              </w:rPr>
              <w:t xml:space="preserve">Engages stakeholders in </w:t>
            </w:r>
            <w:proofErr w:type="spellStart"/>
            <w:r w:rsidRPr="009C2EBE">
              <w:rPr>
                <w:sz w:val="20"/>
                <w:szCs w:val="20"/>
                <w:lang w:eastAsia="en-GB"/>
              </w:rPr>
              <w:t>Carriacou</w:t>
            </w:r>
            <w:proofErr w:type="spellEnd"/>
            <w:r w:rsidRPr="009C2EBE">
              <w:rPr>
                <w:sz w:val="20"/>
                <w:szCs w:val="20"/>
                <w:lang w:eastAsia="en-GB"/>
              </w:rPr>
              <w:t xml:space="preserve"> and Petite Martinique</w:t>
            </w:r>
            <w:r w:rsidR="00886634">
              <w:rPr>
                <w:sz w:val="20"/>
                <w:szCs w:val="20"/>
                <w:lang w:eastAsia="en-GB"/>
              </w:rPr>
              <w:t xml:space="preserve"> </w:t>
            </w:r>
            <w:r w:rsidRPr="009C2EBE">
              <w:rPr>
                <w:sz w:val="20"/>
                <w:szCs w:val="20"/>
                <w:lang w:eastAsia="en-GB"/>
              </w:rPr>
              <w:t>and represents issues specific to these islands.</w:t>
            </w:r>
          </w:p>
        </w:tc>
        <w:tc>
          <w:tcPr>
            <w:tcW w:w="722" w:type="pct"/>
          </w:tcPr>
          <w:p w14:paraId="709420CA" w14:textId="31DB344F" w:rsidR="00CE62FF" w:rsidRPr="009C2EBE" w:rsidRDefault="00CE62FF" w:rsidP="00B6632D">
            <w:pPr>
              <w:rPr>
                <w:sz w:val="20"/>
                <w:szCs w:val="20"/>
                <w:lang w:eastAsia="en-GB"/>
              </w:rPr>
            </w:pPr>
            <w:r w:rsidRPr="009C2EBE">
              <w:rPr>
                <w:sz w:val="20"/>
                <w:szCs w:val="20"/>
                <w:lang w:eastAsia="en-GB"/>
              </w:rPr>
              <w:t>Government/</w:t>
            </w:r>
            <w:r w:rsidR="00C0306B">
              <w:rPr>
                <w:sz w:val="20"/>
                <w:szCs w:val="20"/>
                <w:lang w:eastAsia="en-GB"/>
              </w:rPr>
              <w:t xml:space="preserve"> </w:t>
            </w:r>
            <w:r w:rsidRPr="009C2EBE">
              <w:rPr>
                <w:sz w:val="20"/>
                <w:szCs w:val="20"/>
                <w:lang w:eastAsia="en-GB"/>
              </w:rPr>
              <w:t>Cross-sector</w:t>
            </w:r>
          </w:p>
        </w:tc>
        <w:tc>
          <w:tcPr>
            <w:tcW w:w="625" w:type="pct"/>
          </w:tcPr>
          <w:p w14:paraId="7DBAE07D" w14:textId="77777777" w:rsidR="00CE62FF" w:rsidRPr="009C2EBE" w:rsidRDefault="00CE62FF" w:rsidP="00B6632D">
            <w:pPr>
              <w:rPr>
                <w:sz w:val="20"/>
                <w:szCs w:val="20"/>
                <w:lang w:eastAsia="en-GB"/>
              </w:rPr>
            </w:pPr>
            <w:r w:rsidRPr="009C2EBE">
              <w:rPr>
                <w:sz w:val="20"/>
                <w:szCs w:val="20"/>
                <w:lang w:eastAsia="en-GB"/>
              </w:rPr>
              <w:t>Affected</w:t>
            </w:r>
          </w:p>
        </w:tc>
        <w:tc>
          <w:tcPr>
            <w:tcW w:w="478" w:type="pct"/>
          </w:tcPr>
          <w:p w14:paraId="05430609" w14:textId="77777777" w:rsidR="00CE62FF" w:rsidRPr="009C2EBE" w:rsidRDefault="00CE62FF" w:rsidP="00B6632D">
            <w:pPr>
              <w:rPr>
                <w:sz w:val="20"/>
                <w:szCs w:val="20"/>
                <w:lang w:eastAsia="en-GB"/>
              </w:rPr>
            </w:pPr>
            <w:r>
              <w:rPr>
                <w:sz w:val="20"/>
                <w:szCs w:val="20"/>
                <w:lang w:eastAsia="en-GB"/>
              </w:rPr>
              <w:t xml:space="preserve">High </w:t>
            </w:r>
          </w:p>
        </w:tc>
      </w:tr>
      <w:tr w:rsidR="00CE62FF" w:rsidRPr="009C2EBE" w14:paraId="082DA933" w14:textId="77777777" w:rsidTr="00B6632D">
        <w:trPr>
          <w:trHeight w:val="300"/>
        </w:trPr>
        <w:tc>
          <w:tcPr>
            <w:tcW w:w="1156" w:type="pct"/>
            <w:vAlign w:val="center"/>
            <w:hideMark/>
          </w:tcPr>
          <w:p w14:paraId="1ED6E381" w14:textId="77777777" w:rsidR="00CE62FF" w:rsidRPr="009C2EBE" w:rsidRDefault="00CE62FF" w:rsidP="00B6632D">
            <w:pPr>
              <w:rPr>
                <w:sz w:val="20"/>
                <w:szCs w:val="20"/>
                <w:lang w:eastAsia="en-GB"/>
              </w:rPr>
            </w:pPr>
            <w:r w:rsidRPr="009C2EBE">
              <w:rPr>
                <w:sz w:val="20"/>
                <w:szCs w:val="20"/>
                <w:lang w:eastAsia="en-GB"/>
              </w:rPr>
              <w:t>Sustainable Development Council</w:t>
            </w:r>
          </w:p>
        </w:tc>
        <w:tc>
          <w:tcPr>
            <w:tcW w:w="2019" w:type="pct"/>
            <w:vAlign w:val="center"/>
            <w:hideMark/>
          </w:tcPr>
          <w:p w14:paraId="34E29D50" w14:textId="77777777" w:rsidR="00CE62FF" w:rsidRPr="009C2EBE" w:rsidRDefault="00CE62FF" w:rsidP="00B6632D">
            <w:pPr>
              <w:rPr>
                <w:sz w:val="20"/>
                <w:szCs w:val="20"/>
                <w:lang w:eastAsia="en-GB"/>
              </w:rPr>
            </w:pPr>
            <w:r w:rsidRPr="009C2EBE">
              <w:rPr>
                <w:sz w:val="20"/>
                <w:szCs w:val="20"/>
                <w:lang w:eastAsia="en-GB"/>
              </w:rPr>
              <w:t>Forum for national dialogue on sustainable development.</w:t>
            </w:r>
          </w:p>
        </w:tc>
        <w:tc>
          <w:tcPr>
            <w:tcW w:w="722" w:type="pct"/>
          </w:tcPr>
          <w:p w14:paraId="74B9CA8B" w14:textId="60524AFD" w:rsidR="00CE62FF" w:rsidRPr="009C2EBE" w:rsidRDefault="00CE62FF" w:rsidP="00B6632D">
            <w:pPr>
              <w:rPr>
                <w:sz w:val="20"/>
                <w:szCs w:val="20"/>
                <w:lang w:eastAsia="en-GB"/>
              </w:rPr>
            </w:pPr>
            <w:r w:rsidRPr="009C2EBE">
              <w:rPr>
                <w:sz w:val="20"/>
                <w:szCs w:val="20"/>
                <w:lang w:eastAsia="en-GB"/>
              </w:rPr>
              <w:t>Government/</w:t>
            </w:r>
            <w:r w:rsidR="00C0306B">
              <w:rPr>
                <w:sz w:val="20"/>
                <w:szCs w:val="20"/>
                <w:lang w:eastAsia="en-GB"/>
              </w:rPr>
              <w:t xml:space="preserve"> </w:t>
            </w:r>
            <w:r w:rsidRPr="009C2EBE">
              <w:rPr>
                <w:sz w:val="20"/>
                <w:szCs w:val="20"/>
                <w:lang w:eastAsia="en-GB"/>
              </w:rPr>
              <w:t>Cross-sector</w:t>
            </w:r>
          </w:p>
        </w:tc>
        <w:tc>
          <w:tcPr>
            <w:tcW w:w="625" w:type="pct"/>
          </w:tcPr>
          <w:p w14:paraId="169C3773" w14:textId="77777777" w:rsidR="00CE62FF" w:rsidRPr="009C2EBE" w:rsidRDefault="00CE62FF" w:rsidP="00B6632D">
            <w:pPr>
              <w:rPr>
                <w:sz w:val="20"/>
                <w:szCs w:val="20"/>
                <w:lang w:eastAsia="en-GB"/>
              </w:rPr>
            </w:pPr>
            <w:r w:rsidRPr="009C2EBE">
              <w:rPr>
                <w:sz w:val="20"/>
                <w:szCs w:val="20"/>
                <w:lang w:eastAsia="en-GB"/>
              </w:rPr>
              <w:t>Interested</w:t>
            </w:r>
          </w:p>
        </w:tc>
        <w:tc>
          <w:tcPr>
            <w:tcW w:w="478" w:type="pct"/>
          </w:tcPr>
          <w:p w14:paraId="0208017C" w14:textId="77777777" w:rsidR="00CE62FF" w:rsidRPr="009C2EBE" w:rsidRDefault="00CE62FF" w:rsidP="00B6632D">
            <w:pPr>
              <w:rPr>
                <w:sz w:val="20"/>
                <w:szCs w:val="20"/>
                <w:lang w:eastAsia="en-GB"/>
              </w:rPr>
            </w:pPr>
            <w:r>
              <w:rPr>
                <w:sz w:val="20"/>
                <w:szCs w:val="20"/>
                <w:lang w:eastAsia="en-GB"/>
              </w:rPr>
              <w:t>High</w:t>
            </w:r>
          </w:p>
        </w:tc>
      </w:tr>
      <w:tr w:rsidR="00CE62FF" w:rsidRPr="009C2EBE" w14:paraId="052D7E31" w14:textId="77777777" w:rsidTr="00B6632D">
        <w:trPr>
          <w:trHeight w:val="590"/>
        </w:trPr>
        <w:tc>
          <w:tcPr>
            <w:tcW w:w="1156" w:type="pct"/>
            <w:vAlign w:val="center"/>
            <w:hideMark/>
          </w:tcPr>
          <w:p w14:paraId="5AC0B104" w14:textId="77777777" w:rsidR="00CE62FF" w:rsidRPr="009C2EBE" w:rsidRDefault="00CE62FF" w:rsidP="00B6632D">
            <w:pPr>
              <w:rPr>
                <w:sz w:val="20"/>
                <w:szCs w:val="20"/>
                <w:lang w:eastAsia="en-GB"/>
              </w:rPr>
            </w:pPr>
            <w:r w:rsidRPr="009C2EBE">
              <w:rPr>
                <w:sz w:val="20"/>
                <w:szCs w:val="20"/>
                <w:lang w:eastAsia="en-GB"/>
              </w:rPr>
              <w:t>Ministry of Tourism and Civil Aviation</w:t>
            </w:r>
          </w:p>
        </w:tc>
        <w:tc>
          <w:tcPr>
            <w:tcW w:w="2019" w:type="pct"/>
            <w:vAlign w:val="center"/>
            <w:hideMark/>
          </w:tcPr>
          <w:p w14:paraId="2D53CCB9" w14:textId="77777777" w:rsidR="00CE62FF" w:rsidRPr="009C2EBE" w:rsidRDefault="00CE62FF" w:rsidP="00B6632D">
            <w:pPr>
              <w:rPr>
                <w:sz w:val="20"/>
                <w:szCs w:val="20"/>
                <w:lang w:eastAsia="en-GB"/>
              </w:rPr>
            </w:pPr>
            <w:r w:rsidRPr="009C2EBE">
              <w:rPr>
                <w:sz w:val="20"/>
                <w:szCs w:val="20"/>
                <w:lang w:eastAsia="en-GB"/>
              </w:rPr>
              <w:t>Lead agency for the formulation of national policies and programs for the development and promotion of the tourism sector.</w:t>
            </w:r>
          </w:p>
        </w:tc>
        <w:tc>
          <w:tcPr>
            <w:tcW w:w="722" w:type="pct"/>
          </w:tcPr>
          <w:p w14:paraId="02E19D71" w14:textId="77777777" w:rsidR="00CE62FF" w:rsidRPr="009C2EBE" w:rsidRDefault="00CE62FF" w:rsidP="00B6632D">
            <w:pPr>
              <w:rPr>
                <w:sz w:val="20"/>
                <w:szCs w:val="20"/>
                <w:lang w:eastAsia="en-GB"/>
              </w:rPr>
            </w:pPr>
            <w:r w:rsidRPr="009C2EBE">
              <w:rPr>
                <w:sz w:val="20"/>
                <w:szCs w:val="20"/>
                <w:lang w:eastAsia="en-GB"/>
              </w:rPr>
              <w:t>Government/ Tourism</w:t>
            </w:r>
          </w:p>
        </w:tc>
        <w:tc>
          <w:tcPr>
            <w:tcW w:w="625" w:type="pct"/>
          </w:tcPr>
          <w:p w14:paraId="2461AF6D" w14:textId="672B7165" w:rsidR="00CE62FF" w:rsidRPr="009C2EBE" w:rsidRDefault="00317042" w:rsidP="00B6632D">
            <w:pPr>
              <w:rPr>
                <w:sz w:val="20"/>
                <w:szCs w:val="20"/>
                <w:lang w:eastAsia="en-GB"/>
              </w:rPr>
            </w:pPr>
            <w:r>
              <w:rPr>
                <w:sz w:val="20"/>
                <w:szCs w:val="20"/>
                <w:lang w:eastAsia="en-GB"/>
              </w:rPr>
              <w:t>Affected</w:t>
            </w:r>
          </w:p>
        </w:tc>
        <w:tc>
          <w:tcPr>
            <w:tcW w:w="478" w:type="pct"/>
          </w:tcPr>
          <w:p w14:paraId="5293A4FE" w14:textId="77777777" w:rsidR="00CE62FF" w:rsidRPr="009C2EBE" w:rsidRDefault="00CE62FF" w:rsidP="00B6632D">
            <w:pPr>
              <w:rPr>
                <w:sz w:val="20"/>
                <w:szCs w:val="20"/>
                <w:lang w:eastAsia="en-GB"/>
              </w:rPr>
            </w:pPr>
            <w:r>
              <w:rPr>
                <w:sz w:val="20"/>
                <w:szCs w:val="20"/>
                <w:lang w:eastAsia="en-GB"/>
              </w:rPr>
              <w:t>High</w:t>
            </w:r>
          </w:p>
        </w:tc>
      </w:tr>
      <w:tr w:rsidR="00CE62FF" w:rsidRPr="009C2EBE" w14:paraId="3FE1A93B" w14:textId="77777777" w:rsidTr="00B6632D">
        <w:trPr>
          <w:trHeight w:val="300"/>
        </w:trPr>
        <w:tc>
          <w:tcPr>
            <w:tcW w:w="1156" w:type="pct"/>
            <w:shd w:val="clear" w:color="auto" w:fill="auto"/>
            <w:vAlign w:val="center"/>
            <w:hideMark/>
          </w:tcPr>
          <w:p w14:paraId="3D4ED014" w14:textId="77777777" w:rsidR="00CE62FF" w:rsidRPr="009C2EBE" w:rsidRDefault="00CE62FF" w:rsidP="00B6632D">
            <w:pPr>
              <w:rPr>
                <w:sz w:val="20"/>
                <w:szCs w:val="20"/>
                <w:lang w:val="en-GB" w:eastAsia="en-GB"/>
              </w:rPr>
            </w:pPr>
            <w:r w:rsidRPr="009C2EBE">
              <w:rPr>
                <w:sz w:val="20"/>
                <w:szCs w:val="20"/>
                <w:lang w:val="en-GB" w:eastAsia="en-GB"/>
              </w:rPr>
              <w:t>Grenada Tourism Authority</w:t>
            </w:r>
          </w:p>
        </w:tc>
        <w:tc>
          <w:tcPr>
            <w:tcW w:w="2019" w:type="pct"/>
            <w:shd w:val="clear" w:color="auto" w:fill="auto"/>
            <w:vAlign w:val="center"/>
            <w:hideMark/>
          </w:tcPr>
          <w:p w14:paraId="13916489" w14:textId="271A8E56" w:rsidR="00CE62FF" w:rsidRPr="009C2EBE" w:rsidRDefault="00CE62FF" w:rsidP="00B6632D">
            <w:pPr>
              <w:rPr>
                <w:sz w:val="20"/>
                <w:szCs w:val="20"/>
              </w:rPr>
            </w:pPr>
            <w:r w:rsidRPr="009C2EBE">
              <w:rPr>
                <w:sz w:val="20"/>
                <w:szCs w:val="20"/>
              </w:rPr>
              <w:t xml:space="preserve">A statutory corporation of the </w:t>
            </w:r>
            <w:r w:rsidR="00886634">
              <w:rPr>
                <w:sz w:val="20"/>
                <w:szCs w:val="20"/>
              </w:rPr>
              <w:t>national government s</w:t>
            </w:r>
            <w:r w:rsidRPr="009C2EBE">
              <w:rPr>
                <w:sz w:val="20"/>
                <w:szCs w:val="20"/>
              </w:rPr>
              <w:t xml:space="preserve">erving as the national tourism </w:t>
            </w:r>
            <w:r w:rsidR="0070510D" w:rsidRPr="009C2EBE">
              <w:rPr>
                <w:sz w:val="20"/>
                <w:szCs w:val="20"/>
              </w:rPr>
              <w:t>organization</w:t>
            </w:r>
            <w:r w:rsidRPr="009C2EBE">
              <w:rPr>
                <w:sz w:val="20"/>
                <w:szCs w:val="20"/>
              </w:rPr>
              <w:t xml:space="preserve">, responsible for the development of the tourism sector of Grenada, </w:t>
            </w:r>
            <w:proofErr w:type="spellStart"/>
            <w:r w:rsidRPr="009C2EBE">
              <w:rPr>
                <w:sz w:val="20"/>
                <w:szCs w:val="20"/>
              </w:rPr>
              <w:t>Carriacou</w:t>
            </w:r>
            <w:proofErr w:type="spellEnd"/>
            <w:r w:rsidRPr="009C2EBE">
              <w:rPr>
                <w:sz w:val="20"/>
                <w:szCs w:val="20"/>
              </w:rPr>
              <w:t xml:space="preserve">, and Petite Martinique through destination management and marketing. </w:t>
            </w:r>
          </w:p>
        </w:tc>
        <w:tc>
          <w:tcPr>
            <w:tcW w:w="722" w:type="pct"/>
          </w:tcPr>
          <w:p w14:paraId="4BCAAA5E" w14:textId="77777777" w:rsidR="00CE62FF" w:rsidRPr="009C2EBE" w:rsidRDefault="00CE62FF" w:rsidP="00B6632D">
            <w:pPr>
              <w:rPr>
                <w:sz w:val="20"/>
                <w:szCs w:val="20"/>
                <w:lang w:val="en-GB" w:eastAsia="en-GB"/>
              </w:rPr>
            </w:pPr>
            <w:r w:rsidRPr="009C2EBE">
              <w:rPr>
                <w:sz w:val="20"/>
                <w:szCs w:val="20"/>
                <w:lang w:eastAsia="en-GB"/>
              </w:rPr>
              <w:t>Government/ Tourism</w:t>
            </w:r>
          </w:p>
        </w:tc>
        <w:tc>
          <w:tcPr>
            <w:tcW w:w="625" w:type="pct"/>
          </w:tcPr>
          <w:p w14:paraId="38F6C6BE" w14:textId="77777777" w:rsidR="00CE62FF" w:rsidRPr="009C2EBE" w:rsidRDefault="00CE62FF" w:rsidP="00B6632D">
            <w:pPr>
              <w:rPr>
                <w:sz w:val="20"/>
                <w:szCs w:val="20"/>
                <w:lang w:val="en-GB" w:eastAsia="en-GB"/>
              </w:rPr>
            </w:pPr>
            <w:r w:rsidRPr="009C2EBE">
              <w:rPr>
                <w:sz w:val="20"/>
                <w:szCs w:val="20"/>
                <w:lang w:val="en-GB" w:eastAsia="en-GB"/>
              </w:rPr>
              <w:t>Affected</w:t>
            </w:r>
          </w:p>
        </w:tc>
        <w:tc>
          <w:tcPr>
            <w:tcW w:w="478" w:type="pct"/>
          </w:tcPr>
          <w:p w14:paraId="6E3344C2" w14:textId="77777777" w:rsidR="00CE62FF" w:rsidRPr="009C2EBE" w:rsidRDefault="00CE62FF" w:rsidP="00B6632D">
            <w:pPr>
              <w:rPr>
                <w:sz w:val="20"/>
                <w:szCs w:val="20"/>
                <w:lang w:val="en-GB" w:eastAsia="en-GB"/>
              </w:rPr>
            </w:pPr>
            <w:r>
              <w:rPr>
                <w:sz w:val="20"/>
                <w:szCs w:val="20"/>
                <w:lang w:val="en-GB" w:eastAsia="en-GB"/>
              </w:rPr>
              <w:t>High</w:t>
            </w:r>
          </w:p>
        </w:tc>
      </w:tr>
      <w:tr w:rsidR="00CE62FF" w:rsidRPr="009C2EBE" w14:paraId="58A4586C" w14:textId="77777777" w:rsidTr="00B6632D">
        <w:trPr>
          <w:trHeight w:val="590"/>
        </w:trPr>
        <w:tc>
          <w:tcPr>
            <w:tcW w:w="1156" w:type="pct"/>
            <w:vAlign w:val="center"/>
            <w:hideMark/>
          </w:tcPr>
          <w:p w14:paraId="4F2625DB" w14:textId="77777777" w:rsidR="00CE62FF" w:rsidRPr="009C2EBE" w:rsidRDefault="00CE62FF" w:rsidP="00B6632D">
            <w:pPr>
              <w:rPr>
                <w:sz w:val="20"/>
                <w:szCs w:val="20"/>
                <w:lang w:eastAsia="en-GB"/>
              </w:rPr>
            </w:pPr>
            <w:r w:rsidRPr="009C2EBE">
              <w:rPr>
                <w:sz w:val="20"/>
                <w:szCs w:val="20"/>
                <w:lang w:eastAsia="en-GB"/>
              </w:rPr>
              <w:t>Ministry of Trade, Industry, Co-Operatives &amp; CARICOM Affairs</w:t>
            </w:r>
          </w:p>
        </w:tc>
        <w:tc>
          <w:tcPr>
            <w:tcW w:w="2019" w:type="pct"/>
            <w:vAlign w:val="center"/>
            <w:hideMark/>
          </w:tcPr>
          <w:p w14:paraId="05873235" w14:textId="77777777" w:rsidR="00CE62FF" w:rsidRPr="009C2EBE" w:rsidRDefault="00CE62FF" w:rsidP="00B6632D">
            <w:pPr>
              <w:rPr>
                <w:sz w:val="20"/>
                <w:szCs w:val="20"/>
                <w:lang w:eastAsia="en-GB"/>
              </w:rPr>
            </w:pPr>
            <w:r w:rsidRPr="009C2EBE">
              <w:rPr>
                <w:sz w:val="20"/>
                <w:szCs w:val="20"/>
                <w:lang w:eastAsia="en-GB"/>
              </w:rPr>
              <w:t xml:space="preserve">Includes a mandate to promote, facilitate, and harness the sustainable growth potential of the national Marine and Yachting industry through marketing, education, advocacy, </w:t>
            </w:r>
            <w:proofErr w:type="gramStart"/>
            <w:r w:rsidRPr="009C2EBE">
              <w:rPr>
                <w:sz w:val="20"/>
                <w:szCs w:val="20"/>
                <w:lang w:eastAsia="en-GB"/>
              </w:rPr>
              <w:t>networking</w:t>
            </w:r>
            <w:proofErr w:type="gramEnd"/>
            <w:r w:rsidRPr="009C2EBE">
              <w:rPr>
                <w:sz w:val="20"/>
                <w:szCs w:val="20"/>
                <w:lang w:eastAsia="en-GB"/>
              </w:rPr>
              <w:t xml:space="preserve"> and collective action</w:t>
            </w:r>
          </w:p>
        </w:tc>
        <w:tc>
          <w:tcPr>
            <w:tcW w:w="722" w:type="pct"/>
          </w:tcPr>
          <w:p w14:paraId="2E9DC118" w14:textId="77777777" w:rsidR="00CE62FF" w:rsidRPr="009C2EBE" w:rsidRDefault="00CE62FF" w:rsidP="00B6632D">
            <w:pPr>
              <w:rPr>
                <w:sz w:val="20"/>
                <w:szCs w:val="20"/>
                <w:lang w:eastAsia="en-GB"/>
              </w:rPr>
            </w:pPr>
            <w:r w:rsidRPr="009C2EBE">
              <w:rPr>
                <w:sz w:val="20"/>
                <w:szCs w:val="20"/>
                <w:lang w:eastAsia="en-GB"/>
              </w:rPr>
              <w:t>Government/ Tourism</w:t>
            </w:r>
          </w:p>
        </w:tc>
        <w:tc>
          <w:tcPr>
            <w:tcW w:w="625" w:type="pct"/>
          </w:tcPr>
          <w:p w14:paraId="75058524" w14:textId="77777777" w:rsidR="00CE62FF" w:rsidRPr="009C2EBE" w:rsidRDefault="00CE62FF" w:rsidP="00B6632D">
            <w:pPr>
              <w:rPr>
                <w:sz w:val="20"/>
                <w:szCs w:val="20"/>
                <w:lang w:eastAsia="en-GB"/>
              </w:rPr>
            </w:pPr>
            <w:r w:rsidRPr="009C2EBE">
              <w:rPr>
                <w:sz w:val="20"/>
                <w:szCs w:val="20"/>
                <w:lang w:eastAsia="en-GB"/>
              </w:rPr>
              <w:t>Affected</w:t>
            </w:r>
          </w:p>
        </w:tc>
        <w:tc>
          <w:tcPr>
            <w:tcW w:w="478" w:type="pct"/>
          </w:tcPr>
          <w:p w14:paraId="6FD1A498" w14:textId="77777777" w:rsidR="00CE62FF" w:rsidRPr="009C2EBE" w:rsidRDefault="00CE62FF" w:rsidP="00B6632D">
            <w:pPr>
              <w:rPr>
                <w:sz w:val="20"/>
                <w:szCs w:val="20"/>
                <w:lang w:eastAsia="en-GB"/>
              </w:rPr>
            </w:pPr>
            <w:r>
              <w:rPr>
                <w:sz w:val="20"/>
                <w:szCs w:val="20"/>
                <w:lang w:eastAsia="en-GB"/>
              </w:rPr>
              <w:t>High</w:t>
            </w:r>
          </w:p>
        </w:tc>
      </w:tr>
      <w:tr w:rsidR="00CE62FF" w:rsidRPr="009C2EBE" w14:paraId="7A6BF284" w14:textId="77777777" w:rsidTr="00B6632D">
        <w:trPr>
          <w:trHeight w:val="590"/>
        </w:trPr>
        <w:tc>
          <w:tcPr>
            <w:tcW w:w="1156" w:type="pct"/>
            <w:vAlign w:val="center"/>
            <w:hideMark/>
          </w:tcPr>
          <w:p w14:paraId="33E11528" w14:textId="77777777" w:rsidR="00CE62FF" w:rsidRPr="009C2EBE" w:rsidRDefault="00CE62FF" w:rsidP="00B6632D">
            <w:pPr>
              <w:rPr>
                <w:sz w:val="20"/>
                <w:szCs w:val="20"/>
                <w:lang w:eastAsia="en-GB"/>
              </w:rPr>
            </w:pPr>
            <w:r w:rsidRPr="009C2EBE">
              <w:rPr>
                <w:sz w:val="20"/>
                <w:szCs w:val="20"/>
                <w:lang w:eastAsia="en-GB"/>
              </w:rPr>
              <w:t>Environment Health Division</w:t>
            </w:r>
            <w:r>
              <w:rPr>
                <w:sz w:val="20"/>
                <w:szCs w:val="20"/>
                <w:lang w:eastAsia="en-GB"/>
              </w:rPr>
              <w:t xml:space="preserve"> (</w:t>
            </w:r>
            <w:r w:rsidRPr="009C2EBE">
              <w:rPr>
                <w:sz w:val="20"/>
                <w:szCs w:val="20"/>
                <w:lang w:eastAsia="en-GB"/>
              </w:rPr>
              <w:t>Ministry of Health, Social Security &amp; International Business</w:t>
            </w:r>
            <w:r>
              <w:rPr>
                <w:sz w:val="20"/>
                <w:szCs w:val="20"/>
                <w:lang w:eastAsia="en-GB"/>
              </w:rPr>
              <w:t>)</w:t>
            </w:r>
          </w:p>
        </w:tc>
        <w:tc>
          <w:tcPr>
            <w:tcW w:w="2019" w:type="pct"/>
            <w:vAlign w:val="center"/>
            <w:hideMark/>
          </w:tcPr>
          <w:p w14:paraId="5CF564EA" w14:textId="40D33DA7" w:rsidR="00CE62FF" w:rsidRPr="009C2EBE" w:rsidRDefault="00CE62FF" w:rsidP="00B6632D">
            <w:pPr>
              <w:rPr>
                <w:sz w:val="20"/>
                <w:szCs w:val="20"/>
                <w:lang w:eastAsia="en-GB"/>
              </w:rPr>
            </w:pPr>
            <w:r w:rsidRPr="009C2EBE">
              <w:rPr>
                <w:color w:val="333333"/>
                <w:sz w:val="20"/>
                <w:szCs w:val="20"/>
                <w:shd w:val="clear" w:color="auto" w:fill="FFFFFF"/>
              </w:rPr>
              <w:t xml:space="preserve">Concerned with all aspects of the natural and built environment that may affect human health, including waste management hazardous materials. Consists of 13 Environmental Health Officers with offices in every parish, including </w:t>
            </w:r>
            <w:proofErr w:type="spellStart"/>
            <w:r w:rsidRPr="009C2EBE">
              <w:rPr>
                <w:color w:val="333333"/>
                <w:sz w:val="20"/>
                <w:szCs w:val="20"/>
                <w:shd w:val="clear" w:color="auto" w:fill="FFFFFF"/>
              </w:rPr>
              <w:t>Carriacou</w:t>
            </w:r>
            <w:proofErr w:type="spellEnd"/>
            <w:r w:rsidRPr="009C2EBE">
              <w:rPr>
                <w:color w:val="333333"/>
                <w:sz w:val="20"/>
                <w:szCs w:val="20"/>
                <w:shd w:val="clear" w:color="auto" w:fill="FFFFFF"/>
              </w:rPr>
              <w:t xml:space="preserve"> and Petite Martinique.</w:t>
            </w:r>
          </w:p>
        </w:tc>
        <w:tc>
          <w:tcPr>
            <w:tcW w:w="722" w:type="pct"/>
          </w:tcPr>
          <w:p w14:paraId="4D2D467D" w14:textId="77777777" w:rsidR="00CE62FF" w:rsidRPr="009C2EBE" w:rsidRDefault="00CE62FF" w:rsidP="00B6632D">
            <w:pPr>
              <w:rPr>
                <w:sz w:val="20"/>
                <w:szCs w:val="20"/>
                <w:lang w:eastAsia="en-GB"/>
              </w:rPr>
            </w:pPr>
            <w:r w:rsidRPr="009C2EBE">
              <w:rPr>
                <w:sz w:val="20"/>
                <w:szCs w:val="20"/>
                <w:lang w:eastAsia="en-GB"/>
              </w:rPr>
              <w:t>Government/ Waste</w:t>
            </w:r>
          </w:p>
        </w:tc>
        <w:tc>
          <w:tcPr>
            <w:tcW w:w="625" w:type="pct"/>
          </w:tcPr>
          <w:p w14:paraId="5CF60F50" w14:textId="77777777" w:rsidR="00CE62FF" w:rsidRPr="009C2EBE" w:rsidRDefault="00CE62FF" w:rsidP="00B6632D">
            <w:pPr>
              <w:rPr>
                <w:sz w:val="20"/>
                <w:szCs w:val="20"/>
                <w:lang w:eastAsia="en-GB"/>
              </w:rPr>
            </w:pPr>
            <w:r w:rsidRPr="009C2EBE">
              <w:rPr>
                <w:sz w:val="20"/>
                <w:szCs w:val="20"/>
                <w:lang w:eastAsia="en-GB"/>
              </w:rPr>
              <w:t>Affected</w:t>
            </w:r>
          </w:p>
        </w:tc>
        <w:tc>
          <w:tcPr>
            <w:tcW w:w="478" w:type="pct"/>
          </w:tcPr>
          <w:p w14:paraId="66B64B19" w14:textId="77777777" w:rsidR="00CE62FF" w:rsidRPr="009C2EBE" w:rsidRDefault="00CE62FF" w:rsidP="00B6632D">
            <w:pPr>
              <w:rPr>
                <w:sz w:val="20"/>
                <w:szCs w:val="20"/>
                <w:lang w:eastAsia="en-GB"/>
              </w:rPr>
            </w:pPr>
            <w:r>
              <w:rPr>
                <w:sz w:val="20"/>
                <w:szCs w:val="20"/>
                <w:lang w:eastAsia="en-GB"/>
              </w:rPr>
              <w:t>High</w:t>
            </w:r>
          </w:p>
        </w:tc>
      </w:tr>
      <w:tr w:rsidR="00CE62FF" w:rsidRPr="009C2EBE" w14:paraId="31CE2C7F" w14:textId="77777777" w:rsidTr="00B6632D">
        <w:trPr>
          <w:trHeight w:val="590"/>
        </w:trPr>
        <w:tc>
          <w:tcPr>
            <w:tcW w:w="1156" w:type="pct"/>
            <w:vAlign w:val="center"/>
            <w:hideMark/>
          </w:tcPr>
          <w:p w14:paraId="1A43BC80" w14:textId="77777777" w:rsidR="00CE62FF" w:rsidRPr="009C2EBE" w:rsidRDefault="00CE62FF" w:rsidP="00B6632D">
            <w:pPr>
              <w:rPr>
                <w:sz w:val="20"/>
                <w:szCs w:val="20"/>
                <w:lang w:eastAsia="en-GB"/>
              </w:rPr>
            </w:pPr>
            <w:r w:rsidRPr="009C2EBE">
              <w:rPr>
                <w:sz w:val="20"/>
                <w:szCs w:val="20"/>
                <w:lang w:eastAsia="en-GB"/>
              </w:rPr>
              <w:t>Grenada Solid Waste Management Authority</w:t>
            </w:r>
          </w:p>
        </w:tc>
        <w:tc>
          <w:tcPr>
            <w:tcW w:w="2019" w:type="pct"/>
            <w:vAlign w:val="center"/>
            <w:hideMark/>
          </w:tcPr>
          <w:p w14:paraId="33A3286F" w14:textId="77777777" w:rsidR="00CE62FF" w:rsidRPr="009C2EBE" w:rsidRDefault="00CE62FF" w:rsidP="00B6632D">
            <w:pPr>
              <w:rPr>
                <w:sz w:val="20"/>
                <w:szCs w:val="20"/>
              </w:rPr>
            </w:pPr>
            <w:r w:rsidRPr="009C2EBE">
              <w:rPr>
                <w:sz w:val="20"/>
                <w:szCs w:val="20"/>
              </w:rPr>
              <w:t xml:space="preserve">Enabled by national legislation to develop solid waste management facilities and </w:t>
            </w:r>
            <w:r w:rsidRPr="009C2EBE">
              <w:rPr>
                <w:sz w:val="20"/>
                <w:szCs w:val="20"/>
              </w:rPr>
              <w:lastRenderedPageBreak/>
              <w:t xml:space="preserve">improve the coverage and effectiveness of solid waste storage, </w:t>
            </w:r>
            <w:proofErr w:type="gramStart"/>
            <w:r w:rsidRPr="009C2EBE">
              <w:rPr>
                <w:sz w:val="20"/>
                <w:szCs w:val="20"/>
              </w:rPr>
              <w:t>collection</w:t>
            </w:r>
            <w:proofErr w:type="gramEnd"/>
            <w:r w:rsidRPr="009C2EBE">
              <w:rPr>
                <w:sz w:val="20"/>
                <w:szCs w:val="20"/>
              </w:rPr>
              <w:t xml:space="preserve"> and disposal facilities.</w:t>
            </w:r>
          </w:p>
        </w:tc>
        <w:tc>
          <w:tcPr>
            <w:tcW w:w="722" w:type="pct"/>
          </w:tcPr>
          <w:p w14:paraId="1552EB11" w14:textId="77777777" w:rsidR="00CE62FF" w:rsidRPr="009C2EBE" w:rsidRDefault="00CE62FF" w:rsidP="00B6632D">
            <w:pPr>
              <w:rPr>
                <w:sz w:val="20"/>
                <w:szCs w:val="20"/>
                <w:lang w:eastAsia="en-GB"/>
              </w:rPr>
            </w:pPr>
            <w:r w:rsidRPr="009C2EBE">
              <w:rPr>
                <w:sz w:val="20"/>
                <w:szCs w:val="20"/>
                <w:lang w:eastAsia="en-GB"/>
              </w:rPr>
              <w:lastRenderedPageBreak/>
              <w:t>Government/ Waste</w:t>
            </w:r>
          </w:p>
        </w:tc>
        <w:tc>
          <w:tcPr>
            <w:tcW w:w="625" w:type="pct"/>
          </w:tcPr>
          <w:p w14:paraId="29109C41" w14:textId="77777777" w:rsidR="00CE62FF" w:rsidRPr="009C2EBE" w:rsidRDefault="00CE62FF" w:rsidP="00B6632D">
            <w:pPr>
              <w:rPr>
                <w:sz w:val="20"/>
                <w:szCs w:val="20"/>
                <w:lang w:eastAsia="en-GB"/>
              </w:rPr>
            </w:pPr>
            <w:r w:rsidRPr="009C2EBE">
              <w:rPr>
                <w:sz w:val="20"/>
                <w:szCs w:val="20"/>
                <w:lang w:eastAsia="en-GB"/>
              </w:rPr>
              <w:t>Affected</w:t>
            </w:r>
          </w:p>
        </w:tc>
        <w:tc>
          <w:tcPr>
            <w:tcW w:w="478" w:type="pct"/>
          </w:tcPr>
          <w:p w14:paraId="7D47427A" w14:textId="77777777" w:rsidR="00CE62FF" w:rsidRPr="009C2EBE" w:rsidRDefault="00CE62FF" w:rsidP="00B6632D">
            <w:pPr>
              <w:rPr>
                <w:sz w:val="20"/>
                <w:szCs w:val="20"/>
                <w:lang w:eastAsia="en-GB"/>
              </w:rPr>
            </w:pPr>
            <w:r>
              <w:rPr>
                <w:sz w:val="20"/>
                <w:szCs w:val="20"/>
                <w:lang w:eastAsia="en-GB"/>
              </w:rPr>
              <w:t>High</w:t>
            </w:r>
          </w:p>
        </w:tc>
      </w:tr>
      <w:tr w:rsidR="00CE62FF" w:rsidRPr="009C2EBE" w14:paraId="6533FCD3" w14:textId="77777777" w:rsidTr="00B6632D">
        <w:trPr>
          <w:trHeight w:val="590"/>
        </w:trPr>
        <w:tc>
          <w:tcPr>
            <w:tcW w:w="1156" w:type="pct"/>
            <w:vAlign w:val="center"/>
            <w:hideMark/>
          </w:tcPr>
          <w:p w14:paraId="4D8DC673" w14:textId="77777777" w:rsidR="00CE62FF" w:rsidRPr="009C2EBE" w:rsidRDefault="00CE62FF" w:rsidP="00B6632D">
            <w:pPr>
              <w:rPr>
                <w:sz w:val="20"/>
                <w:szCs w:val="20"/>
                <w:lang w:eastAsia="en-GB"/>
              </w:rPr>
            </w:pPr>
            <w:r w:rsidRPr="009C2EBE">
              <w:rPr>
                <w:sz w:val="20"/>
                <w:szCs w:val="20"/>
                <w:lang w:eastAsia="en-GB"/>
              </w:rPr>
              <w:t>National Water &amp; Sewerage Authority (NAWASA)</w:t>
            </w:r>
          </w:p>
        </w:tc>
        <w:tc>
          <w:tcPr>
            <w:tcW w:w="2019" w:type="pct"/>
            <w:vAlign w:val="center"/>
            <w:hideMark/>
          </w:tcPr>
          <w:p w14:paraId="5302FA1A" w14:textId="77777777" w:rsidR="00CE62FF" w:rsidRPr="009C2EBE" w:rsidRDefault="00CE62FF" w:rsidP="00B6632D">
            <w:pPr>
              <w:rPr>
                <w:sz w:val="20"/>
                <w:szCs w:val="20"/>
                <w:lang w:eastAsia="en-GB"/>
              </w:rPr>
            </w:pPr>
            <w:r w:rsidRPr="009C2EBE">
              <w:rPr>
                <w:sz w:val="20"/>
                <w:szCs w:val="20"/>
                <w:lang w:eastAsia="en-GB"/>
              </w:rPr>
              <w:t>Responsible for the management of sewage and production and distribution of water.</w:t>
            </w:r>
          </w:p>
        </w:tc>
        <w:tc>
          <w:tcPr>
            <w:tcW w:w="722" w:type="pct"/>
          </w:tcPr>
          <w:p w14:paraId="3441867F" w14:textId="77777777" w:rsidR="00CE62FF" w:rsidRPr="009C2EBE" w:rsidRDefault="00CE62FF" w:rsidP="00B6632D">
            <w:pPr>
              <w:rPr>
                <w:sz w:val="20"/>
                <w:szCs w:val="20"/>
                <w:lang w:eastAsia="en-GB"/>
              </w:rPr>
            </w:pPr>
            <w:r w:rsidRPr="009C2EBE">
              <w:rPr>
                <w:sz w:val="20"/>
                <w:szCs w:val="20"/>
                <w:lang w:eastAsia="en-GB"/>
              </w:rPr>
              <w:t>Government/ Waste</w:t>
            </w:r>
          </w:p>
        </w:tc>
        <w:tc>
          <w:tcPr>
            <w:tcW w:w="625" w:type="pct"/>
          </w:tcPr>
          <w:p w14:paraId="50D181D0" w14:textId="77777777" w:rsidR="00CE62FF" w:rsidRPr="009C2EBE" w:rsidRDefault="00CE62FF" w:rsidP="00B6632D">
            <w:pPr>
              <w:rPr>
                <w:sz w:val="20"/>
                <w:szCs w:val="20"/>
                <w:lang w:eastAsia="en-GB"/>
              </w:rPr>
            </w:pPr>
            <w:r w:rsidRPr="009C2EBE">
              <w:rPr>
                <w:sz w:val="20"/>
                <w:szCs w:val="20"/>
                <w:lang w:eastAsia="en-GB"/>
              </w:rPr>
              <w:t>Affected</w:t>
            </w:r>
          </w:p>
        </w:tc>
        <w:tc>
          <w:tcPr>
            <w:tcW w:w="478" w:type="pct"/>
          </w:tcPr>
          <w:p w14:paraId="106DF3F0" w14:textId="77777777" w:rsidR="00CE62FF" w:rsidRPr="009C2EBE" w:rsidRDefault="00CE62FF" w:rsidP="00B6632D">
            <w:pPr>
              <w:rPr>
                <w:sz w:val="20"/>
                <w:szCs w:val="20"/>
                <w:lang w:eastAsia="en-GB"/>
              </w:rPr>
            </w:pPr>
            <w:r>
              <w:rPr>
                <w:sz w:val="20"/>
                <w:szCs w:val="20"/>
                <w:lang w:eastAsia="en-GB"/>
              </w:rPr>
              <w:t>High</w:t>
            </w:r>
          </w:p>
        </w:tc>
      </w:tr>
      <w:tr w:rsidR="007F0817" w:rsidRPr="009C2EBE" w14:paraId="4081BDC1" w14:textId="77777777" w:rsidTr="00B6632D">
        <w:trPr>
          <w:trHeight w:val="590"/>
        </w:trPr>
        <w:tc>
          <w:tcPr>
            <w:tcW w:w="1156" w:type="pct"/>
            <w:vAlign w:val="center"/>
          </w:tcPr>
          <w:p w14:paraId="6BB0DAD6" w14:textId="2868E687" w:rsidR="007F0817" w:rsidRPr="009C2EBE" w:rsidRDefault="007F0817" w:rsidP="00B6632D">
            <w:pPr>
              <w:rPr>
                <w:sz w:val="20"/>
                <w:szCs w:val="20"/>
                <w:lang w:eastAsia="en-GB"/>
              </w:rPr>
            </w:pPr>
            <w:r>
              <w:rPr>
                <w:sz w:val="20"/>
                <w:szCs w:val="20"/>
                <w:lang w:eastAsia="en-GB"/>
              </w:rPr>
              <w:t>Private waste operators</w:t>
            </w:r>
          </w:p>
        </w:tc>
        <w:tc>
          <w:tcPr>
            <w:tcW w:w="2019" w:type="pct"/>
            <w:vAlign w:val="center"/>
          </w:tcPr>
          <w:p w14:paraId="7AC8279E" w14:textId="35F1EE4B" w:rsidR="007F0817" w:rsidRPr="009C2EBE" w:rsidRDefault="007F0817" w:rsidP="00B6632D">
            <w:pPr>
              <w:rPr>
                <w:sz w:val="20"/>
                <w:szCs w:val="20"/>
                <w:lang w:eastAsia="en-GB"/>
              </w:rPr>
            </w:pPr>
            <w:r>
              <w:rPr>
                <w:sz w:val="20"/>
                <w:szCs w:val="20"/>
                <w:lang w:eastAsia="en-GB"/>
              </w:rPr>
              <w:t>Privately owned solid waste management companies</w:t>
            </w:r>
          </w:p>
        </w:tc>
        <w:tc>
          <w:tcPr>
            <w:tcW w:w="722" w:type="pct"/>
          </w:tcPr>
          <w:p w14:paraId="6BA4DD8B" w14:textId="6E0C0130" w:rsidR="007F0817" w:rsidRPr="009C2EBE" w:rsidRDefault="007F0817" w:rsidP="00B6632D">
            <w:pPr>
              <w:rPr>
                <w:sz w:val="20"/>
                <w:szCs w:val="20"/>
                <w:lang w:eastAsia="en-GB"/>
              </w:rPr>
            </w:pPr>
            <w:r>
              <w:rPr>
                <w:sz w:val="20"/>
                <w:szCs w:val="20"/>
                <w:lang w:eastAsia="en-GB"/>
              </w:rPr>
              <w:t>Private Sector/ Waste</w:t>
            </w:r>
          </w:p>
        </w:tc>
        <w:tc>
          <w:tcPr>
            <w:tcW w:w="625" w:type="pct"/>
          </w:tcPr>
          <w:p w14:paraId="2ED41528" w14:textId="706A4705" w:rsidR="007F0817" w:rsidRPr="009C2EBE" w:rsidRDefault="007F0817" w:rsidP="00B6632D">
            <w:pPr>
              <w:rPr>
                <w:sz w:val="20"/>
                <w:szCs w:val="20"/>
                <w:lang w:eastAsia="en-GB"/>
              </w:rPr>
            </w:pPr>
            <w:r>
              <w:rPr>
                <w:sz w:val="20"/>
                <w:szCs w:val="20"/>
                <w:lang w:eastAsia="en-GB"/>
              </w:rPr>
              <w:t>Interested</w:t>
            </w:r>
          </w:p>
        </w:tc>
        <w:tc>
          <w:tcPr>
            <w:tcW w:w="478" w:type="pct"/>
          </w:tcPr>
          <w:p w14:paraId="193C7C85" w14:textId="409F7AFE" w:rsidR="007F0817" w:rsidRDefault="007F0817" w:rsidP="00B6632D">
            <w:pPr>
              <w:rPr>
                <w:sz w:val="20"/>
                <w:szCs w:val="20"/>
                <w:lang w:eastAsia="en-GB"/>
              </w:rPr>
            </w:pPr>
            <w:r>
              <w:rPr>
                <w:sz w:val="20"/>
                <w:szCs w:val="20"/>
                <w:lang w:eastAsia="en-GB"/>
              </w:rPr>
              <w:t>Low</w:t>
            </w:r>
          </w:p>
        </w:tc>
      </w:tr>
      <w:tr w:rsidR="00CE62FF" w:rsidRPr="009C2EBE" w14:paraId="6A13B145" w14:textId="77777777" w:rsidTr="00B6632D">
        <w:trPr>
          <w:trHeight w:val="590"/>
        </w:trPr>
        <w:tc>
          <w:tcPr>
            <w:tcW w:w="1156" w:type="pct"/>
            <w:vAlign w:val="center"/>
            <w:hideMark/>
          </w:tcPr>
          <w:p w14:paraId="55E6931B" w14:textId="77777777" w:rsidR="00CE62FF" w:rsidRPr="009C2EBE" w:rsidRDefault="00CE62FF" w:rsidP="00B6632D">
            <w:pPr>
              <w:rPr>
                <w:sz w:val="20"/>
                <w:szCs w:val="20"/>
                <w:lang w:eastAsia="en-GB"/>
              </w:rPr>
            </w:pPr>
            <w:r w:rsidRPr="009C2EBE">
              <w:rPr>
                <w:sz w:val="20"/>
                <w:szCs w:val="20"/>
                <w:lang w:eastAsia="en-GB"/>
              </w:rPr>
              <w:t>Grenada Chamber of Industry &amp; Commerce (GCIC)</w:t>
            </w:r>
          </w:p>
        </w:tc>
        <w:tc>
          <w:tcPr>
            <w:tcW w:w="2019" w:type="pct"/>
            <w:vAlign w:val="center"/>
            <w:hideMark/>
          </w:tcPr>
          <w:p w14:paraId="09A65E1C" w14:textId="2DD5AA89" w:rsidR="00CE62FF" w:rsidRPr="009C2EBE" w:rsidRDefault="00CE62FF" w:rsidP="00B6632D">
            <w:pPr>
              <w:rPr>
                <w:sz w:val="20"/>
                <w:szCs w:val="20"/>
                <w:lang w:eastAsia="en-GB"/>
              </w:rPr>
            </w:pPr>
            <w:r>
              <w:rPr>
                <w:color w:val="333333"/>
                <w:sz w:val="20"/>
                <w:szCs w:val="20"/>
                <w:shd w:val="clear" w:color="auto" w:fill="FFFFFF"/>
              </w:rPr>
              <w:t>M</w:t>
            </w:r>
            <w:r w:rsidRPr="009C2EBE">
              <w:rPr>
                <w:color w:val="333333"/>
                <w:sz w:val="20"/>
                <w:szCs w:val="20"/>
                <w:shd w:val="clear" w:color="auto" w:fill="FFFFFF"/>
              </w:rPr>
              <w:t>embers cover a broad spectrum of private enterprise, including corporations, boards of trade and trade associations</w:t>
            </w:r>
            <w:r>
              <w:rPr>
                <w:color w:val="333333"/>
                <w:sz w:val="20"/>
                <w:szCs w:val="20"/>
                <w:shd w:val="clear" w:color="auto" w:fill="FFFFFF"/>
              </w:rPr>
              <w:t xml:space="preserve">, serving as </w:t>
            </w:r>
            <w:r w:rsidRPr="009C2EBE">
              <w:rPr>
                <w:color w:val="333333"/>
                <w:sz w:val="20"/>
                <w:szCs w:val="20"/>
                <w:shd w:val="clear" w:color="auto" w:fill="FFFFFF"/>
              </w:rPr>
              <w:t xml:space="preserve">an organized grassroots business network in Grenada, </w:t>
            </w:r>
            <w:proofErr w:type="spellStart"/>
            <w:r w:rsidRPr="009C2EBE">
              <w:rPr>
                <w:color w:val="333333"/>
                <w:sz w:val="20"/>
                <w:szCs w:val="20"/>
                <w:shd w:val="clear" w:color="auto" w:fill="FFFFFF"/>
              </w:rPr>
              <w:t>Carriacou</w:t>
            </w:r>
            <w:proofErr w:type="spellEnd"/>
            <w:r w:rsidRPr="009C2EBE">
              <w:rPr>
                <w:color w:val="333333"/>
                <w:sz w:val="20"/>
                <w:szCs w:val="20"/>
                <w:shd w:val="clear" w:color="auto" w:fill="FFFFFF"/>
              </w:rPr>
              <w:t xml:space="preserve"> and Petit Martinique. The GCIC’s goal is to foster a strong, competitive, and profitable economic environment that benefits, not only business, but all Grenadians</w:t>
            </w:r>
            <w:r w:rsidR="0070510D">
              <w:rPr>
                <w:color w:val="333333"/>
                <w:sz w:val="20"/>
                <w:szCs w:val="20"/>
                <w:shd w:val="clear" w:color="auto" w:fill="FFFFFF"/>
              </w:rPr>
              <w:t>.</w:t>
            </w:r>
          </w:p>
        </w:tc>
        <w:tc>
          <w:tcPr>
            <w:tcW w:w="722" w:type="pct"/>
          </w:tcPr>
          <w:p w14:paraId="4E750FD8" w14:textId="77777777" w:rsidR="00CE62FF" w:rsidRPr="009C2EBE" w:rsidRDefault="00CE62FF" w:rsidP="00B6632D">
            <w:pPr>
              <w:rPr>
                <w:sz w:val="20"/>
                <w:szCs w:val="20"/>
                <w:lang w:eastAsia="en-GB"/>
              </w:rPr>
            </w:pPr>
            <w:r w:rsidRPr="009C2EBE">
              <w:rPr>
                <w:sz w:val="20"/>
                <w:szCs w:val="20"/>
                <w:lang w:eastAsia="en-GB"/>
              </w:rPr>
              <w:t>Private Sector/ Cross-Sector</w:t>
            </w:r>
          </w:p>
        </w:tc>
        <w:tc>
          <w:tcPr>
            <w:tcW w:w="625" w:type="pct"/>
          </w:tcPr>
          <w:p w14:paraId="7BEDA9BB" w14:textId="77777777" w:rsidR="00CE62FF" w:rsidRPr="009C2EBE" w:rsidRDefault="00CE62FF" w:rsidP="00B6632D">
            <w:pPr>
              <w:rPr>
                <w:sz w:val="20"/>
                <w:szCs w:val="20"/>
                <w:lang w:eastAsia="en-GB"/>
              </w:rPr>
            </w:pPr>
            <w:r w:rsidRPr="009C2EBE">
              <w:rPr>
                <w:sz w:val="20"/>
                <w:szCs w:val="20"/>
                <w:lang w:eastAsia="en-GB"/>
              </w:rPr>
              <w:t>Affected</w:t>
            </w:r>
          </w:p>
        </w:tc>
        <w:tc>
          <w:tcPr>
            <w:tcW w:w="478" w:type="pct"/>
          </w:tcPr>
          <w:p w14:paraId="67956A16" w14:textId="77777777" w:rsidR="00CE62FF" w:rsidRPr="009C2EBE" w:rsidRDefault="00CE62FF" w:rsidP="00B6632D">
            <w:pPr>
              <w:rPr>
                <w:sz w:val="20"/>
                <w:szCs w:val="20"/>
                <w:lang w:eastAsia="en-GB"/>
              </w:rPr>
            </w:pPr>
            <w:r>
              <w:rPr>
                <w:sz w:val="20"/>
                <w:szCs w:val="20"/>
                <w:lang w:eastAsia="en-GB"/>
              </w:rPr>
              <w:t>High</w:t>
            </w:r>
          </w:p>
        </w:tc>
      </w:tr>
      <w:tr w:rsidR="00CE62FF" w:rsidRPr="009C2EBE" w14:paraId="029D47D7" w14:textId="77777777" w:rsidTr="00B6632D">
        <w:trPr>
          <w:trHeight w:val="590"/>
        </w:trPr>
        <w:tc>
          <w:tcPr>
            <w:tcW w:w="1156" w:type="pct"/>
            <w:vAlign w:val="center"/>
            <w:hideMark/>
          </w:tcPr>
          <w:p w14:paraId="108497C2" w14:textId="77777777" w:rsidR="00CE62FF" w:rsidRPr="009C2EBE" w:rsidRDefault="00CE62FF" w:rsidP="00B6632D">
            <w:pPr>
              <w:rPr>
                <w:sz w:val="20"/>
                <w:szCs w:val="20"/>
                <w:lang w:eastAsia="en-GB"/>
              </w:rPr>
            </w:pPr>
            <w:r w:rsidRPr="009C2EBE">
              <w:rPr>
                <w:sz w:val="20"/>
                <w:szCs w:val="20"/>
                <w:lang w:eastAsia="en-GB"/>
              </w:rPr>
              <w:t>Fishers’ Cooperatives:</w:t>
            </w:r>
          </w:p>
          <w:p w14:paraId="49BEB256" w14:textId="77777777" w:rsidR="00CE62FF" w:rsidRPr="009C2EBE" w:rsidRDefault="00CE62FF" w:rsidP="00334ACA">
            <w:pPr>
              <w:pStyle w:val="ListParagraph"/>
              <w:numPr>
                <w:ilvl w:val="0"/>
                <w:numId w:val="25"/>
              </w:numPr>
              <w:rPr>
                <w:sz w:val="20"/>
                <w:szCs w:val="20"/>
                <w:lang w:eastAsia="en-GB"/>
              </w:rPr>
            </w:pPr>
            <w:proofErr w:type="spellStart"/>
            <w:r w:rsidRPr="009C2EBE">
              <w:rPr>
                <w:sz w:val="20"/>
                <w:szCs w:val="20"/>
                <w:lang w:eastAsia="en-GB"/>
              </w:rPr>
              <w:t>Gouyave</w:t>
            </w:r>
            <w:proofErr w:type="spellEnd"/>
            <w:r w:rsidRPr="009C2EBE">
              <w:rPr>
                <w:sz w:val="20"/>
                <w:szCs w:val="20"/>
                <w:lang w:eastAsia="en-GB"/>
              </w:rPr>
              <w:t xml:space="preserve"> Fishermen Coop. Society Ltd,</w:t>
            </w:r>
          </w:p>
          <w:p w14:paraId="33CC644F" w14:textId="77777777" w:rsidR="00CE62FF" w:rsidRPr="009C2EBE" w:rsidRDefault="00CE62FF" w:rsidP="00334ACA">
            <w:pPr>
              <w:pStyle w:val="ListParagraph"/>
              <w:numPr>
                <w:ilvl w:val="0"/>
                <w:numId w:val="25"/>
              </w:numPr>
              <w:rPr>
                <w:sz w:val="20"/>
                <w:szCs w:val="20"/>
                <w:lang w:eastAsia="en-GB"/>
              </w:rPr>
            </w:pPr>
            <w:r w:rsidRPr="009C2EBE">
              <w:rPr>
                <w:sz w:val="20"/>
                <w:szCs w:val="20"/>
                <w:lang w:eastAsia="en-GB"/>
              </w:rPr>
              <w:t>Southern Fishermen Association,</w:t>
            </w:r>
          </w:p>
          <w:p w14:paraId="43310716" w14:textId="77777777" w:rsidR="00CE62FF" w:rsidRPr="009C2EBE" w:rsidRDefault="00CE62FF" w:rsidP="00334ACA">
            <w:pPr>
              <w:pStyle w:val="ListParagraph"/>
              <w:numPr>
                <w:ilvl w:val="0"/>
                <w:numId w:val="25"/>
              </w:numPr>
              <w:rPr>
                <w:sz w:val="20"/>
                <w:szCs w:val="20"/>
                <w:lang w:eastAsia="en-GB"/>
              </w:rPr>
            </w:pPr>
            <w:proofErr w:type="spellStart"/>
            <w:r w:rsidRPr="009C2EBE">
              <w:rPr>
                <w:sz w:val="20"/>
                <w:szCs w:val="20"/>
                <w:lang w:eastAsia="en-GB"/>
              </w:rPr>
              <w:t>Sauteurs</w:t>
            </w:r>
            <w:proofErr w:type="spellEnd"/>
            <w:r w:rsidRPr="009C2EBE">
              <w:rPr>
                <w:sz w:val="20"/>
                <w:szCs w:val="20"/>
                <w:lang w:eastAsia="en-GB"/>
              </w:rPr>
              <w:t xml:space="preserve"> Fishermen Coop,</w:t>
            </w:r>
          </w:p>
          <w:p w14:paraId="4AE9AF68" w14:textId="77777777" w:rsidR="00CE62FF" w:rsidRPr="009C2EBE" w:rsidRDefault="00CE62FF" w:rsidP="00334ACA">
            <w:pPr>
              <w:pStyle w:val="ListParagraph"/>
              <w:numPr>
                <w:ilvl w:val="0"/>
                <w:numId w:val="25"/>
              </w:numPr>
              <w:rPr>
                <w:sz w:val="20"/>
                <w:szCs w:val="20"/>
                <w:lang w:eastAsia="en-GB"/>
              </w:rPr>
            </w:pPr>
            <w:r w:rsidRPr="009C2EBE">
              <w:rPr>
                <w:sz w:val="20"/>
                <w:szCs w:val="20"/>
                <w:lang w:eastAsia="en-GB"/>
              </w:rPr>
              <w:t>Melville Street Fishermen Group,</w:t>
            </w:r>
          </w:p>
          <w:p w14:paraId="01FB0F83" w14:textId="77777777" w:rsidR="00CE62FF" w:rsidRPr="009C2EBE" w:rsidRDefault="00CE62FF" w:rsidP="00334ACA">
            <w:pPr>
              <w:pStyle w:val="ListParagraph"/>
              <w:numPr>
                <w:ilvl w:val="0"/>
                <w:numId w:val="25"/>
              </w:numPr>
              <w:rPr>
                <w:sz w:val="20"/>
                <w:szCs w:val="20"/>
                <w:lang w:eastAsia="en-GB"/>
              </w:rPr>
            </w:pPr>
            <w:r w:rsidRPr="009C2EBE">
              <w:rPr>
                <w:sz w:val="20"/>
                <w:szCs w:val="20"/>
                <w:lang w:eastAsia="en-GB"/>
              </w:rPr>
              <w:t>Grenville Fishermen Association,</w:t>
            </w:r>
          </w:p>
          <w:p w14:paraId="178EC931" w14:textId="77777777" w:rsidR="00CE62FF" w:rsidRPr="009C2EBE" w:rsidRDefault="00CE62FF" w:rsidP="00334ACA">
            <w:pPr>
              <w:pStyle w:val="ListParagraph"/>
              <w:numPr>
                <w:ilvl w:val="0"/>
                <w:numId w:val="25"/>
              </w:numPr>
              <w:rPr>
                <w:sz w:val="20"/>
                <w:szCs w:val="20"/>
                <w:lang w:eastAsia="en-GB"/>
              </w:rPr>
            </w:pPr>
            <w:r w:rsidRPr="009C2EBE">
              <w:rPr>
                <w:sz w:val="20"/>
                <w:szCs w:val="20"/>
                <w:lang w:eastAsia="en-GB"/>
              </w:rPr>
              <w:t>Soubise Fishermen Coop.,</w:t>
            </w:r>
          </w:p>
          <w:p w14:paraId="5BC923E9" w14:textId="77777777" w:rsidR="00CE62FF" w:rsidRPr="009C2EBE" w:rsidRDefault="00CE62FF" w:rsidP="00334ACA">
            <w:pPr>
              <w:pStyle w:val="ListParagraph"/>
              <w:numPr>
                <w:ilvl w:val="0"/>
                <w:numId w:val="25"/>
              </w:numPr>
              <w:rPr>
                <w:sz w:val="20"/>
                <w:szCs w:val="20"/>
                <w:lang w:eastAsia="en-GB"/>
              </w:rPr>
            </w:pPr>
            <w:proofErr w:type="spellStart"/>
            <w:r w:rsidRPr="009C2EBE">
              <w:rPr>
                <w:sz w:val="20"/>
                <w:szCs w:val="20"/>
                <w:lang w:eastAsia="en-GB"/>
              </w:rPr>
              <w:t>Calliste</w:t>
            </w:r>
            <w:proofErr w:type="spellEnd"/>
            <w:r w:rsidRPr="009C2EBE">
              <w:rPr>
                <w:sz w:val="20"/>
                <w:szCs w:val="20"/>
                <w:lang w:eastAsia="en-GB"/>
              </w:rPr>
              <w:t xml:space="preserve"> Fishermen Coop.</w:t>
            </w:r>
          </w:p>
          <w:p w14:paraId="4E737A95" w14:textId="77777777" w:rsidR="00CE62FF" w:rsidRPr="009C2EBE" w:rsidRDefault="00CE62FF" w:rsidP="00334ACA">
            <w:pPr>
              <w:pStyle w:val="ListParagraph"/>
              <w:numPr>
                <w:ilvl w:val="0"/>
                <w:numId w:val="25"/>
              </w:numPr>
              <w:rPr>
                <w:sz w:val="20"/>
                <w:szCs w:val="20"/>
                <w:lang w:eastAsia="en-GB"/>
              </w:rPr>
            </w:pPr>
            <w:r w:rsidRPr="009C2EBE">
              <w:rPr>
                <w:sz w:val="20"/>
                <w:szCs w:val="20"/>
                <w:lang w:eastAsia="en-GB"/>
              </w:rPr>
              <w:t>St. Mark Fishermen Coop.</w:t>
            </w:r>
          </w:p>
          <w:p w14:paraId="3F329745" w14:textId="77777777" w:rsidR="00CE62FF" w:rsidRPr="009C2EBE" w:rsidRDefault="00CE62FF" w:rsidP="00334ACA">
            <w:pPr>
              <w:pStyle w:val="ListParagraph"/>
              <w:numPr>
                <w:ilvl w:val="0"/>
                <w:numId w:val="25"/>
              </w:numPr>
              <w:rPr>
                <w:sz w:val="20"/>
                <w:szCs w:val="20"/>
                <w:lang w:eastAsia="en-GB"/>
              </w:rPr>
            </w:pPr>
            <w:r w:rsidRPr="009C2EBE">
              <w:rPr>
                <w:sz w:val="20"/>
                <w:szCs w:val="20"/>
                <w:lang w:eastAsia="en-GB"/>
              </w:rPr>
              <w:t>Grenville FAD Fishers Association</w:t>
            </w:r>
          </w:p>
          <w:p w14:paraId="12E2168C" w14:textId="77777777" w:rsidR="00CE62FF" w:rsidRPr="009C2EBE" w:rsidRDefault="00CE62FF" w:rsidP="00334ACA">
            <w:pPr>
              <w:pStyle w:val="ListParagraph"/>
              <w:numPr>
                <w:ilvl w:val="0"/>
                <w:numId w:val="25"/>
              </w:numPr>
              <w:rPr>
                <w:sz w:val="20"/>
                <w:szCs w:val="20"/>
                <w:lang w:eastAsia="en-GB"/>
              </w:rPr>
            </w:pPr>
            <w:proofErr w:type="spellStart"/>
            <w:r w:rsidRPr="009C2EBE">
              <w:rPr>
                <w:sz w:val="20"/>
                <w:szCs w:val="20"/>
                <w:lang w:eastAsia="en-GB"/>
              </w:rPr>
              <w:t>Carriacou</w:t>
            </w:r>
            <w:proofErr w:type="spellEnd"/>
            <w:r w:rsidRPr="009C2EBE">
              <w:rPr>
                <w:sz w:val="20"/>
                <w:szCs w:val="20"/>
                <w:lang w:eastAsia="en-GB"/>
              </w:rPr>
              <w:t xml:space="preserve"> Fishermen Coop.</w:t>
            </w:r>
          </w:p>
          <w:p w14:paraId="0687C298" w14:textId="77777777" w:rsidR="00CE62FF" w:rsidRPr="009C2EBE" w:rsidRDefault="00CE62FF" w:rsidP="00334ACA">
            <w:pPr>
              <w:pStyle w:val="ListParagraph"/>
              <w:numPr>
                <w:ilvl w:val="0"/>
                <w:numId w:val="25"/>
              </w:numPr>
              <w:rPr>
                <w:sz w:val="20"/>
                <w:szCs w:val="20"/>
                <w:lang w:eastAsia="en-GB"/>
              </w:rPr>
            </w:pPr>
            <w:r w:rsidRPr="009C2EBE">
              <w:rPr>
                <w:sz w:val="20"/>
                <w:szCs w:val="20"/>
                <w:lang w:eastAsia="en-GB"/>
              </w:rPr>
              <w:lastRenderedPageBreak/>
              <w:t>Petite Martinique Fishermen Coop.</w:t>
            </w:r>
          </w:p>
        </w:tc>
        <w:tc>
          <w:tcPr>
            <w:tcW w:w="2019" w:type="pct"/>
            <w:vAlign w:val="center"/>
            <w:hideMark/>
          </w:tcPr>
          <w:p w14:paraId="2140EA82" w14:textId="77777777" w:rsidR="00CE62FF" w:rsidRPr="009C2EBE" w:rsidRDefault="00CE62FF" w:rsidP="00B6632D">
            <w:pPr>
              <w:rPr>
                <w:sz w:val="20"/>
                <w:szCs w:val="20"/>
                <w:lang w:eastAsia="en-GB"/>
              </w:rPr>
            </w:pPr>
            <w:r>
              <w:rPr>
                <w:sz w:val="20"/>
                <w:szCs w:val="20"/>
                <w:lang w:eastAsia="en-GB"/>
              </w:rPr>
              <w:lastRenderedPageBreak/>
              <w:t>M</w:t>
            </w:r>
            <w:r w:rsidRPr="009C2EBE">
              <w:rPr>
                <w:sz w:val="20"/>
                <w:szCs w:val="20"/>
                <w:lang w:eastAsia="en-GB"/>
              </w:rPr>
              <w:t xml:space="preserve">embership-based </w:t>
            </w:r>
            <w:proofErr w:type="spellStart"/>
            <w:r w:rsidRPr="009C2EBE">
              <w:rPr>
                <w:sz w:val="20"/>
                <w:szCs w:val="20"/>
                <w:lang w:eastAsia="en-GB"/>
              </w:rPr>
              <w:t>organisations</w:t>
            </w:r>
            <w:proofErr w:type="spellEnd"/>
            <w:r w:rsidRPr="009C2EBE">
              <w:rPr>
                <w:sz w:val="20"/>
                <w:szCs w:val="20"/>
                <w:lang w:eastAsia="en-GB"/>
              </w:rPr>
              <w:t xml:space="preserve"> representing the interests of individuals active in the fisheries and aquaculture industries. Nine of the cooperatives are located on Grenada, with one each in </w:t>
            </w:r>
            <w:proofErr w:type="spellStart"/>
            <w:r w:rsidRPr="009C2EBE">
              <w:rPr>
                <w:sz w:val="20"/>
                <w:szCs w:val="20"/>
                <w:lang w:eastAsia="en-GB"/>
              </w:rPr>
              <w:t>C</w:t>
            </w:r>
            <w:r w:rsidRPr="009C2EBE">
              <w:rPr>
                <w:color w:val="333333"/>
                <w:sz w:val="20"/>
                <w:szCs w:val="20"/>
                <w:shd w:val="clear" w:color="auto" w:fill="FFFFFF"/>
              </w:rPr>
              <w:t>arriacou</w:t>
            </w:r>
            <w:proofErr w:type="spellEnd"/>
            <w:r w:rsidRPr="009C2EBE">
              <w:rPr>
                <w:color w:val="333333"/>
                <w:sz w:val="20"/>
                <w:szCs w:val="20"/>
                <w:shd w:val="clear" w:color="auto" w:fill="FFFFFF"/>
              </w:rPr>
              <w:t xml:space="preserve"> and Petit Martinique.</w:t>
            </w:r>
            <w:r w:rsidRPr="009C2EBE">
              <w:rPr>
                <w:sz w:val="20"/>
                <w:szCs w:val="20"/>
                <w:lang w:eastAsia="en-GB"/>
              </w:rPr>
              <w:t xml:space="preserve"> </w:t>
            </w:r>
          </w:p>
        </w:tc>
        <w:tc>
          <w:tcPr>
            <w:tcW w:w="722" w:type="pct"/>
          </w:tcPr>
          <w:p w14:paraId="527133EC" w14:textId="77777777" w:rsidR="00CE62FF" w:rsidRPr="009C2EBE" w:rsidRDefault="00CE62FF" w:rsidP="00B6632D">
            <w:pPr>
              <w:rPr>
                <w:sz w:val="20"/>
                <w:szCs w:val="20"/>
                <w:lang w:eastAsia="en-GB"/>
              </w:rPr>
            </w:pPr>
            <w:r>
              <w:rPr>
                <w:sz w:val="20"/>
                <w:szCs w:val="20"/>
                <w:lang w:eastAsia="en-GB"/>
              </w:rPr>
              <w:t>Private sector</w:t>
            </w:r>
            <w:r w:rsidRPr="009C2EBE">
              <w:rPr>
                <w:sz w:val="20"/>
                <w:szCs w:val="20"/>
                <w:lang w:eastAsia="en-GB"/>
              </w:rPr>
              <w:t>/</w:t>
            </w:r>
            <w:r>
              <w:rPr>
                <w:sz w:val="20"/>
                <w:szCs w:val="20"/>
                <w:lang w:eastAsia="en-GB"/>
              </w:rPr>
              <w:t xml:space="preserve"> </w:t>
            </w:r>
            <w:r w:rsidRPr="009C2EBE">
              <w:rPr>
                <w:sz w:val="20"/>
                <w:szCs w:val="20"/>
                <w:lang w:eastAsia="en-GB"/>
              </w:rPr>
              <w:t>Fisheries &amp; Aquaculture</w:t>
            </w:r>
          </w:p>
        </w:tc>
        <w:tc>
          <w:tcPr>
            <w:tcW w:w="625" w:type="pct"/>
          </w:tcPr>
          <w:p w14:paraId="5BE1D580" w14:textId="77777777" w:rsidR="00CE62FF" w:rsidRPr="009C2EBE" w:rsidRDefault="00CE62FF" w:rsidP="00B6632D">
            <w:pPr>
              <w:rPr>
                <w:sz w:val="20"/>
                <w:szCs w:val="20"/>
                <w:lang w:eastAsia="en-GB"/>
              </w:rPr>
            </w:pPr>
            <w:r w:rsidRPr="009C2EBE">
              <w:rPr>
                <w:sz w:val="20"/>
                <w:szCs w:val="20"/>
                <w:lang w:eastAsia="en-GB"/>
              </w:rPr>
              <w:t>Affected</w:t>
            </w:r>
          </w:p>
        </w:tc>
        <w:tc>
          <w:tcPr>
            <w:tcW w:w="478" w:type="pct"/>
          </w:tcPr>
          <w:p w14:paraId="01C87781" w14:textId="77777777" w:rsidR="00CE62FF" w:rsidRPr="009C2EBE" w:rsidRDefault="00CE62FF" w:rsidP="00B6632D">
            <w:pPr>
              <w:rPr>
                <w:sz w:val="20"/>
                <w:szCs w:val="20"/>
                <w:lang w:eastAsia="en-GB"/>
              </w:rPr>
            </w:pPr>
            <w:r>
              <w:rPr>
                <w:sz w:val="20"/>
                <w:szCs w:val="20"/>
                <w:lang w:eastAsia="en-GB"/>
              </w:rPr>
              <w:t>Low</w:t>
            </w:r>
          </w:p>
        </w:tc>
      </w:tr>
      <w:tr w:rsidR="00CE62FF" w:rsidRPr="009C2EBE" w14:paraId="66CF3ECA" w14:textId="77777777" w:rsidTr="00B6632D">
        <w:trPr>
          <w:trHeight w:val="590"/>
        </w:trPr>
        <w:tc>
          <w:tcPr>
            <w:tcW w:w="1156" w:type="pct"/>
            <w:vAlign w:val="center"/>
            <w:hideMark/>
          </w:tcPr>
          <w:p w14:paraId="66D9AA85" w14:textId="77777777" w:rsidR="00CE62FF" w:rsidRPr="009C2EBE" w:rsidRDefault="00CE62FF" w:rsidP="00B6632D">
            <w:pPr>
              <w:rPr>
                <w:sz w:val="20"/>
                <w:szCs w:val="20"/>
                <w:lang w:eastAsia="en-GB"/>
              </w:rPr>
            </w:pPr>
            <w:r w:rsidRPr="009C2EBE">
              <w:rPr>
                <w:sz w:val="20"/>
                <w:szCs w:val="20"/>
                <w:lang w:eastAsia="en-GB"/>
              </w:rPr>
              <w:t>Grenada Hotel and Tourism Association (GHTA)</w:t>
            </w:r>
          </w:p>
        </w:tc>
        <w:tc>
          <w:tcPr>
            <w:tcW w:w="2019" w:type="pct"/>
            <w:vAlign w:val="center"/>
            <w:hideMark/>
          </w:tcPr>
          <w:p w14:paraId="476F8F9F" w14:textId="77777777" w:rsidR="00CE62FF" w:rsidRPr="009C2EBE" w:rsidRDefault="00CE62FF" w:rsidP="00B6632D">
            <w:pPr>
              <w:rPr>
                <w:sz w:val="20"/>
                <w:szCs w:val="20"/>
                <w:lang w:eastAsia="en-GB"/>
              </w:rPr>
            </w:pPr>
            <w:r w:rsidRPr="009C2EBE">
              <w:rPr>
                <w:color w:val="333333"/>
                <w:sz w:val="20"/>
                <w:szCs w:val="20"/>
                <w:shd w:val="clear" w:color="auto" w:fill="FFFFFF"/>
              </w:rPr>
              <w:t>Non-profit, non-governmental organization tasked with being the representative private sector voice of the island’s tourism sector.</w:t>
            </w:r>
            <w:r w:rsidRPr="009C2EBE">
              <w:rPr>
                <w:sz w:val="20"/>
                <w:szCs w:val="20"/>
                <w:lang w:eastAsia="en-GB"/>
              </w:rPr>
              <w:t xml:space="preserve"> </w:t>
            </w:r>
          </w:p>
        </w:tc>
        <w:tc>
          <w:tcPr>
            <w:tcW w:w="722" w:type="pct"/>
          </w:tcPr>
          <w:p w14:paraId="1DE59AC2" w14:textId="77777777" w:rsidR="00CE62FF" w:rsidRPr="009C2EBE" w:rsidRDefault="00CE62FF" w:rsidP="00B6632D">
            <w:pPr>
              <w:rPr>
                <w:sz w:val="20"/>
                <w:szCs w:val="20"/>
                <w:lang w:eastAsia="en-GB"/>
              </w:rPr>
            </w:pPr>
            <w:r w:rsidRPr="009C2EBE">
              <w:rPr>
                <w:sz w:val="20"/>
                <w:szCs w:val="20"/>
                <w:lang w:eastAsia="en-GB"/>
              </w:rPr>
              <w:t>Private Sector/ Tourism</w:t>
            </w:r>
          </w:p>
        </w:tc>
        <w:tc>
          <w:tcPr>
            <w:tcW w:w="625" w:type="pct"/>
          </w:tcPr>
          <w:p w14:paraId="0C6ECFB5" w14:textId="77777777" w:rsidR="00CE62FF" w:rsidRPr="009C2EBE" w:rsidRDefault="00CE62FF" w:rsidP="00B6632D">
            <w:pPr>
              <w:rPr>
                <w:sz w:val="20"/>
                <w:szCs w:val="20"/>
                <w:lang w:eastAsia="en-GB"/>
              </w:rPr>
            </w:pPr>
            <w:r w:rsidRPr="009C2EBE">
              <w:rPr>
                <w:sz w:val="20"/>
                <w:szCs w:val="20"/>
                <w:lang w:eastAsia="en-GB"/>
              </w:rPr>
              <w:t>Affected</w:t>
            </w:r>
          </w:p>
        </w:tc>
        <w:tc>
          <w:tcPr>
            <w:tcW w:w="478" w:type="pct"/>
          </w:tcPr>
          <w:p w14:paraId="12231452" w14:textId="77777777" w:rsidR="00CE62FF" w:rsidRPr="009C2EBE" w:rsidRDefault="00CE62FF" w:rsidP="00B6632D">
            <w:pPr>
              <w:rPr>
                <w:sz w:val="20"/>
                <w:szCs w:val="20"/>
                <w:lang w:eastAsia="en-GB"/>
              </w:rPr>
            </w:pPr>
            <w:r>
              <w:rPr>
                <w:sz w:val="20"/>
                <w:szCs w:val="20"/>
                <w:lang w:eastAsia="en-GB"/>
              </w:rPr>
              <w:t xml:space="preserve">High </w:t>
            </w:r>
          </w:p>
        </w:tc>
      </w:tr>
      <w:tr w:rsidR="007F0817" w:rsidRPr="009C2EBE" w14:paraId="7808A98E" w14:textId="77777777" w:rsidTr="00382509">
        <w:trPr>
          <w:trHeight w:val="590"/>
        </w:trPr>
        <w:tc>
          <w:tcPr>
            <w:tcW w:w="1156" w:type="pct"/>
            <w:vAlign w:val="center"/>
          </w:tcPr>
          <w:p w14:paraId="58C5B875" w14:textId="1D6087DF" w:rsidR="007F0817" w:rsidRPr="009C2EBE" w:rsidRDefault="007F0817" w:rsidP="00F25F2D">
            <w:pPr>
              <w:rPr>
                <w:sz w:val="20"/>
                <w:szCs w:val="20"/>
                <w:lang w:eastAsia="en-GB"/>
              </w:rPr>
            </w:pPr>
            <w:r>
              <w:rPr>
                <w:sz w:val="20"/>
                <w:szCs w:val="20"/>
                <w:lang w:eastAsia="en-GB"/>
              </w:rPr>
              <w:t>Grenada Water Taxi Association</w:t>
            </w:r>
          </w:p>
        </w:tc>
        <w:tc>
          <w:tcPr>
            <w:tcW w:w="2019" w:type="pct"/>
            <w:vAlign w:val="center"/>
          </w:tcPr>
          <w:p w14:paraId="34423579" w14:textId="642A037B" w:rsidR="007F0817" w:rsidRPr="009C2EBE" w:rsidRDefault="007F0817" w:rsidP="00F25F2D">
            <w:pPr>
              <w:rPr>
                <w:sz w:val="20"/>
                <w:szCs w:val="20"/>
                <w:lang w:eastAsia="en-GB"/>
              </w:rPr>
            </w:pPr>
            <w:r>
              <w:rPr>
                <w:sz w:val="20"/>
                <w:szCs w:val="20"/>
                <w:lang w:eastAsia="en-GB"/>
              </w:rPr>
              <w:t>Represents private water taxi operators</w:t>
            </w:r>
          </w:p>
        </w:tc>
        <w:tc>
          <w:tcPr>
            <w:tcW w:w="722" w:type="pct"/>
          </w:tcPr>
          <w:p w14:paraId="6B0A3C0B" w14:textId="01FBCAA9" w:rsidR="007F0817" w:rsidRPr="009C2EBE" w:rsidRDefault="007F0817" w:rsidP="00F25F2D">
            <w:pPr>
              <w:rPr>
                <w:sz w:val="20"/>
                <w:szCs w:val="20"/>
                <w:lang w:eastAsia="en-GB"/>
              </w:rPr>
            </w:pPr>
            <w:r w:rsidRPr="009C2EBE">
              <w:rPr>
                <w:sz w:val="20"/>
                <w:szCs w:val="20"/>
                <w:lang w:eastAsia="en-GB"/>
              </w:rPr>
              <w:t xml:space="preserve">Civil Society/ </w:t>
            </w:r>
            <w:r>
              <w:rPr>
                <w:sz w:val="20"/>
                <w:szCs w:val="20"/>
                <w:lang w:eastAsia="en-GB"/>
              </w:rPr>
              <w:t>Tourism</w:t>
            </w:r>
          </w:p>
        </w:tc>
        <w:tc>
          <w:tcPr>
            <w:tcW w:w="625" w:type="pct"/>
          </w:tcPr>
          <w:p w14:paraId="02AE7114" w14:textId="3B8F2261" w:rsidR="007F0817" w:rsidRPr="009C2EBE" w:rsidRDefault="007F0817" w:rsidP="00F25F2D">
            <w:pPr>
              <w:rPr>
                <w:sz w:val="20"/>
                <w:szCs w:val="20"/>
                <w:lang w:eastAsia="en-GB"/>
              </w:rPr>
            </w:pPr>
            <w:r>
              <w:rPr>
                <w:sz w:val="20"/>
                <w:szCs w:val="20"/>
                <w:lang w:eastAsia="en-GB"/>
              </w:rPr>
              <w:t>Affected</w:t>
            </w:r>
          </w:p>
        </w:tc>
        <w:tc>
          <w:tcPr>
            <w:tcW w:w="478" w:type="pct"/>
          </w:tcPr>
          <w:p w14:paraId="7934C223" w14:textId="241DA794" w:rsidR="007F0817" w:rsidRDefault="007F0817" w:rsidP="00F25F2D">
            <w:pPr>
              <w:rPr>
                <w:sz w:val="20"/>
                <w:szCs w:val="20"/>
                <w:lang w:eastAsia="en-GB"/>
              </w:rPr>
            </w:pPr>
            <w:r>
              <w:rPr>
                <w:sz w:val="20"/>
                <w:szCs w:val="20"/>
                <w:lang w:eastAsia="en-GB"/>
              </w:rPr>
              <w:t>Low</w:t>
            </w:r>
          </w:p>
        </w:tc>
      </w:tr>
      <w:tr w:rsidR="00CE62FF" w:rsidRPr="009C2EBE" w14:paraId="5459578C" w14:textId="77777777" w:rsidTr="00382509">
        <w:trPr>
          <w:trHeight w:val="590"/>
        </w:trPr>
        <w:tc>
          <w:tcPr>
            <w:tcW w:w="1156" w:type="pct"/>
            <w:vAlign w:val="center"/>
            <w:hideMark/>
          </w:tcPr>
          <w:p w14:paraId="179D4ED1" w14:textId="77777777" w:rsidR="00CE62FF" w:rsidRPr="009C2EBE" w:rsidRDefault="00CE62FF" w:rsidP="00F25F2D">
            <w:pPr>
              <w:rPr>
                <w:sz w:val="20"/>
                <w:szCs w:val="20"/>
                <w:lang w:eastAsia="en-GB"/>
              </w:rPr>
            </w:pPr>
            <w:r w:rsidRPr="009C2EBE">
              <w:rPr>
                <w:sz w:val="20"/>
                <w:szCs w:val="20"/>
                <w:lang w:eastAsia="en-GB"/>
              </w:rPr>
              <w:t>Grenada National Training Agency (GNTA)</w:t>
            </w:r>
          </w:p>
        </w:tc>
        <w:tc>
          <w:tcPr>
            <w:tcW w:w="2019" w:type="pct"/>
            <w:vAlign w:val="center"/>
            <w:hideMark/>
          </w:tcPr>
          <w:p w14:paraId="08E56C6A" w14:textId="77777777" w:rsidR="00CE62FF" w:rsidRPr="009C2EBE" w:rsidRDefault="00CE62FF" w:rsidP="00F25F2D">
            <w:pPr>
              <w:rPr>
                <w:sz w:val="20"/>
                <w:szCs w:val="20"/>
                <w:lang w:eastAsia="en-GB"/>
              </w:rPr>
            </w:pPr>
            <w:r w:rsidRPr="009C2EBE">
              <w:rPr>
                <w:sz w:val="20"/>
                <w:szCs w:val="20"/>
                <w:lang w:eastAsia="en-GB"/>
              </w:rPr>
              <w:t>Lead national agency for technical and vocational education and training. Offers courses in areas relevant to the blue economy.</w:t>
            </w:r>
          </w:p>
        </w:tc>
        <w:tc>
          <w:tcPr>
            <w:tcW w:w="722" w:type="pct"/>
          </w:tcPr>
          <w:p w14:paraId="647CD2BB" w14:textId="02F1034B" w:rsidR="00CE62FF" w:rsidRPr="009C2EBE" w:rsidRDefault="00CE62FF" w:rsidP="00F25F2D">
            <w:pPr>
              <w:rPr>
                <w:sz w:val="20"/>
                <w:szCs w:val="20"/>
                <w:lang w:eastAsia="en-GB"/>
              </w:rPr>
            </w:pPr>
            <w:r w:rsidRPr="009C2EBE">
              <w:rPr>
                <w:sz w:val="20"/>
                <w:szCs w:val="20"/>
                <w:lang w:eastAsia="en-GB"/>
              </w:rPr>
              <w:t>Civil Society/ Cross-sector</w:t>
            </w:r>
          </w:p>
        </w:tc>
        <w:tc>
          <w:tcPr>
            <w:tcW w:w="625" w:type="pct"/>
          </w:tcPr>
          <w:p w14:paraId="23AD40ED" w14:textId="77777777" w:rsidR="00CE62FF" w:rsidRPr="009C2EBE" w:rsidRDefault="00CE62FF" w:rsidP="00F25F2D">
            <w:pPr>
              <w:rPr>
                <w:sz w:val="20"/>
                <w:szCs w:val="20"/>
                <w:lang w:eastAsia="en-GB"/>
              </w:rPr>
            </w:pPr>
            <w:r w:rsidRPr="009C2EBE">
              <w:rPr>
                <w:sz w:val="20"/>
                <w:szCs w:val="20"/>
                <w:lang w:eastAsia="en-GB"/>
              </w:rPr>
              <w:t>Interested</w:t>
            </w:r>
          </w:p>
        </w:tc>
        <w:tc>
          <w:tcPr>
            <w:tcW w:w="478" w:type="pct"/>
          </w:tcPr>
          <w:p w14:paraId="48A09AA4" w14:textId="77777777" w:rsidR="00CE62FF" w:rsidRPr="009C2EBE" w:rsidRDefault="00CE62FF" w:rsidP="00F25F2D">
            <w:pPr>
              <w:rPr>
                <w:sz w:val="20"/>
                <w:szCs w:val="20"/>
                <w:lang w:eastAsia="en-GB"/>
              </w:rPr>
            </w:pPr>
            <w:r>
              <w:rPr>
                <w:sz w:val="20"/>
                <w:szCs w:val="20"/>
                <w:lang w:eastAsia="en-GB"/>
              </w:rPr>
              <w:t xml:space="preserve">High </w:t>
            </w:r>
          </w:p>
        </w:tc>
      </w:tr>
      <w:tr w:rsidR="00CE62FF" w:rsidRPr="009C2EBE" w14:paraId="1F9975EA" w14:textId="77777777" w:rsidTr="00382509">
        <w:trPr>
          <w:trHeight w:val="590"/>
        </w:trPr>
        <w:tc>
          <w:tcPr>
            <w:tcW w:w="1156" w:type="pct"/>
            <w:shd w:val="clear" w:color="auto" w:fill="auto"/>
            <w:vAlign w:val="center"/>
            <w:hideMark/>
          </w:tcPr>
          <w:p w14:paraId="02808B20" w14:textId="77777777" w:rsidR="00CE62FF" w:rsidRPr="009C2EBE" w:rsidRDefault="00CE62FF" w:rsidP="00E366B1">
            <w:pPr>
              <w:rPr>
                <w:sz w:val="20"/>
                <w:szCs w:val="20"/>
                <w:lang w:val="en-GB" w:eastAsia="en-GB"/>
              </w:rPr>
            </w:pPr>
            <w:r w:rsidRPr="009C2EBE">
              <w:rPr>
                <w:sz w:val="20"/>
                <w:szCs w:val="20"/>
                <w:lang w:val="en-GB" w:eastAsia="en-GB"/>
              </w:rPr>
              <w:t>St. Patrick’s Environmental and Community Tourism Organization (SPECTO)</w:t>
            </w:r>
          </w:p>
        </w:tc>
        <w:tc>
          <w:tcPr>
            <w:tcW w:w="2019" w:type="pct"/>
            <w:shd w:val="clear" w:color="auto" w:fill="auto"/>
            <w:vAlign w:val="center"/>
            <w:hideMark/>
          </w:tcPr>
          <w:p w14:paraId="1866085E" w14:textId="77777777" w:rsidR="00CE62FF" w:rsidRPr="009C2EBE" w:rsidRDefault="00CE62FF" w:rsidP="008126AD">
            <w:pPr>
              <w:pStyle w:val="NormalWeb"/>
              <w:shd w:val="clear" w:color="auto" w:fill="FFFFFF"/>
              <w:spacing w:before="204" w:beforeAutospacing="0" w:after="204" w:afterAutospacing="0"/>
              <w:textAlignment w:val="baseline"/>
              <w:rPr>
                <w:rFonts w:asciiTheme="minorHAnsi" w:hAnsiTheme="minorHAnsi" w:cstheme="minorHAnsi"/>
                <w:sz w:val="20"/>
                <w:szCs w:val="20"/>
              </w:rPr>
            </w:pPr>
            <w:r w:rsidRPr="008126AD">
              <w:rPr>
                <w:rFonts w:asciiTheme="minorHAnsi" w:hAnsiTheme="minorHAnsi" w:cstheme="minorHAnsi"/>
                <w:sz w:val="20"/>
                <w:szCs w:val="20"/>
              </w:rPr>
              <w:t>Mission is to develop and coordinate ecotourism activities in the parish of St. Patrick contribut</w:t>
            </w:r>
            <w:r>
              <w:rPr>
                <w:rFonts w:asciiTheme="minorHAnsi" w:hAnsiTheme="minorHAnsi" w:cstheme="minorHAnsi"/>
                <w:sz w:val="20"/>
                <w:szCs w:val="20"/>
              </w:rPr>
              <w:t xml:space="preserve">ing </w:t>
            </w:r>
            <w:r w:rsidRPr="008126AD">
              <w:rPr>
                <w:rFonts w:asciiTheme="minorHAnsi" w:hAnsiTheme="minorHAnsi" w:cstheme="minorHAnsi"/>
                <w:sz w:val="20"/>
                <w:szCs w:val="20"/>
              </w:rPr>
              <w:t>to the advancement of the people of the parish by increasing job opportunities while protecting endangered species and the environment</w:t>
            </w:r>
            <w:r>
              <w:rPr>
                <w:rFonts w:asciiTheme="minorHAnsi" w:hAnsiTheme="minorHAnsi" w:cstheme="minorHAnsi"/>
                <w:sz w:val="20"/>
                <w:szCs w:val="20"/>
              </w:rPr>
              <w:t>.</w:t>
            </w:r>
          </w:p>
        </w:tc>
        <w:tc>
          <w:tcPr>
            <w:tcW w:w="722" w:type="pct"/>
          </w:tcPr>
          <w:p w14:paraId="1D5BCB67" w14:textId="7317FCA1" w:rsidR="00CE62FF" w:rsidRPr="009C2EBE" w:rsidRDefault="00CE62FF" w:rsidP="00E366B1">
            <w:pPr>
              <w:rPr>
                <w:sz w:val="20"/>
                <w:szCs w:val="20"/>
                <w:lang w:val="en-GB" w:eastAsia="en-GB"/>
              </w:rPr>
            </w:pPr>
            <w:r w:rsidRPr="009C2EBE">
              <w:rPr>
                <w:sz w:val="20"/>
                <w:szCs w:val="20"/>
                <w:lang w:eastAsia="en-GB"/>
              </w:rPr>
              <w:t>Civil Society/ Cross-sector</w:t>
            </w:r>
          </w:p>
        </w:tc>
        <w:tc>
          <w:tcPr>
            <w:tcW w:w="625" w:type="pct"/>
          </w:tcPr>
          <w:p w14:paraId="6597034F" w14:textId="77777777" w:rsidR="00CE62FF" w:rsidRPr="009C2EBE" w:rsidRDefault="00CE62FF" w:rsidP="00E366B1">
            <w:pPr>
              <w:rPr>
                <w:sz w:val="20"/>
                <w:szCs w:val="20"/>
                <w:lang w:val="en-GB" w:eastAsia="en-GB"/>
              </w:rPr>
            </w:pPr>
            <w:r w:rsidRPr="009C2EBE">
              <w:rPr>
                <w:sz w:val="20"/>
                <w:szCs w:val="20"/>
                <w:lang w:eastAsia="en-GB"/>
              </w:rPr>
              <w:t>Affected</w:t>
            </w:r>
          </w:p>
        </w:tc>
        <w:tc>
          <w:tcPr>
            <w:tcW w:w="478" w:type="pct"/>
          </w:tcPr>
          <w:p w14:paraId="6D66E62E" w14:textId="77777777" w:rsidR="00CE62FF" w:rsidRPr="009C2EBE" w:rsidRDefault="00CE62FF" w:rsidP="00E366B1">
            <w:pPr>
              <w:rPr>
                <w:sz w:val="20"/>
                <w:szCs w:val="20"/>
                <w:lang w:val="en-GB" w:eastAsia="en-GB"/>
              </w:rPr>
            </w:pPr>
            <w:r>
              <w:rPr>
                <w:sz w:val="20"/>
                <w:szCs w:val="20"/>
                <w:lang w:val="en-GB" w:eastAsia="en-GB"/>
              </w:rPr>
              <w:t>Low</w:t>
            </w:r>
          </w:p>
        </w:tc>
      </w:tr>
      <w:tr w:rsidR="00CE62FF" w:rsidRPr="009C2EBE" w14:paraId="0CACF406" w14:textId="77777777" w:rsidTr="00382509">
        <w:trPr>
          <w:trHeight w:val="590"/>
        </w:trPr>
        <w:tc>
          <w:tcPr>
            <w:tcW w:w="1156" w:type="pct"/>
            <w:shd w:val="clear" w:color="auto" w:fill="auto"/>
            <w:vAlign w:val="center"/>
            <w:hideMark/>
          </w:tcPr>
          <w:p w14:paraId="5D4D4795" w14:textId="77777777" w:rsidR="00CE62FF" w:rsidRPr="009C2EBE" w:rsidRDefault="00CE62FF" w:rsidP="00E366B1">
            <w:pPr>
              <w:rPr>
                <w:sz w:val="20"/>
                <w:szCs w:val="20"/>
                <w:lang w:val="en-GB" w:eastAsia="en-GB"/>
              </w:rPr>
            </w:pPr>
            <w:r w:rsidRPr="009C2EBE">
              <w:rPr>
                <w:sz w:val="20"/>
                <w:szCs w:val="20"/>
                <w:lang w:val="en-GB" w:eastAsia="en-GB"/>
              </w:rPr>
              <w:t>Ocean Spirits Inc.</w:t>
            </w:r>
          </w:p>
        </w:tc>
        <w:tc>
          <w:tcPr>
            <w:tcW w:w="2019" w:type="pct"/>
            <w:shd w:val="clear" w:color="auto" w:fill="auto"/>
            <w:vAlign w:val="center"/>
            <w:hideMark/>
          </w:tcPr>
          <w:p w14:paraId="78BFF418" w14:textId="7A43A905" w:rsidR="00CE62FF" w:rsidRPr="008126AD" w:rsidRDefault="00CE62FF" w:rsidP="00E366B1">
            <w:pPr>
              <w:rPr>
                <w:sz w:val="20"/>
                <w:szCs w:val="20"/>
                <w:lang w:val="en-GB" w:eastAsia="en-GB"/>
              </w:rPr>
            </w:pPr>
            <w:r w:rsidRPr="008126AD">
              <w:rPr>
                <w:sz w:val="20"/>
                <w:szCs w:val="20"/>
                <w:shd w:val="clear" w:color="auto" w:fill="FFFFFF"/>
              </w:rPr>
              <w:t xml:space="preserve">Works with local communities </w:t>
            </w:r>
            <w:r>
              <w:rPr>
                <w:sz w:val="20"/>
                <w:szCs w:val="20"/>
                <w:shd w:val="clear" w:color="auto" w:fill="FFFFFF"/>
              </w:rPr>
              <w:t>across G</w:t>
            </w:r>
            <w:r w:rsidRPr="008126AD">
              <w:rPr>
                <w:sz w:val="20"/>
                <w:szCs w:val="20"/>
                <w:shd w:val="clear" w:color="auto" w:fill="FFFFFF"/>
              </w:rPr>
              <w:t xml:space="preserve">renada to </w:t>
            </w:r>
            <w:r w:rsidR="0070510D" w:rsidRPr="008126AD">
              <w:rPr>
                <w:sz w:val="20"/>
                <w:szCs w:val="20"/>
                <w:shd w:val="clear" w:color="auto" w:fill="FFFFFF"/>
              </w:rPr>
              <w:t>utilize</w:t>
            </w:r>
            <w:r w:rsidRPr="008126AD">
              <w:rPr>
                <w:sz w:val="20"/>
                <w:szCs w:val="20"/>
                <w:shd w:val="clear" w:color="auto" w:fill="FFFFFF"/>
              </w:rPr>
              <w:t xml:space="preserve"> sea turtles and sea turtle habitat through means other than consumptive use. </w:t>
            </w:r>
          </w:p>
        </w:tc>
        <w:tc>
          <w:tcPr>
            <w:tcW w:w="722" w:type="pct"/>
          </w:tcPr>
          <w:p w14:paraId="77043C2B" w14:textId="10B81164" w:rsidR="00CE62FF" w:rsidRPr="009C2EBE" w:rsidRDefault="00CE62FF" w:rsidP="00E366B1">
            <w:pPr>
              <w:rPr>
                <w:sz w:val="20"/>
                <w:szCs w:val="20"/>
                <w:lang w:val="en-GB" w:eastAsia="en-GB"/>
              </w:rPr>
            </w:pPr>
            <w:r w:rsidRPr="009C2EBE">
              <w:rPr>
                <w:sz w:val="20"/>
                <w:szCs w:val="20"/>
                <w:lang w:eastAsia="en-GB"/>
              </w:rPr>
              <w:t>Civil Society/ Cross-sector</w:t>
            </w:r>
          </w:p>
        </w:tc>
        <w:tc>
          <w:tcPr>
            <w:tcW w:w="625" w:type="pct"/>
          </w:tcPr>
          <w:p w14:paraId="78853CC5" w14:textId="77777777" w:rsidR="00CE62FF" w:rsidRPr="009C2EBE" w:rsidRDefault="00CE62FF" w:rsidP="00E366B1">
            <w:pPr>
              <w:rPr>
                <w:sz w:val="20"/>
                <w:szCs w:val="20"/>
                <w:lang w:val="en-GB" w:eastAsia="en-GB"/>
              </w:rPr>
            </w:pPr>
            <w:r w:rsidRPr="009C2EBE">
              <w:rPr>
                <w:sz w:val="20"/>
                <w:szCs w:val="20"/>
                <w:lang w:val="en-GB" w:eastAsia="en-GB"/>
              </w:rPr>
              <w:t>Affected</w:t>
            </w:r>
          </w:p>
        </w:tc>
        <w:tc>
          <w:tcPr>
            <w:tcW w:w="478" w:type="pct"/>
          </w:tcPr>
          <w:p w14:paraId="2A795B36" w14:textId="77777777" w:rsidR="00CE62FF" w:rsidRPr="009C2EBE" w:rsidRDefault="00CE62FF" w:rsidP="00E366B1">
            <w:pPr>
              <w:rPr>
                <w:sz w:val="20"/>
                <w:szCs w:val="20"/>
                <w:lang w:val="en-GB" w:eastAsia="en-GB"/>
              </w:rPr>
            </w:pPr>
            <w:r>
              <w:rPr>
                <w:sz w:val="20"/>
                <w:szCs w:val="20"/>
                <w:lang w:val="en-GB" w:eastAsia="en-GB"/>
              </w:rPr>
              <w:t>Low</w:t>
            </w:r>
          </w:p>
        </w:tc>
      </w:tr>
      <w:tr w:rsidR="00CE62FF" w:rsidRPr="009C2EBE" w14:paraId="226E69E7" w14:textId="77777777" w:rsidTr="00382509">
        <w:trPr>
          <w:trHeight w:val="590"/>
        </w:trPr>
        <w:tc>
          <w:tcPr>
            <w:tcW w:w="1156" w:type="pct"/>
            <w:shd w:val="clear" w:color="auto" w:fill="auto"/>
            <w:vAlign w:val="center"/>
            <w:hideMark/>
          </w:tcPr>
          <w:p w14:paraId="621A2FA4" w14:textId="77777777" w:rsidR="00CE62FF" w:rsidRPr="009C2EBE" w:rsidRDefault="00CE62FF" w:rsidP="00E366B1">
            <w:pPr>
              <w:rPr>
                <w:sz w:val="20"/>
                <w:szCs w:val="20"/>
                <w:lang w:val="en-GB" w:eastAsia="en-GB"/>
              </w:rPr>
            </w:pPr>
            <w:r w:rsidRPr="009C2EBE">
              <w:rPr>
                <w:sz w:val="20"/>
                <w:szCs w:val="20"/>
                <w:lang w:val="en-GB" w:eastAsia="en-GB"/>
              </w:rPr>
              <w:t>Grenada Community Development Agency (GRENCODA)</w:t>
            </w:r>
          </w:p>
        </w:tc>
        <w:tc>
          <w:tcPr>
            <w:tcW w:w="2019" w:type="pct"/>
            <w:shd w:val="clear" w:color="auto" w:fill="auto"/>
            <w:vAlign w:val="center"/>
            <w:hideMark/>
          </w:tcPr>
          <w:p w14:paraId="21A29FE4" w14:textId="77777777" w:rsidR="00CE62FF" w:rsidRPr="00382509" w:rsidRDefault="00CE62FF" w:rsidP="00382509">
            <w:pPr>
              <w:shd w:val="clear" w:color="auto" w:fill="FFFFFF"/>
              <w:autoSpaceDE/>
              <w:autoSpaceDN/>
              <w:adjustRightInd/>
              <w:textAlignment w:val="baseline"/>
              <w:rPr>
                <w:rFonts w:ascii="Arial" w:eastAsia="Times New Roman" w:hAnsi="Arial" w:cs="Arial"/>
                <w:color w:val="333333"/>
                <w:sz w:val="24"/>
                <w:szCs w:val="24"/>
                <w:lang w:val="en-GB" w:eastAsia="en-GB"/>
              </w:rPr>
            </w:pPr>
            <w:r>
              <w:rPr>
                <w:rFonts w:eastAsia="Times New Roman"/>
                <w:color w:val="333333"/>
                <w:sz w:val="20"/>
                <w:szCs w:val="20"/>
                <w:lang w:val="en-GB" w:eastAsia="en-GB"/>
              </w:rPr>
              <w:t>P</w:t>
            </w:r>
            <w:r w:rsidRPr="00382509">
              <w:rPr>
                <w:rFonts w:eastAsia="Times New Roman"/>
                <w:color w:val="333333"/>
                <w:sz w:val="20"/>
                <w:szCs w:val="20"/>
                <w:lang w:val="en-GB" w:eastAsia="en-GB"/>
              </w:rPr>
              <w:t>rovide</w:t>
            </w:r>
            <w:r>
              <w:rPr>
                <w:rFonts w:eastAsia="Times New Roman"/>
                <w:color w:val="333333"/>
                <w:sz w:val="20"/>
                <w:szCs w:val="20"/>
                <w:lang w:val="en-GB" w:eastAsia="en-GB"/>
              </w:rPr>
              <w:t>s</w:t>
            </w:r>
            <w:r w:rsidRPr="00382509">
              <w:rPr>
                <w:rFonts w:eastAsia="Times New Roman"/>
                <w:color w:val="333333"/>
                <w:sz w:val="20"/>
                <w:szCs w:val="20"/>
                <w:lang w:val="en-GB" w:eastAsia="en-GB"/>
              </w:rPr>
              <w:t xml:space="preserve"> guidance and support to rural individuals, families and communities to improve their quality of life</w:t>
            </w:r>
            <w:r>
              <w:rPr>
                <w:rFonts w:eastAsia="Times New Roman"/>
                <w:color w:val="333333"/>
                <w:sz w:val="20"/>
                <w:szCs w:val="20"/>
                <w:lang w:val="en-GB" w:eastAsia="en-GB"/>
              </w:rPr>
              <w:t xml:space="preserve"> </w:t>
            </w:r>
            <w:r w:rsidRPr="00382509">
              <w:rPr>
                <w:rFonts w:eastAsia="Times New Roman"/>
                <w:color w:val="333333"/>
                <w:sz w:val="20"/>
                <w:szCs w:val="20"/>
                <w:lang w:val="en-GB" w:eastAsia="en-GB"/>
              </w:rPr>
              <w:t>by encouraging peoples participation in community-based initiatives, which will build self-reliance particularly among small farmers, low-income workers, women and youth</w:t>
            </w:r>
            <w:r>
              <w:rPr>
                <w:rFonts w:eastAsia="Times New Roman"/>
                <w:color w:val="333333"/>
                <w:sz w:val="20"/>
                <w:szCs w:val="20"/>
                <w:lang w:val="en-GB" w:eastAsia="en-GB"/>
              </w:rPr>
              <w:t>.</w:t>
            </w:r>
          </w:p>
        </w:tc>
        <w:tc>
          <w:tcPr>
            <w:tcW w:w="722" w:type="pct"/>
          </w:tcPr>
          <w:p w14:paraId="76DCA439" w14:textId="007FE473" w:rsidR="00CE62FF" w:rsidRPr="009C2EBE" w:rsidRDefault="00CE62FF" w:rsidP="00E366B1">
            <w:pPr>
              <w:rPr>
                <w:sz w:val="20"/>
                <w:szCs w:val="20"/>
                <w:lang w:val="en-GB" w:eastAsia="en-GB"/>
              </w:rPr>
            </w:pPr>
            <w:r w:rsidRPr="009C2EBE">
              <w:rPr>
                <w:sz w:val="20"/>
                <w:szCs w:val="20"/>
                <w:lang w:eastAsia="en-GB"/>
              </w:rPr>
              <w:t>Civil Society/ Cross-sector</w:t>
            </w:r>
          </w:p>
        </w:tc>
        <w:tc>
          <w:tcPr>
            <w:tcW w:w="625" w:type="pct"/>
          </w:tcPr>
          <w:p w14:paraId="099519F8" w14:textId="77777777" w:rsidR="00CE62FF" w:rsidRPr="009C2EBE" w:rsidRDefault="00CE62FF" w:rsidP="00E366B1">
            <w:pPr>
              <w:rPr>
                <w:sz w:val="20"/>
                <w:szCs w:val="20"/>
                <w:lang w:val="en-GB" w:eastAsia="en-GB"/>
              </w:rPr>
            </w:pPr>
            <w:r w:rsidRPr="009C2EBE">
              <w:rPr>
                <w:sz w:val="20"/>
                <w:szCs w:val="20"/>
                <w:lang w:eastAsia="en-GB"/>
              </w:rPr>
              <w:t>Interested</w:t>
            </w:r>
          </w:p>
        </w:tc>
        <w:tc>
          <w:tcPr>
            <w:tcW w:w="478" w:type="pct"/>
          </w:tcPr>
          <w:p w14:paraId="3811EAED" w14:textId="77777777" w:rsidR="00CE62FF" w:rsidRPr="009C2EBE" w:rsidRDefault="00CE62FF" w:rsidP="00E366B1">
            <w:pPr>
              <w:rPr>
                <w:sz w:val="20"/>
                <w:szCs w:val="20"/>
                <w:lang w:val="en-GB" w:eastAsia="en-GB"/>
              </w:rPr>
            </w:pPr>
            <w:r>
              <w:rPr>
                <w:sz w:val="20"/>
                <w:szCs w:val="20"/>
                <w:lang w:val="en-GB" w:eastAsia="en-GB"/>
              </w:rPr>
              <w:t>Low</w:t>
            </w:r>
          </w:p>
        </w:tc>
      </w:tr>
      <w:tr w:rsidR="00CE62FF" w:rsidRPr="009C2EBE" w14:paraId="281A8480" w14:textId="77777777" w:rsidTr="00382509">
        <w:trPr>
          <w:trHeight w:val="590"/>
        </w:trPr>
        <w:tc>
          <w:tcPr>
            <w:tcW w:w="1156" w:type="pct"/>
            <w:shd w:val="clear" w:color="auto" w:fill="auto"/>
            <w:vAlign w:val="center"/>
            <w:hideMark/>
          </w:tcPr>
          <w:p w14:paraId="00E19AAA" w14:textId="77777777" w:rsidR="00CE62FF" w:rsidRPr="009C2EBE" w:rsidRDefault="00CE62FF" w:rsidP="00E366B1">
            <w:pPr>
              <w:rPr>
                <w:sz w:val="20"/>
                <w:szCs w:val="20"/>
                <w:lang w:val="en-GB" w:eastAsia="en-GB"/>
              </w:rPr>
            </w:pPr>
            <w:r w:rsidRPr="009C2EBE">
              <w:rPr>
                <w:sz w:val="20"/>
                <w:szCs w:val="20"/>
                <w:lang w:val="en-GB" w:eastAsia="en-GB"/>
              </w:rPr>
              <w:t xml:space="preserve">Sandy Island / Oyster Bed Marine Protected Area (SIOBMPA), </w:t>
            </w:r>
            <w:proofErr w:type="spellStart"/>
            <w:r w:rsidRPr="009C2EBE">
              <w:rPr>
                <w:sz w:val="20"/>
                <w:szCs w:val="20"/>
                <w:lang w:val="en-GB" w:eastAsia="en-GB"/>
              </w:rPr>
              <w:t>Carriacou</w:t>
            </w:r>
            <w:proofErr w:type="spellEnd"/>
          </w:p>
        </w:tc>
        <w:tc>
          <w:tcPr>
            <w:tcW w:w="2019" w:type="pct"/>
            <w:shd w:val="clear" w:color="auto" w:fill="auto"/>
            <w:vAlign w:val="center"/>
            <w:hideMark/>
          </w:tcPr>
          <w:p w14:paraId="69F713C4" w14:textId="456BCF51" w:rsidR="00CE62FF" w:rsidRPr="00382509" w:rsidRDefault="00CE62FF" w:rsidP="00E366B1">
            <w:pPr>
              <w:rPr>
                <w:rFonts w:ascii="Calibri" w:hAnsi="Calibri" w:cs="Calibri"/>
                <w:sz w:val="20"/>
                <w:szCs w:val="20"/>
                <w:lang w:val="en-GB" w:eastAsia="en-GB"/>
              </w:rPr>
            </w:pPr>
            <w:r w:rsidRPr="00382509">
              <w:rPr>
                <w:rFonts w:ascii="Calibri" w:hAnsi="Calibri" w:cs="Calibri"/>
                <w:sz w:val="20"/>
                <w:szCs w:val="20"/>
                <w:lang w:val="en-GB" w:eastAsia="en-GB"/>
              </w:rPr>
              <w:t>NGO managing a u</w:t>
            </w:r>
            <w:proofErr w:type="spellStart"/>
            <w:r w:rsidRPr="00382509">
              <w:rPr>
                <w:rFonts w:ascii="Calibri" w:hAnsi="Calibri" w:cs="Calibri"/>
                <w:sz w:val="20"/>
                <w:szCs w:val="20"/>
                <w:shd w:val="clear" w:color="auto" w:fill="FFFFFF"/>
              </w:rPr>
              <w:t>nique</w:t>
            </w:r>
            <w:proofErr w:type="spellEnd"/>
            <w:r w:rsidRPr="00382509">
              <w:rPr>
                <w:rFonts w:ascii="Calibri" w:hAnsi="Calibri" w:cs="Calibri"/>
                <w:sz w:val="20"/>
                <w:szCs w:val="20"/>
                <w:shd w:val="clear" w:color="auto" w:fill="FFFFFF"/>
              </w:rPr>
              <w:t xml:space="preserve"> ecosystem on the island of </w:t>
            </w:r>
            <w:proofErr w:type="spellStart"/>
            <w:r w:rsidRPr="00382509">
              <w:rPr>
                <w:rFonts w:ascii="Calibri" w:hAnsi="Calibri" w:cs="Calibri"/>
                <w:sz w:val="20"/>
                <w:szCs w:val="20"/>
                <w:shd w:val="clear" w:color="auto" w:fill="FFFFFF"/>
              </w:rPr>
              <w:t>Carriacou</w:t>
            </w:r>
            <w:proofErr w:type="spellEnd"/>
            <w:r w:rsidR="0070510D">
              <w:rPr>
                <w:rFonts w:ascii="Calibri" w:hAnsi="Calibri" w:cs="Calibri"/>
                <w:sz w:val="20"/>
                <w:szCs w:val="20"/>
                <w:shd w:val="clear" w:color="auto" w:fill="FFFFFF"/>
              </w:rPr>
              <w:t>.</w:t>
            </w:r>
          </w:p>
        </w:tc>
        <w:tc>
          <w:tcPr>
            <w:tcW w:w="722" w:type="pct"/>
          </w:tcPr>
          <w:p w14:paraId="46BE4642" w14:textId="53FD3177" w:rsidR="00CE62FF" w:rsidRPr="009C2EBE" w:rsidRDefault="00CE62FF" w:rsidP="00E366B1">
            <w:pPr>
              <w:rPr>
                <w:sz w:val="20"/>
                <w:szCs w:val="20"/>
                <w:lang w:val="en-GB" w:eastAsia="en-GB"/>
              </w:rPr>
            </w:pPr>
            <w:r w:rsidRPr="009C2EBE">
              <w:rPr>
                <w:sz w:val="20"/>
                <w:szCs w:val="20"/>
                <w:lang w:eastAsia="en-GB"/>
              </w:rPr>
              <w:t>Civil Society/ Cross-sector</w:t>
            </w:r>
          </w:p>
        </w:tc>
        <w:tc>
          <w:tcPr>
            <w:tcW w:w="625" w:type="pct"/>
          </w:tcPr>
          <w:p w14:paraId="0C9A212E" w14:textId="77777777" w:rsidR="00CE62FF" w:rsidRPr="009C2EBE" w:rsidRDefault="00CE62FF" w:rsidP="00E366B1">
            <w:pPr>
              <w:rPr>
                <w:sz w:val="20"/>
                <w:szCs w:val="20"/>
                <w:lang w:val="en-GB" w:eastAsia="en-GB"/>
              </w:rPr>
            </w:pPr>
            <w:r w:rsidRPr="009C2EBE">
              <w:rPr>
                <w:sz w:val="20"/>
                <w:szCs w:val="20"/>
                <w:lang w:eastAsia="en-GB"/>
              </w:rPr>
              <w:t>Affected</w:t>
            </w:r>
          </w:p>
        </w:tc>
        <w:tc>
          <w:tcPr>
            <w:tcW w:w="478" w:type="pct"/>
          </w:tcPr>
          <w:p w14:paraId="0FF794F7" w14:textId="77777777" w:rsidR="00CE62FF" w:rsidRPr="009C2EBE" w:rsidRDefault="00CE62FF" w:rsidP="00E366B1">
            <w:pPr>
              <w:rPr>
                <w:sz w:val="20"/>
                <w:szCs w:val="20"/>
                <w:lang w:val="en-GB" w:eastAsia="en-GB"/>
              </w:rPr>
            </w:pPr>
            <w:r>
              <w:rPr>
                <w:sz w:val="20"/>
                <w:szCs w:val="20"/>
                <w:lang w:val="en-GB" w:eastAsia="en-GB"/>
              </w:rPr>
              <w:t>Low</w:t>
            </w:r>
          </w:p>
        </w:tc>
      </w:tr>
      <w:tr w:rsidR="00744D8E" w:rsidRPr="00FD3604" w14:paraId="22C2EAAE" w14:textId="77777777" w:rsidTr="00382509">
        <w:trPr>
          <w:trHeight w:val="300"/>
        </w:trPr>
        <w:tc>
          <w:tcPr>
            <w:tcW w:w="1156" w:type="pct"/>
            <w:shd w:val="clear" w:color="auto" w:fill="auto"/>
            <w:vAlign w:val="center"/>
          </w:tcPr>
          <w:p w14:paraId="1D046A45" w14:textId="63BFBC16" w:rsidR="00744D8E" w:rsidRPr="00744D8E" w:rsidRDefault="00744D8E" w:rsidP="00E366B1">
            <w:pPr>
              <w:rPr>
                <w:sz w:val="20"/>
                <w:szCs w:val="20"/>
                <w:lang w:val="en-GB" w:eastAsia="en-GB"/>
              </w:rPr>
            </w:pPr>
            <w:r w:rsidRPr="00744D8E">
              <w:rPr>
                <w:sz w:val="20"/>
                <w:szCs w:val="20"/>
                <w:lang w:val="en-GB" w:eastAsia="en-GB"/>
              </w:rPr>
              <w:t xml:space="preserve">Stakeholders in the </w:t>
            </w:r>
            <w:proofErr w:type="spellStart"/>
            <w:r w:rsidRPr="00744D8E">
              <w:rPr>
                <w:sz w:val="20"/>
                <w:szCs w:val="20"/>
                <w:lang w:val="en-GB" w:eastAsia="en-GB"/>
              </w:rPr>
              <w:t>Bathway-Levera</w:t>
            </w:r>
            <w:proofErr w:type="spellEnd"/>
            <w:r w:rsidRPr="00744D8E">
              <w:rPr>
                <w:sz w:val="20"/>
                <w:szCs w:val="20"/>
                <w:lang w:val="en-GB" w:eastAsia="en-GB"/>
              </w:rPr>
              <w:t xml:space="preserve"> area</w:t>
            </w:r>
          </w:p>
        </w:tc>
        <w:tc>
          <w:tcPr>
            <w:tcW w:w="2019" w:type="pct"/>
            <w:shd w:val="clear" w:color="auto" w:fill="auto"/>
            <w:vAlign w:val="center"/>
          </w:tcPr>
          <w:p w14:paraId="4D6DA3E2" w14:textId="26229DD4" w:rsidR="00744D8E" w:rsidRPr="00FD3604" w:rsidRDefault="00744D8E" w:rsidP="00FD3604">
            <w:pPr>
              <w:pStyle w:val="CommentText"/>
            </w:pPr>
            <w:r w:rsidRPr="00744D8E">
              <w:t xml:space="preserve">The potential project activity includes upgrades to the </w:t>
            </w:r>
            <w:proofErr w:type="spellStart"/>
            <w:r w:rsidRPr="00744D8E">
              <w:rPr>
                <w:rStyle w:val="normaltextrun"/>
                <w:lang w:eastAsia="ja-JP"/>
              </w:rPr>
              <w:t>Bathway-Levera</w:t>
            </w:r>
            <w:proofErr w:type="spellEnd"/>
            <w:r w:rsidRPr="00744D8E">
              <w:rPr>
                <w:rStyle w:val="normaltextrun"/>
                <w:lang w:eastAsia="ja-JP"/>
              </w:rPr>
              <w:t xml:space="preserve"> Area</w:t>
            </w:r>
            <w:r w:rsidRPr="007F0817">
              <w:rPr>
                <w:rStyle w:val="normaltextrun"/>
                <w:lang w:eastAsia="ja-JP"/>
              </w:rPr>
              <w:t xml:space="preserve">. The </w:t>
            </w:r>
            <w:r w:rsidRPr="00E2284D">
              <w:rPr>
                <w:rStyle w:val="normaltextrun"/>
                <w:lang w:eastAsia="ja-JP"/>
              </w:rPr>
              <w:t>project should engage stakeholders a</w:t>
            </w:r>
            <w:r w:rsidRPr="00FD3604">
              <w:rPr>
                <w:rStyle w:val="normaltextrun"/>
                <w:lang w:eastAsia="ja-JP"/>
              </w:rPr>
              <w:t>ffected by this project.</w:t>
            </w:r>
          </w:p>
        </w:tc>
        <w:tc>
          <w:tcPr>
            <w:tcW w:w="722" w:type="pct"/>
          </w:tcPr>
          <w:p w14:paraId="0234E9E3" w14:textId="3B1465B5" w:rsidR="00744D8E" w:rsidRPr="00FD3604" w:rsidRDefault="00744D8E" w:rsidP="00E366B1">
            <w:pPr>
              <w:rPr>
                <w:sz w:val="20"/>
                <w:szCs w:val="20"/>
                <w:lang w:eastAsia="en-GB"/>
              </w:rPr>
            </w:pPr>
            <w:r w:rsidRPr="00FD3604">
              <w:rPr>
                <w:sz w:val="20"/>
                <w:szCs w:val="20"/>
                <w:lang w:eastAsia="en-GB"/>
              </w:rPr>
              <w:t>Civil Society/ Cross-sector</w:t>
            </w:r>
          </w:p>
        </w:tc>
        <w:tc>
          <w:tcPr>
            <w:tcW w:w="625" w:type="pct"/>
          </w:tcPr>
          <w:p w14:paraId="42FD5DEA" w14:textId="7CBE9EDD" w:rsidR="00744D8E" w:rsidRPr="00FD3604" w:rsidRDefault="00744D8E" w:rsidP="00E366B1">
            <w:pPr>
              <w:rPr>
                <w:sz w:val="20"/>
                <w:szCs w:val="20"/>
                <w:lang w:eastAsia="en-GB"/>
              </w:rPr>
            </w:pPr>
            <w:r w:rsidRPr="00FD3604">
              <w:rPr>
                <w:sz w:val="20"/>
                <w:szCs w:val="20"/>
                <w:lang w:eastAsia="en-GB"/>
              </w:rPr>
              <w:t>Affected</w:t>
            </w:r>
          </w:p>
        </w:tc>
        <w:tc>
          <w:tcPr>
            <w:tcW w:w="478" w:type="pct"/>
          </w:tcPr>
          <w:p w14:paraId="0D08B98C" w14:textId="69170654" w:rsidR="00744D8E" w:rsidRPr="00FD3604" w:rsidRDefault="00744D8E" w:rsidP="00E366B1">
            <w:pPr>
              <w:rPr>
                <w:sz w:val="20"/>
                <w:szCs w:val="20"/>
                <w:lang w:val="en-GB" w:eastAsia="en-GB"/>
              </w:rPr>
            </w:pPr>
            <w:r w:rsidRPr="00FD3604">
              <w:rPr>
                <w:sz w:val="20"/>
                <w:szCs w:val="20"/>
                <w:lang w:val="en-GB" w:eastAsia="en-GB"/>
              </w:rPr>
              <w:t>Low</w:t>
            </w:r>
          </w:p>
        </w:tc>
      </w:tr>
      <w:tr w:rsidR="00CE62FF" w:rsidRPr="009C2EBE" w14:paraId="771D1371" w14:textId="77777777" w:rsidTr="00382509">
        <w:trPr>
          <w:trHeight w:val="300"/>
        </w:trPr>
        <w:tc>
          <w:tcPr>
            <w:tcW w:w="1156" w:type="pct"/>
            <w:shd w:val="clear" w:color="auto" w:fill="auto"/>
            <w:vAlign w:val="center"/>
            <w:hideMark/>
          </w:tcPr>
          <w:p w14:paraId="1C59E1E4" w14:textId="77777777" w:rsidR="00CE62FF" w:rsidRPr="009C2EBE" w:rsidRDefault="00CE62FF" w:rsidP="00E366B1">
            <w:pPr>
              <w:rPr>
                <w:sz w:val="20"/>
                <w:szCs w:val="20"/>
                <w:lang w:val="en-GB" w:eastAsia="en-GB"/>
              </w:rPr>
            </w:pPr>
            <w:r w:rsidRPr="009C2EBE">
              <w:rPr>
                <w:sz w:val="20"/>
                <w:szCs w:val="20"/>
                <w:lang w:val="en-GB" w:eastAsia="en-GB"/>
              </w:rPr>
              <w:t>Caribbean Youth Environment Network – Grenada Chapter</w:t>
            </w:r>
          </w:p>
        </w:tc>
        <w:tc>
          <w:tcPr>
            <w:tcW w:w="2019" w:type="pct"/>
            <w:shd w:val="clear" w:color="auto" w:fill="auto"/>
            <w:vAlign w:val="center"/>
            <w:hideMark/>
          </w:tcPr>
          <w:p w14:paraId="3F3BB4EE" w14:textId="77777777" w:rsidR="00CE62FF" w:rsidRPr="00382509" w:rsidRDefault="00CE62FF" w:rsidP="00382509">
            <w:pPr>
              <w:rPr>
                <w:sz w:val="20"/>
                <w:szCs w:val="20"/>
                <w:lang w:val="en-GB" w:eastAsia="en-GB"/>
              </w:rPr>
            </w:pPr>
            <w:r w:rsidRPr="00382509">
              <w:rPr>
                <w:sz w:val="20"/>
                <w:szCs w:val="20"/>
                <w:shd w:val="clear" w:color="auto" w:fill="FFFFFF"/>
              </w:rPr>
              <w:t xml:space="preserve">Local chapter of a non-profit network dedicated to improving the quality of life of Caribbean young people by facilitating their personal development and full involvement </w:t>
            </w:r>
            <w:r w:rsidRPr="00382509">
              <w:rPr>
                <w:sz w:val="20"/>
                <w:szCs w:val="20"/>
                <w:shd w:val="clear" w:color="auto" w:fill="FFFFFF"/>
              </w:rPr>
              <w:lastRenderedPageBreak/>
              <w:t xml:space="preserve">in all matters pertaining to the environment </w:t>
            </w:r>
            <w:r>
              <w:rPr>
                <w:sz w:val="20"/>
                <w:szCs w:val="20"/>
                <w:shd w:val="clear" w:color="auto" w:fill="FFFFFF"/>
              </w:rPr>
              <w:t xml:space="preserve">&amp; </w:t>
            </w:r>
            <w:r w:rsidRPr="00382509">
              <w:rPr>
                <w:sz w:val="20"/>
                <w:szCs w:val="20"/>
                <w:shd w:val="clear" w:color="auto" w:fill="FFFFFF"/>
              </w:rPr>
              <w:t>sustainable development.</w:t>
            </w:r>
          </w:p>
        </w:tc>
        <w:tc>
          <w:tcPr>
            <w:tcW w:w="722" w:type="pct"/>
          </w:tcPr>
          <w:p w14:paraId="7098E4C7" w14:textId="335F7BC5" w:rsidR="00CE62FF" w:rsidRPr="009C2EBE" w:rsidRDefault="00CE62FF" w:rsidP="00E366B1">
            <w:pPr>
              <w:rPr>
                <w:sz w:val="20"/>
                <w:szCs w:val="20"/>
                <w:lang w:val="en-GB" w:eastAsia="en-GB"/>
              </w:rPr>
            </w:pPr>
            <w:r w:rsidRPr="009C2EBE">
              <w:rPr>
                <w:sz w:val="20"/>
                <w:szCs w:val="20"/>
                <w:lang w:eastAsia="en-GB"/>
              </w:rPr>
              <w:lastRenderedPageBreak/>
              <w:t>Civil Society/ Cross-sector</w:t>
            </w:r>
          </w:p>
        </w:tc>
        <w:tc>
          <w:tcPr>
            <w:tcW w:w="625" w:type="pct"/>
          </w:tcPr>
          <w:p w14:paraId="348D89B9" w14:textId="77777777" w:rsidR="00CE62FF" w:rsidRPr="009C2EBE" w:rsidRDefault="00CE62FF" w:rsidP="00E366B1">
            <w:pPr>
              <w:rPr>
                <w:sz w:val="20"/>
                <w:szCs w:val="20"/>
                <w:lang w:val="en-GB" w:eastAsia="en-GB"/>
              </w:rPr>
            </w:pPr>
            <w:r w:rsidRPr="009C2EBE">
              <w:rPr>
                <w:sz w:val="20"/>
                <w:szCs w:val="20"/>
                <w:lang w:eastAsia="en-GB"/>
              </w:rPr>
              <w:t>Affected</w:t>
            </w:r>
          </w:p>
        </w:tc>
        <w:tc>
          <w:tcPr>
            <w:tcW w:w="478" w:type="pct"/>
          </w:tcPr>
          <w:p w14:paraId="34E9598C" w14:textId="77777777" w:rsidR="00CE62FF" w:rsidRPr="009C2EBE" w:rsidRDefault="00CE62FF" w:rsidP="00E366B1">
            <w:pPr>
              <w:rPr>
                <w:sz w:val="20"/>
                <w:szCs w:val="20"/>
                <w:lang w:val="en-GB" w:eastAsia="en-GB"/>
              </w:rPr>
            </w:pPr>
            <w:r>
              <w:rPr>
                <w:sz w:val="20"/>
                <w:szCs w:val="20"/>
                <w:lang w:val="en-GB" w:eastAsia="en-GB"/>
              </w:rPr>
              <w:t>Low</w:t>
            </w:r>
          </w:p>
        </w:tc>
      </w:tr>
      <w:tr w:rsidR="00CE62FF" w:rsidRPr="009C2EBE" w14:paraId="091A743A" w14:textId="77777777" w:rsidTr="00382509">
        <w:trPr>
          <w:trHeight w:val="300"/>
        </w:trPr>
        <w:tc>
          <w:tcPr>
            <w:tcW w:w="1156" w:type="pct"/>
            <w:shd w:val="clear" w:color="auto" w:fill="auto"/>
            <w:vAlign w:val="center"/>
            <w:hideMark/>
          </w:tcPr>
          <w:p w14:paraId="317FD01C" w14:textId="77777777" w:rsidR="00CE62FF" w:rsidRPr="009C2EBE" w:rsidRDefault="00CE62FF" w:rsidP="00E366B1">
            <w:pPr>
              <w:rPr>
                <w:sz w:val="20"/>
                <w:szCs w:val="20"/>
                <w:lang w:val="en-GB" w:eastAsia="en-GB"/>
              </w:rPr>
            </w:pPr>
            <w:r w:rsidRPr="009C2EBE">
              <w:rPr>
                <w:sz w:val="20"/>
                <w:szCs w:val="20"/>
                <w:lang w:val="en-GB" w:eastAsia="en-GB"/>
              </w:rPr>
              <w:t>Friends of the Earth Grenada</w:t>
            </w:r>
          </w:p>
        </w:tc>
        <w:tc>
          <w:tcPr>
            <w:tcW w:w="2019" w:type="pct"/>
            <w:shd w:val="clear" w:color="auto" w:fill="auto"/>
            <w:vAlign w:val="center"/>
            <w:hideMark/>
          </w:tcPr>
          <w:p w14:paraId="0F5F97F8" w14:textId="3CA0C7B6" w:rsidR="00CE62FF" w:rsidRPr="009C2EBE" w:rsidRDefault="00CE62FF" w:rsidP="00E366B1">
            <w:pPr>
              <w:rPr>
                <w:sz w:val="20"/>
                <w:szCs w:val="20"/>
                <w:lang w:val="en-GB" w:eastAsia="en-GB"/>
              </w:rPr>
            </w:pPr>
            <w:r>
              <w:rPr>
                <w:sz w:val="20"/>
                <w:szCs w:val="20"/>
                <w:lang w:val="en-GB" w:eastAsia="en-GB"/>
              </w:rPr>
              <w:t>R</w:t>
            </w:r>
            <w:r w:rsidRPr="009C2EBE">
              <w:rPr>
                <w:sz w:val="20"/>
                <w:szCs w:val="20"/>
                <w:lang w:val="en-GB" w:eastAsia="en-GB"/>
              </w:rPr>
              <w:t>epresentatives of communities impacted by project activities and a source of knowledge and as factor of successful implementation</w:t>
            </w:r>
            <w:r w:rsidR="0070510D">
              <w:rPr>
                <w:sz w:val="20"/>
                <w:szCs w:val="20"/>
                <w:lang w:val="en-GB" w:eastAsia="en-GB"/>
              </w:rPr>
              <w:t>.</w:t>
            </w:r>
          </w:p>
        </w:tc>
        <w:tc>
          <w:tcPr>
            <w:tcW w:w="722" w:type="pct"/>
          </w:tcPr>
          <w:p w14:paraId="6155B7BE" w14:textId="711C10BA" w:rsidR="00CE62FF" w:rsidRPr="009C2EBE" w:rsidRDefault="00CE62FF" w:rsidP="00E366B1">
            <w:pPr>
              <w:rPr>
                <w:sz w:val="20"/>
                <w:szCs w:val="20"/>
                <w:lang w:val="en-GB" w:eastAsia="en-GB"/>
              </w:rPr>
            </w:pPr>
            <w:r w:rsidRPr="009C2EBE">
              <w:rPr>
                <w:sz w:val="20"/>
                <w:szCs w:val="20"/>
                <w:lang w:eastAsia="en-GB"/>
              </w:rPr>
              <w:t>Civil Society/ Cross-sector</w:t>
            </w:r>
          </w:p>
        </w:tc>
        <w:tc>
          <w:tcPr>
            <w:tcW w:w="625" w:type="pct"/>
          </w:tcPr>
          <w:p w14:paraId="3076EC22" w14:textId="77777777" w:rsidR="00CE62FF" w:rsidRPr="009C2EBE" w:rsidRDefault="00CE62FF" w:rsidP="00E366B1">
            <w:pPr>
              <w:rPr>
                <w:sz w:val="20"/>
                <w:szCs w:val="20"/>
                <w:lang w:val="en-GB" w:eastAsia="en-GB"/>
              </w:rPr>
            </w:pPr>
            <w:r w:rsidRPr="009C2EBE">
              <w:rPr>
                <w:sz w:val="20"/>
                <w:szCs w:val="20"/>
                <w:lang w:eastAsia="en-GB"/>
              </w:rPr>
              <w:t>Affected</w:t>
            </w:r>
          </w:p>
        </w:tc>
        <w:tc>
          <w:tcPr>
            <w:tcW w:w="478" w:type="pct"/>
          </w:tcPr>
          <w:p w14:paraId="5D4DB4B5" w14:textId="77777777" w:rsidR="00CE62FF" w:rsidRPr="009C2EBE" w:rsidRDefault="00CE62FF" w:rsidP="00E366B1">
            <w:pPr>
              <w:rPr>
                <w:sz w:val="20"/>
                <w:szCs w:val="20"/>
                <w:lang w:val="en-GB" w:eastAsia="en-GB"/>
              </w:rPr>
            </w:pPr>
            <w:r>
              <w:rPr>
                <w:sz w:val="20"/>
                <w:szCs w:val="20"/>
                <w:lang w:val="en-GB" w:eastAsia="en-GB"/>
              </w:rPr>
              <w:t>Low</w:t>
            </w:r>
          </w:p>
        </w:tc>
      </w:tr>
      <w:tr w:rsidR="00CE62FF" w:rsidRPr="009C2EBE" w14:paraId="6DE45ABC" w14:textId="77777777" w:rsidTr="00382509">
        <w:trPr>
          <w:trHeight w:val="590"/>
        </w:trPr>
        <w:tc>
          <w:tcPr>
            <w:tcW w:w="1156" w:type="pct"/>
            <w:shd w:val="clear" w:color="auto" w:fill="auto"/>
            <w:vAlign w:val="center"/>
            <w:hideMark/>
          </w:tcPr>
          <w:p w14:paraId="56E97AD5" w14:textId="77777777" w:rsidR="00CE62FF" w:rsidRPr="004918E6" w:rsidRDefault="00CE62FF" w:rsidP="00E366B1">
            <w:pPr>
              <w:rPr>
                <w:sz w:val="20"/>
                <w:szCs w:val="20"/>
                <w:lang w:val="en-GB" w:eastAsia="en-GB"/>
              </w:rPr>
            </w:pPr>
            <w:r w:rsidRPr="004918E6">
              <w:rPr>
                <w:sz w:val="20"/>
                <w:szCs w:val="20"/>
                <w:lang w:val="en-GB" w:eastAsia="en-GB"/>
              </w:rPr>
              <w:t>Grenada Sustainable Development Trust Fund (GSDTF)</w:t>
            </w:r>
          </w:p>
        </w:tc>
        <w:tc>
          <w:tcPr>
            <w:tcW w:w="2019" w:type="pct"/>
            <w:shd w:val="clear" w:color="auto" w:fill="auto"/>
            <w:vAlign w:val="center"/>
            <w:hideMark/>
          </w:tcPr>
          <w:p w14:paraId="561A2C32" w14:textId="77777777" w:rsidR="00CE62FF" w:rsidRPr="004918E6" w:rsidRDefault="00CE62FF" w:rsidP="00E366B1">
            <w:pPr>
              <w:rPr>
                <w:sz w:val="20"/>
                <w:szCs w:val="20"/>
              </w:rPr>
            </w:pPr>
            <w:r w:rsidRPr="004918E6">
              <w:rPr>
                <w:sz w:val="20"/>
                <w:szCs w:val="20"/>
              </w:rPr>
              <w:t>Provides a sustainable source of financing through the development and management of endowments and other funds for supporting sustainable development initiatives and activities.</w:t>
            </w:r>
          </w:p>
        </w:tc>
        <w:tc>
          <w:tcPr>
            <w:tcW w:w="722" w:type="pct"/>
          </w:tcPr>
          <w:p w14:paraId="451E6CCE" w14:textId="5CBA9971" w:rsidR="00CE62FF" w:rsidRPr="004918E6" w:rsidRDefault="00CE62FF" w:rsidP="00E366B1">
            <w:pPr>
              <w:rPr>
                <w:sz w:val="20"/>
                <w:szCs w:val="20"/>
                <w:lang w:val="en-GB" w:eastAsia="en-GB"/>
              </w:rPr>
            </w:pPr>
            <w:r w:rsidRPr="004918E6">
              <w:rPr>
                <w:sz w:val="20"/>
                <w:szCs w:val="20"/>
                <w:lang w:eastAsia="en-GB"/>
              </w:rPr>
              <w:t>Civil Society/ Cross-sector</w:t>
            </w:r>
          </w:p>
        </w:tc>
        <w:tc>
          <w:tcPr>
            <w:tcW w:w="625" w:type="pct"/>
          </w:tcPr>
          <w:p w14:paraId="3B40F13B" w14:textId="77777777" w:rsidR="00CE62FF" w:rsidRPr="004918E6" w:rsidRDefault="00CE62FF" w:rsidP="00E366B1">
            <w:pPr>
              <w:rPr>
                <w:sz w:val="20"/>
                <w:szCs w:val="20"/>
                <w:lang w:val="en-GB" w:eastAsia="en-GB"/>
              </w:rPr>
            </w:pPr>
            <w:r w:rsidRPr="004918E6">
              <w:rPr>
                <w:sz w:val="20"/>
                <w:szCs w:val="20"/>
                <w:lang w:eastAsia="en-GB"/>
              </w:rPr>
              <w:t>Interested</w:t>
            </w:r>
          </w:p>
        </w:tc>
        <w:tc>
          <w:tcPr>
            <w:tcW w:w="478" w:type="pct"/>
          </w:tcPr>
          <w:p w14:paraId="45732878" w14:textId="77777777" w:rsidR="00CE62FF" w:rsidRPr="009C2EBE" w:rsidRDefault="00CE62FF" w:rsidP="00E366B1">
            <w:pPr>
              <w:rPr>
                <w:sz w:val="20"/>
                <w:szCs w:val="20"/>
                <w:lang w:val="en-GB" w:eastAsia="en-GB"/>
              </w:rPr>
            </w:pPr>
            <w:r>
              <w:rPr>
                <w:sz w:val="20"/>
                <w:szCs w:val="20"/>
                <w:lang w:val="en-GB" w:eastAsia="en-GB"/>
              </w:rPr>
              <w:t xml:space="preserve">High </w:t>
            </w:r>
          </w:p>
        </w:tc>
      </w:tr>
      <w:tr w:rsidR="004918E6" w:rsidRPr="009C2EBE" w14:paraId="6AC1E069" w14:textId="77777777" w:rsidTr="00382509">
        <w:trPr>
          <w:trHeight w:val="880"/>
        </w:trPr>
        <w:tc>
          <w:tcPr>
            <w:tcW w:w="1156" w:type="pct"/>
            <w:shd w:val="clear" w:color="auto" w:fill="auto"/>
            <w:vAlign w:val="center"/>
          </w:tcPr>
          <w:p w14:paraId="0A2EF2E3" w14:textId="32573B6C" w:rsidR="004918E6" w:rsidRPr="004918E6" w:rsidRDefault="004918E6" w:rsidP="004918E6">
            <w:pPr>
              <w:rPr>
                <w:sz w:val="20"/>
                <w:szCs w:val="20"/>
                <w:lang w:val="en-GB" w:eastAsia="en-GB"/>
              </w:rPr>
            </w:pPr>
            <w:r w:rsidRPr="004918E6">
              <w:rPr>
                <w:sz w:val="20"/>
                <w:szCs w:val="20"/>
                <w:lang w:eastAsia="en-GB"/>
              </w:rPr>
              <w:t>Grenada National Trust (GNT)</w:t>
            </w:r>
          </w:p>
        </w:tc>
        <w:tc>
          <w:tcPr>
            <w:tcW w:w="2019" w:type="pct"/>
            <w:shd w:val="clear" w:color="auto" w:fill="auto"/>
            <w:vAlign w:val="center"/>
          </w:tcPr>
          <w:p w14:paraId="462895F4" w14:textId="578F6364" w:rsidR="004918E6" w:rsidRPr="004918E6" w:rsidRDefault="004918E6" w:rsidP="004918E6">
            <w:pPr>
              <w:rPr>
                <w:sz w:val="20"/>
                <w:szCs w:val="20"/>
                <w:lang w:val="en-GB" w:eastAsia="en-GB"/>
              </w:rPr>
            </w:pPr>
            <w:r w:rsidRPr="004918E6">
              <w:rPr>
                <w:sz w:val="20"/>
                <w:szCs w:val="20"/>
                <w:lang w:eastAsia="en-GB"/>
              </w:rPr>
              <w:t>The GNT was e</w:t>
            </w:r>
            <w:r w:rsidRPr="004918E6">
              <w:rPr>
                <w:sz w:val="20"/>
                <w:szCs w:val="20"/>
                <w:lang w:val="en-GB" w:eastAsia="en-GB"/>
              </w:rPr>
              <w:t xml:space="preserve">stablished </w:t>
            </w:r>
            <w:r w:rsidRPr="004918E6">
              <w:rPr>
                <w:sz w:val="20"/>
                <w:szCs w:val="20"/>
                <w:lang w:eastAsia="en-GB"/>
              </w:rPr>
              <w:t xml:space="preserve">in </w:t>
            </w:r>
            <w:r w:rsidRPr="004918E6">
              <w:rPr>
                <w:sz w:val="20"/>
                <w:szCs w:val="20"/>
                <w:lang w:val="en-GB" w:eastAsia="en-GB"/>
              </w:rPr>
              <w:t>19</w:t>
            </w:r>
            <w:r w:rsidRPr="004918E6">
              <w:rPr>
                <w:sz w:val="20"/>
                <w:szCs w:val="20"/>
                <w:lang w:eastAsia="en-GB"/>
              </w:rPr>
              <w:t>6</w:t>
            </w:r>
            <w:r w:rsidRPr="004918E6">
              <w:rPr>
                <w:sz w:val="20"/>
                <w:szCs w:val="20"/>
                <w:lang w:val="en-GB" w:eastAsia="en-GB"/>
              </w:rPr>
              <w:t>7</w:t>
            </w:r>
            <w:r w:rsidRPr="004918E6">
              <w:rPr>
                <w:sz w:val="20"/>
                <w:szCs w:val="20"/>
                <w:lang w:eastAsia="en-GB"/>
              </w:rPr>
              <w:t xml:space="preserve"> with a mandate to </w:t>
            </w:r>
            <w:r w:rsidRPr="004918E6">
              <w:rPr>
                <w:sz w:val="20"/>
                <w:szCs w:val="20"/>
                <w:lang w:val="en-GB" w:eastAsia="en-GB"/>
              </w:rPr>
              <w:t xml:space="preserve">“to </w:t>
            </w:r>
            <w:r w:rsidRPr="004918E6">
              <w:rPr>
                <w:sz w:val="20"/>
                <w:szCs w:val="20"/>
                <w:lang w:eastAsia="en-GB"/>
              </w:rPr>
              <w:t>protect Grenada’s c</w:t>
            </w:r>
            <w:proofErr w:type="spellStart"/>
            <w:r w:rsidRPr="004918E6">
              <w:rPr>
                <w:sz w:val="20"/>
                <w:szCs w:val="20"/>
                <w:lang w:val="en-GB" w:eastAsia="en-GB"/>
              </w:rPr>
              <w:t>ultura</w:t>
            </w:r>
            <w:proofErr w:type="spellEnd"/>
            <w:r w:rsidRPr="004918E6">
              <w:rPr>
                <w:sz w:val="20"/>
                <w:szCs w:val="20"/>
                <w:lang w:eastAsia="en-GB"/>
              </w:rPr>
              <w:t xml:space="preserve">l, architectural and natural </w:t>
            </w:r>
            <w:r w:rsidRPr="004918E6">
              <w:rPr>
                <w:sz w:val="20"/>
                <w:szCs w:val="20"/>
                <w:lang w:val="en-GB" w:eastAsia="en-GB"/>
              </w:rPr>
              <w:t>heritage</w:t>
            </w:r>
            <w:r w:rsidRPr="004918E6">
              <w:rPr>
                <w:sz w:val="20"/>
                <w:szCs w:val="20"/>
                <w:lang w:eastAsia="en-GB"/>
              </w:rPr>
              <w:t>.”</w:t>
            </w:r>
          </w:p>
        </w:tc>
        <w:tc>
          <w:tcPr>
            <w:tcW w:w="722" w:type="pct"/>
          </w:tcPr>
          <w:p w14:paraId="1E0D80EB" w14:textId="32E4E645" w:rsidR="004918E6" w:rsidRPr="004918E6" w:rsidRDefault="004918E6" w:rsidP="004918E6">
            <w:pPr>
              <w:rPr>
                <w:sz w:val="20"/>
                <w:szCs w:val="20"/>
                <w:lang w:eastAsia="en-GB"/>
              </w:rPr>
            </w:pPr>
            <w:r w:rsidRPr="004918E6">
              <w:rPr>
                <w:sz w:val="20"/>
                <w:szCs w:val="20"/>
                <w:lang w:eastAsia="en-GB"/>
              </w:rPr>
              <w:t>Civil Society/ Cross-sector</w:t>
            </w:r>
          </w:p>
        </w:tc>
        <w:tc>
          <w:tcPr>
            <w:tcW w:w="625" w:type="pct"/>
          </w:tcPr>
          <w:p w14:paraId="07177198" w14:textId="5AC7E0D7" w:rsidR="004918E6" w:rsidRPr="004918E6" w:rsidRDefault="004918E6" w:rsidP="004918E6">
            <w:pPr>
              <w:rPr>
                <w:sz w:val="20"/>
                <w:szCs w:val="20"/>
                <w:lang w:val="en-GB" w:eastAsia="en-GB"/>
              </w:rPr>
            </w:pPr>
            <w:r w:rsidRPr="009C2EBE">
              <w:rPr>
                <w:sz w:val="20"/>
                <w:szCs w:val="20"/>
                <w:lang w:val="en-GB" w:eastAsia="en-GB"/>
              </w:rPr>
              <w:t xml:space="preserve">Interested </w:t>
            </w:r>
          </w:p>
        </w:tc>
        <w:tc>
          <w:tcPr>
            <w:tcW w:w="478" w:type="pct"/>
          </w:tcPr>
          <w:p w14:paraId="296D8CDE" w14:textId="41097BD6" w:rsidR="004918E6" w:rsidRDefault="004918E6" w:rsidP="004918E6">
            <w:pPr>
              <w:rPr>
                <w:sz w:val="20"/>
                <w:szCs w:val="20"/>
                <w:lang w:val="en-GB" w:eastAsia="en-GB"/>
              </w:rPr>
            </w:pPr>
            <w:r>
              <w:rPr>
                <w:sz w:val="20"/>
                <w:szCs w:val="20"/>
                <w:lang w:val="en-GB" w:eastAsia="en-GB"/>
              </w:rPr>
              <w:t>High</w:t>
            </w:r>
          </w:p>
        </w:tc>
      </w:tr>
      <w:tr w:rsidR="00CE62FF" w:rsidRPr="009C2EBE" w14:paraId="3358518B" w14:textId="77777777" w:rsidTr="00382509">
        <w:trPr>
          <w:trHeight w:val="880"/>
        </w:trPr>
        <w:tc>
          <w:tcPr>
            <w:tcW w:w="1156" w:type="pct"/>
            <w:shd w:val="clear" w:color="auto" w:fill="auto"/>
            <w:vAlign w:val="center"/>
            <w:hideMark/>
          </w:tcPr>
          <w:p w14:paraId="6C79C1A6" w14:textId="77777777" w:rsidR="00CE62FF" w:rsidRPr="009C2EBE" w:rsidRDefault="00CE62FF" w:rsidP="009C2EBE">
            <w:pPr>
              <w:rPr>
                <w:sz w:val="20"/>
                <w:szCs w:val="20"/>
                <w:lang w:val="en-GB" w:eastAsia="en-GB"/>
              </w:rPr>
            </w:pPr>
            <w:r w:rsidRPr="009C2EBE">
              <w:rPr>
                <w:sz w:val="20"/>
                <w:szCs w:val="20"/>
                <w:lang w:val="en-GB" w:eastAsia="en-GB"/>
              </w:rPr>
              <w:t>Sustainable Grenadines Inc. (</w:t>
            </w:r>
            <w:proofErr w:type="spellStart"/>
            <w:r w:rsidRPr="009C2EBE">
              <w:rPr>
                <w:sz w:val="20"/>
                <w:szCs w:val="20"/>
                <w:lang w:val="en-GB" w:eastAsia="en-GB"/>
              </w:rPr>
              <w:t>SusGren</w:t>
            </w:r>
            <w:proofErr w:type="spellEnd"/>
            <w:r w:rsidRPr="009C2EBE">
              <w:rPr>
                <w:sz w:val="20"/>
                <w:szCs w:val="20"/>
                <w:lang w:val="en-GB" w:eastAsia="en-GB"/>
              </w:rPr>
              <w:t>)</w:t>
            </w:r>
          </w:p>
        </w:tc>
        <w:tc>
          <w:tcPr>
            <w:tcW w:w="2019" w:type="pct"/>
            <w:shd w:val="clear" w:color="auto" w:fill="auto"/>
            <w:vAlign w:val="center"/>
            <w:hideMark/>
          </w:tcPr>
          <w:p w14:paraId="1606F81D" w14:textId="77777777" w:rsidR="00CE62FF" w:rsidRPr="009C2EBE" w:rsidRDefault="00CE62FF" w:rsidP="009C2EBE">
            <w:pPr>
              <w:rPr>
                <w:sz w:val="20"/>
                <w:szCs w:val="20"/>
                <w:lang w:val="en-GB" w:eastAsia="en-GB"/>
              </w:rPr>
            </w:pPr>
            <w:r w:rsidRPr="009C2EBE">
              <w:rPr>
                <w:sz w:val="20"/>
                <w:szCs w:val="20"/>
                <w:lang w:val="en-GB" w:eastAsia="en-GB"/>
              </w:rPr>
              <w:t>NGO committed to the conservation of the coastal and marine environment and sustainable livelihoods for the people in the Grenadine Islands</w:t>
            </w:r>
          </w:p>
        </w:tc>
        <w:tc>
          <w:tcPr>
            <w:tcW w:w="722" w:type="pct"/>
          </w:tcPr>
          <w:p w14:paraId="24693F49" w14:textId="7D9D7736" w:rsidR="00CE62FF" w:rsidRPr="009C2EBE" w:rsidRDefault="00CE62FF" w:rsidP="009C2EBE">
            <w:pPr>
              <w:rPr>
                <w:sz w:val="20"/>
                <w:szCs w:val="20"/>
                <w:lang w:val="en-GB" w:eastAsia="en-GB"/>
              </w:rPr>
            </w:pPr>
            <w:r w:rsidRPr="003354FC">
              <w:rPr>
                <w:sz w:val="20"/>
                <w:szCs w:val="20"/>
                <w:lang w:eastAsia="en-GB"/>
              </w:rPr>
              <w:t>Civil Society/ Cross-sector</w:t>
            </w:r>
          </w:p>
        </w:tc>
        <w:tc>
          <w:tcPr>
            <w:tcW w:w="625" w:type="pct"/>
          </w:tcPr>
          <w:p w14:paraId="74ADA9AF" w14:textId="347AA9FD" w:rsidR="00CE62FF" w:rsidRPr="009C2EBE" w:rsidRDefault="0070510D" w:rsidP="009C2EBE">
            <w:pPr>
              <w:rPr>
                <w:sz w:val="20"/>
                <w:szCs w:val="20"/>
                <w:lang w:val="en-GB" w:eastAsia="en-GB"/>
              </w:rPr>
            </w:pPr>
            <w:r>
              <w:rPr>
                <w:sz w:val="20"/>
                <w:szCs w:val="20"/>
                <w:lang w:val="en-GB" w:eastAsia="en-GB"/>
              </w:rPr>
              <w:t>Interested</w:t>
            </w:r>
          </w:p>
        </w:tc>
        <w:tc>
          <w:tcPr>
            <w:tcW w:w="478" w:type="pct"/>
          </w:tcPr>
          <w:p w14:paraId="45539A6E" w14:textId="77777777" w:rsidR="00CE62FF" w:rsidRPr="009C2EBE" w:rsidRDefault="00CE62FF" w:rsidP="009C2EBE">
            <w:pPr>
              <w:rPr>
                <w:sz w:val="20"/>
                <w:szCs w:val="20"/>
                <w:lang w:val="en-GB" w:eastAsia="en-GB"/>
              </w:rPr>
            </w:pPr>
            <w:r>
              <w:rPr>
                <w:sz w:val="20"/>
                <w:szCs w:val="20"/>
                <w:lang w:val="en-GB" w:eastAsia="en-GB"/>
              </w:rPr>
              <w:t>Low</w:t>
            </w:r>
          </w:p>
        </w:tc>
      </w:tr>
      <w:tr w:rsidR="00CE62FF" w:rsidRPr="009C2EBE" w14:paraId="13D32F59" w14:textId="77777777" w:rsidTr="00382509">
        <w:trPr>
          <w:trHeight w:val="1170"/>
        </w:trPr>
        <w:tc>
          <w:tcPr>
            <w:tcW w:w="1156" w:type="pct"/>
            <w:shd w:val="clear" w:color="auto" w:fill="auto"/>
            <w:vAlign w:val="center"/>
            <w:hideMark/>
          </w:tcPr>
          <w:p w14:paraId="5E3D0455" w14:textId="77777777" w:rsidR="00CE62FF" w:rsidRPr="009C2EBE" w:rsidRDefault="00CE62FF" w:rsidP="009C2EBE">
            <w:pPr>
              <w:rPr>
                <w:sz w:val="20"/>
                <w:szCs w:val="20"/>
                <w:lang w:val="en-GB" w:eastAsia="en-GB"/>
              </w:rPr>
            </w:pPr>
            <w:r w:rsidRPr="009C2EBE">
              <w:rPr>
                <w:sz w:val="20"/>
                <w:szCs w:val="20"/>
                <w:lang w:val="en-GB" w:eastAsia="en-GB"/>
              </w:rPr>
              <w:t>Grenada Coral Reef Foundation (GCRF)</w:t>
            </w:r>
          </w:p>
        </w:tc>
        <w:tc>
          <w:tcPr>
            <w:tcW w:w="2019" w:type="pct"/>
            <w:shd w:val="clear" w:color="auto" w:fill="auto"/>
            <w:vAlign w:val="center"/>
            <w:hideMark/>
          </w:tcPr>
          <w:p w14:paraId="65DC0B9D" w14:textId="77777777" w:rsidR="00CE62FF" w:rsidRPr="009C2EBE" w:rsidRDefault="00CE62FF" w:rsidP="009C2EBE">
            <w:pPr>
              <w:rPr>
                <w:sz w:val="20"/>
                <w:szCs w:val="20"/>
                <w:lang w:val="en-GB" w:eastAsia="en-GB"/>
              </w:rPr>
            </w:pPr>
            <w:r w:rsidRPr="009C2EBE">
              <w:rPr>
                <w:sz w:val="20"/>
                <w:szCs w:val="20"/>
                <w:lang w:val="en-GB" w:eastAsia="en-GB"/>
              </w:rPr>
              <w:t>Dedicated to protecting &amp; managing coral reefs and related ecosystems through holistic science-based marine conservation programmes. Members have expertise and experience in fisheries management and development, and in marine protected areas</w:t>
            </w:r>
          </w:p>
        </w:tc>
        <w:tc>
          <w:tcPr>
            <w:tcW w:w="722" w:type="pct"/>
          </w:tcPr>
          <w:p w14:paraId="45B684F7" w14:textId="1CF359CA" w:rsidR="00CE62FF" w:rsidRPr="009C2EBE" w:rsidRDefault="00CE62FF" w:rsidP="009C2EBE">
            <w:pPr>
              <w:rPr>
                <w:sz w:val="20"/>
                <w:szCs w:val="20"/>
                <w:lang w:val="en-GB" w:eastAsia="en-GB"/>
              </w:rPr>
            </w:pPr>
            <w:r w:rsidRPr="003354FC">
              <w:rPr>
                <w:sz w:val="20"/>
                <w:szCs w:val="20"/>
                <w:lang w:eastAsia="en-GB"/>
              </w:rPr>
              <w:t>Civil Society/ Cross-sector</w:t>
            </w:r>
          </w:p>
        </w:tc>
        <w:tc>
          <w:tcPr>
            <w:tcW w:w="625" w:type="pct"/>
          </w:tcPr>
          <w:p w14:paraId="0617C609" w14:textId="77777777" w:rsidR="00CE62FF" w:rsidRPr="009C2EBE" w:rsidRDefault="00CE62FF" w:rsidP="009C2EBE">
            <w:pPr>
              <w:rPr>
                <w:sz w:val="20"/>
                <w:szCs w:val="20"/>
                <w:lang w:val="en-GB" w:eastAsia="en-GB"/>
              </w:rPr>
            </w:pPr>
            <w:r w:rsidRPr="009C2EBE">
              <w:rPr>
                <w:sz w:val="20"/>
                <w:szCs w:val="20"/>
                <w:lang w:val="en-GB" w:eastAsia="en-GB"/>
              </w:rPr>
              <w:t>Interested</w:t>
            </w:r>
          </w:p>
        </w:tc>
        <w:tc>
          <w:tcPr>
            <w:tcW w:w="478" w:type="pct"/>
          </w:tcPr>
          <w:p w14:paraId="5914F3A0" w14:textId="77777777" w:rsidR="00CE62FF" w:rsidRPr="009C2EBE" w:rsidRDefault="00CE62FF" w:rsidP="009C2EBE">
            <w:pPr>
              <w:rPr>
                <w:sz w:val="20"/>
                <w:szCs w:val="20"/>
                <w:lang w:val="en-GB" w:eastAsia="en-GB"/>
              </w:rPr>
            </w:pPr>
            <w:r>
              <w:rPr>
                <w:sz w:val="20"/>
                <w:szCs w:val="20"/>
                <w:lang w:val="en-GB" w:eastAsia="en-GB"/>
              </w:rPr>
              <w:t>Low</w:t>
            </w:r>
          </w:p>
        </w:tc>
      </w:tr>
      <w:tr w:rsidR="00CE62FF" w:rsidRPr="009C2EBE" w14:paraId="3DBB6440" w14:textId="77777777" w:rsidTr="00382509">
        <w:trPr>
          <w:trHeight w:val="540"/>
        </w:trPr>
        <w:tc>
          <w:tcPr>
            <w:tcW w:w="1156" w:type="pct"/>
            <w:shd w:val="clear" w:color="auto" w:fill="auto"/>
            <w:vAlign w:val="center"/>
            <w:hideMark/>
          </w:tcPr>
          <w:p w14:paraId="27CC243A" w14:textId="77777777" w:rsidR="00CE62FF" w:rsidRPr="009C2EBE" w:rsidRDefault="00CE62FF" w:rsidP="009C2EBE">
            <w:pPr>
              <w:rPr>
                <w:sz w:val="20"/>
                <w:szCs w:val="20"/>
                <w:lang w:val="en-GB" w:eastAsia="en-GB"/>
              </w:rPr>
            </w:pPr>
            <w:r w:rsidRPr="009C2EBE">
              <w:rPr>
                <w:sz w:val="20"/>
                <w:szCs w:val="20"/>
                <w:lang w:val="en-GB" w:eastAsia="en-GB"/>
              </w:rPr>
              <w:t>Gaea Conservation Network</w:t>
            </w:r>
          </w:p>
        </w:tc>
        <w:tc>
          <w:tcPr>
            <w:tcW w:w="2019" w:type="pct"/>
            <w:shd w:val="clear" w:color="auto" w:fill="auto"/>
            <w:vAlign w:val="center"/>
            <w:hideMark/>
          </w:tcPr>
          <w:p w14:paraId="5D969611" w14:textId="77777777" w:rsidR="00CE62FF" w:rsidRPr="009C2EBE" w:rsidRDefault="00CE62FF" w:rsidP="009C2EBE">
            <w:pPr>
              <w:rPr>
                <w:sz w:val="20"/>
                <w:szCs w:val="20"/>
                <w:lang w:val="en-GB" w:eastAsia="en-GB"/>
              </w:rPr>
            </w:pPr>
            <w:r w:rsidRPr="009C2EBE">
              <w:rPr>
                <w:sz w:val="20"/>
                <w:szCs w:val="20"/>
                <w:lang w:val="en-GB" w:eastAsia="en-GB"/>
              </w:rPr>
              <w:t>Network of biologists, ecologists, spatial and statistical modellers, conservation communication specialists, environmental policy researchers, and natural resource managers whose aim is to conserve island biodiversity and ecosystems through environmental education, research, citizen-science and capacity building.</w:t>
            </w:r>
          </w:p>
        </w:tc>
        <w:tc>
          <w:tcPr>
            <w:tcW w:w="722" w:type="pct"/>
          </w:tcPr>
          <w:p w14:paraId="7507F193" w14:textId="3EC867EF" w:rsidR="00CE62FF" w:rsidRPr="009C2EBE" w:rsidRDefault="00CE62FF" w:rsidP="009C2EBE">
            <w:pPr>
              <w:rPr>
                <w:sz w:val="20"/>
                <w:szCs w:val="20"/>
                <w:lang w:val="en-GB" w:eastAsia="en-GB"/>
              </w:rPr>
            </w:pPr>
            <w:r w:rsidRPr="003354FC">
              <w:rPr>
                <w:sz w:val="20"/>
                <w:szCs w:val="20"/>
                <w:lang w:eastAsia="en-GB"/>
              </w:rPr>
              <w:t>Civil Society/ Cross-sector</w:t>
            </w:r>
          </w:p>
        </w:tc>
        <w:tc>
          <w:tcPr>
            <w:tcW w:w="625" w:type="pct"/>
          </w:tcPr>
          <w:p w14:paraId="4CCB87B7" w14:textId="77777777" w:rsidR="00CE62FF" w:rsidRPr="009C2EBE" w:rsidRDefault="00CE62FF" w:rsidP="009C2EBE">
            <w:pPr>
              <w:rPr>
                <w:sz w:val="20"/>
                <w:szCs w:val="20"/>
                <w:lang w:val="en-GB" w:eastAsia="en-GB"/>
              </w:rPr>
            </w:pPr>
            <w:r w:rsidRPr="009C2EBE">
              <w:rPr>
                <w:sz w:val="20"/>
                <w:szCs w:val="20"/>
                <w:lang w:val="en-GB" w:eastAsia="en-GB"/>
              </w:rPr>
              <w:t>Interested</w:t>
            </w:r>
          </w:p>
        </w:tc>
        <w:tc>
          <w:tcPr>
            <w:tcW w:w="478" w:type="pct"/>
          </w:tcPr>
          <w:p w14:paraId="3722664D" w14:textId="77777777" w:rsidR="00CE62FF" w:rsidRPr="009C2EBE" w:rsidRDefault="00CE62FF" w:rsidP="009C2EBE">
            <w:pPr>
              <w:rPr>
                <w:sz w:val="20"/>
                <w:szCs w:val="20"/>
                <w:lang w:val="en-GB" w:eastAsia="en-GB"/>
              </w:rPr>
            </w:pPr>
            <w:r>
              <w:rPr>
                <w:sz w:val="20"/>
                <w:szCs w:val="20"/>
                <w:lang w:val="en-GB" w:eastAsia="en-GB"/>
              </w:rPr>
              <w:t>Low</w:t>
            </w:r>
          </w:p>
        </w:tc>
      </w:tr>
      <w:tr w:rsidR="00CE62FF" w:rsidRPr="009C2EBE" w14:paraId="5AFE499A" w14:textId="77777777" w:rsidTr="00382509">
        <w:trPr>
          <w:trHeight w:val="580"/>
        </w:trPr>
        <w:tc>
          <w:tcPr>
            <w:tcW w:w="1156" w:type="pct"/>
            <w:shd w:val="clear" w:color="auto" w:fill="auto"/>
            <w:vAlign w:val="center"/>
            <w:hideMark/>
          </w:tcPr>
          <w:p w14:paraId="5901C1A4" w14:textId="77777777" w:rsidR="00CE62FF" w:rsidRPr="009C2EBE" w:rsidRDefault="00CE62FF" w:rsidP="009C2EBE">
            <w:pPr>
              <w:rPr>
                <w:sz w:val="20"/>
                <w:szCs w:val="20"/>
                <w:lang w:val="en-GB" w:eastAsia="en-GB"/>
              </w:rPr>
            </w:pPr>
            <w:r w:rsidRPr="009C2EBE">
              <w:rPr>
                <w:sz w:val="20"/>
                <w:szCs w:val="20"/>
                <w:lang w:val="en-GB" w:eastAsia="en-GB"/>
              </w:rPr>
              <w:t>St. George’s University, School of Art and Sciences and</w:t>
            </w:r>
          </w:p>
        </w:tc>
        <w:tc>
          <w:tcPr>
            <w:tcW w:w="2019" w:type="pct"/>
            <w:shd w:val="clear" w:color="auto" w:fill="auto"/>
            <w:vAlign w:val="center"/>
            <w:hideMark/>
          </w:tcPr>
          <w:p w14:paraId="336E9AFA" w14:textId="5DC8B4A1" w:rsidR="00CE62FF" w:rsidRPr="009C2EBE" w:rsidRDefault="00CE62FF" w:rsidP="009C2EBE">
            <w:pPr>
              <w:rPr>
                <w:sz w:val="20"/>
                <w:szCs w:val="20"/>
                <w:lang w:val="en-GB" w:eastAsia="en-GB"/>
              </w:rPr>
            </w:pPr>
            <w:r w:rsidRPr="009C2EBE">
              <w:rPr>
                <w:sz w:val="20"/>
                <w:szCs w:val="20"/>
                <w:lang w:val="en-GB" w:eastAsia="en-GB"/>
              </w:rPr>
              <w:t>Expertise and experience in disciplines relevant to coastal management and ocean governance, key role in training Grenadian expertise</w:t>
            </w:r>
            <w:r w:rsidR="0070510D">
              <w:rPr>
                <w:sz w:val="20"/>
                <w:szCs w:val="20"/>
                <w:lang w:val="en-GB" w:eastAsia="en-GB"/>
              </w:rPr>
              <w:t>.</w:t>
            </w:r>
          </w:p>
        </w:tc>
        <w:tc>
          <w:tcPr>
            <w:tcW w:w="722" w:type="pct"/>
          </w:tcPr>
          <w:p w14:paraId="353C3FF7" w14:textId="29481597" w:rsidR="00CE62FF" w:rsidRPr="009C2EBE" w:rsidRDefault="00CE62FF" w:rsidP="009C2EBE">
            <w:pPr>
              <w:rPr>
                <w:sz w:val="20"/>
                <w:szCs w:val="20"/>
                <w:lang w:val="en-GB" w:eastAsia="en-GB"/>
              </w:rPr>
            </w:pPr>
            <w:r w:rsidRPr="0055242E">
              <w:rPr>
                <w:sz w:val="20"/>
                <w:szCs w:val="20"/>
                <w:lang w:eastAsia="en-GB"/>
              </w:rPr>
              <w:t>Civil Society/ Cross-sector</w:t>
            </w:r>
          </w:p>
        </w:tc>
        <w:tc>
          <w:tcPr>
            <w:tcW w:w="625" w:type="pct"/>
          </w:tcPr>
          <w:p w14:paraId="636EA3B8" w14:textId="77777777" w:rsidR="00CE62FF" w:rsidRPr="009C2EBE" w:rsidRDefault="00CE62FF" w:rsidP="009C2EBE">
            <w:pPr>
              <w:rPr>
                <w:sz w:val="20"/>
                <w:szCs w:val="20"/>
                <w:lang w:val="en-GB" w:eastAsia="en-GB"/>
              </w:rPr>
            </w:pPr>
            <w:r w:rsidRPr="009C2EBE">
              <w:rPr>
                <w:sz w:val="20"/>
                <w:szCs w:val="20"/>
                <w:lang w:val="en-GB" w:eastAsia="en-GB"/>
              </w:rPr>
              <w:t>Interested</w:t>
            </w:r>
          </w:p>
        </w:tc>
        <w:tc>
          <w:tcPr>
            <w:tcW w:w="478" w:type="pct"/>
          </w:tcPr>
          <w:p w14:paraId="268BC481" w14:textId="77777777" w:rsidR="00CE62FF" w:rsidRPr="009C2EBE" w:rsidRDefault="00CE62FF" w:rsidP="009C2EBE">
            <w:pPr>
              <w:rPr>
                <w:sz w:val="20"/>
                <w:szCs w:val="20"/>
                <w:lang w:val="en-GB" w:eastAsia="en-GB"/>
              </w:rPr>
            </w:pPr>
            <w:r>
              <w:rPr>
                <w:sz w:val="20"/>
                <w:szCs w:val="20"/>
                <w:lang w:val="en-GB" w:eastAsia="en-GB"/>
              </w:rPr>
              <w:t>High</w:t>
            </w:r>
          </w:p>
        </w:tc>
      </w:tr>
      <w:tr w:rsidR="00CE62FF" w:rsidRPr="009C2EBE" w14:paraId="547FE1F8" w14:textId="77777777" w:rsidTr="00382509">
        <w:trPr>
          <w:trHeight w:val="590"/>
        </w:trPr>
        <w:tc>
          <w:tcPr>
            <w:tcW w:w="1156" w:type="pct"/>
            <w:shd w:val="clear" w:color="auto" w:fill="auto"/>
            <w:vAlign w:val="center"/>
            <w:hideMark/>
          </w:tcPr>
          <w:p w14:paraId="685A7062" w14:textId="77777777" w:rsidR="00CE62FF" w:rsidRPr="009C2EBE" w:rsidRDefault="00CE62FF" w:rsidP="009C2EBE">
            <w:pPr>
              <w:rPr>
                <w:sz w:val="20"/>
                <w:szCs w:val="20"/>
                <w:lang w:val="en-GB" w:eastAsia="en-GB"/>
              </w:rPr>
            </w:pPr>
            <w:r w:rsidRPr="009C2EBE">
              <w:rPr>
                <w:sz w:val="20"/>
                <w:szCs w:val="20"/>
                <w:lang w:val="en-GB" w:eastAsia="en-GB"/>
              </w:rPr>
              <w:t>Windward Islands Research &amp; Education Foundation (WINDREF)</w:t>
            </w:r>
          </w:p>
        </w:tc>
        <w:tc>
          <w:tcPr>
            <w:tcW w:w="2019" w:type="pct"/>
            <w:shd w:val="clear" w:color="auto" w:fill="auto"/>
            <w:vAlign w:val="center"/>
            <w:hideMark/>
          </w:tcPr>
          <w:p w14:paraId="70965ED4" w14:textId="60D81C76" w:rsidR="00CE62FF" w:rsidRPr="009C2EBE" w:rsidRDefault="00CE62FF" w:rsidP="009C2EBE">
            <w:pPr>
              <w:rPr>
                <w:sz w:val="20"/>
                <w:szCs w:val="20"/>
                <w:lang w:val="en-GB" w:eastAsia="en-GB"/>
              </w:rPr>
            </w:pPr>
            <w:r w:rsidRPr="009C2EBE">
              <w:rPr>
                <w:sz w:val="20"/>
                <w:szCs w:val="20"/>
                <w:lang w:val="en-GB" w:eastAsia="en-GB"/>
              </w:rPr>
              <w:t>Promotes health, well-being, and sustainable development through multi-disciplinary research, education, and community programs</w:t>
            </w:r>
            <w:r w:rsidR="0070510D">
              <w:rPr>
                <w:sz w:val="20"/>
                <w:szCs w:val="20"/>
                <w:lang w:val="en-GB" w:eastAsia="en-GB"/>
              </w:rPr>
              <w:t>.</w:t>
            </w:r>
          </w:p>
        </w:tc>
        <w:tc>
          <w:tcPr>
            <w:tcW w:w="722" w:type="pct"/>
          </w:tcPr>
          <w:p w14:paraId="53C0D530" w14:textId="4D710C8F" w:rsidR="00CE62FF" w:rsidRPr="009C2EBE" w:rsidRDefault="00CE62FF" w:rsidP="009C2EBE">
            <w:pPr>
              <w:rPr>
                <w:sz w:val="20"/>
                <w:szCs w:val="20"/>
                <w:lang w:val="en-GB" w:eastAsia="en-GB"/>
              </w:rPr>
            </w:pPr>
            <w:r w:rsidRPr="0055242E">
              <w:rPr>
                <w:sz w:val="20"/>
                <w:szCs w:val="20"/>
                <w:lang w:eastAsia="en-GB"/>
              </w:rPr>
              <w:t>Civil Society/ Cross-sector</w:t>
            </w:r>
          </w:p>
        </w:tc>
        <w:tc>
          <w:tcPr>
            <w:tcW w:w="625" w:type="pct"/>
          </w:tcPr>
          <w:p w14:paraId="27BF7B1D" w14:textId="77777777" w:rsidR="00CE62FF" w:rsidRPr="009C2EBE" w:rsidRDefault="00CE62FF" w:rsidP="009C2EBE">
            <w:pPr>
              <w:rPr>
                <w:sz w:val="20"/>
                <w:szCs w:val="20"/>
                <w:lang w:val="en-GB" w:eastAsia="en-GB"/>
              </w:rPr>
            </w:pPr>
            <w:r w:rsidRPr="009C2EBE">
              <w:rPr>
                <w:sz w:val="20"/>
                <w:szCs w:val="20"/>
                <w:lang w:val="en-GB" w:eastAsia="en-GB"/>
              </w:rPr>
              <w:t>Interested</w:t>
            </w:r>
          </w:p>
        </w:tc>
        <w:tc>
          <w:tcPr>
            <w:tcW w:w="478" w:type="pct"/>
          </w:tcPr>
          <w:p w14:paraId="77E2D7DB" w14:textId="77777777" w:rsidR="00CE62FF" w:rsidRPr="009C2EBE" w:rsidRDefault="00CE62FF" w:rsidP="009C2EBE">
            <w:pPr>
              <w:rPr>
                <w:sz w:val="20"/>
                <w:szCs w:val="20"/>
                <w:lang w:val="en-GB" w:eastAsia="en-GB"/>
              </w:rPr>
            </w:pPr>
            <w:r>
              <w:rPr>
                <w:sz w:val="20"/>
                <w:szCs w:val="20"/>
                <w:lang w:val="en-GB" w:eastAsia="en-GB"/>
              </w:rPr>
              <w:t xml:space="preserve">High </w:t>
            </w:r>
          </w:p>
        </w:tc>
      </w:tr>
      <w:tr w:rsidR="00CE62FF" w:rsidRPr="009C2EBE" w14:paraId="4EB8C3F4" w14:textId="77777777" w:rsidTr="00382509">
        <w:trPr>
          <w:trHeight w:val="590"/>
        </w:trPr>
        <w:tc>
          <w:tcPr>
            <w:tcW w:w="1156" w:type="pct"/>
            <w:shd w:val="clear" w:color="auto" w:fill="auto"/>
            <w:vAlign w:val="center"/>
            <w:hideMark/>
          </w:tcPr>
          <w:p w14:paraId="490CD936" w14:textId="77777777" w:rsidR="00CE62FF" w:rsidRPr="009C2EBE" w:rsidRDefault="00CE62FF" w:rsidP="009C2EBE">
            <w:pPr>
              <w:rPr>
                <w:sz w:val="20"/>
                <w:szCs w:val="20"/>
                <w:lang w:val="en-GB" w:eastAsia="en-GB"/>
              </w:rPr>
            </w:pPr>
            <w:r w:rsidRPr="009C2EBE">
              <w:rPr>
                <w:sz w:val="20"/>
                <w:szCs w:val="20"/>
                <w:lang w:val="en-GB" w:eastAsia="en-GB"/>
              </w:rPr>
              <w:t xml:space="preserve">T. A. </w:t>
            </w:r>
            <w:proofErr w:type="spellStart"/>
            <w:r w:rsidRPr="009C2EBE">
              <w:rPr>
                <w:sz w:val="20"/>
                <w:szCs w:val="20"/>
                <w:lang w:val="en-GB" w:eastAsia="en-GB"/>
              </w:rPr>
              <w:t>Marryshow</w:t>
            </w:r>
            <w:proofErr w:type="spellEnd"/>
            <w:r w:rsidRPr="009C2EBE">
              <w:rPr>
                <w:sz w:val="20"/>
                <w:szCs w:val="20"/>
                <w:lang w:val="en-GB" w:eastAsia="en-GB"/>
              </w:rPr>
              <w:t xml:space="preserve"> Community College</w:t>
            </w:r>
          </w:p>
        </w:tc>
        <w:tc>
          <w:tcPr>
            <w:tcW w:w="2019" w:type="pct"/>
            <w:shd w:val="clear" w:color="auto" w:fill="auto"/>
            <w:vAlign w:val="center"/>
            <w:hideMark/>
          </w:tcPr>
          <w:p w14:paraId="0CF5B899" w14:textId="77777777" w:rsidR="00CE62FF" w:rsidRPr="009C2EBE" w:rsidRDefault="00CE62FF" w:rsidP="009C2EBE">
            <w:pPr>
              <w:rPr>
                <w:sz w:val="20"/>
                <w:szCs w:val="20"/>
                <w:lang w:val="en-GB" w:eastAsia="en-GB"/>
              </w:rPr>
            </w:pPr>
            <w:r w:rsidRPr="009C2EBE">
              <w:rPr>
                <w:sz w:val="20"/>
                <w:szCs w:val="20"/>
                <w:lang w:val="en-GB" w:eastAsia="en-GB"/>
              </w:rPr>
              <w:t>National public educational institution offering post-secondary training.</w:t>
            </w:r>
          </w:p>
        </w:tc>
        <w:tc>
          <w:tcPr>
            <w:tcW w:w="722" w:type="pct"/>
          </w:tcPr>
          <w:p w14:paraId="49B7801A" w14:textId="04FBA777" w:rsidR="00CE62FF" w:rsidRPr="009C2EBE" w:rsidRDefault="00CE62FF" w:rsidP="009C2EBE">
            <w:pPr>
              <w:rPr>
                <w:sz w:val="20"/>
                <w:szCs w:val="20"/>
                <w:lang w:val="en-GB" w:eastAsia="en-GB"/>
              </w:rPr>
            </w:pPr>
            <w:r w:rsidRPr="00276AAA">
              <w:rPr>
                <w:sz w:val="20"/>
                <w:szCs w:val="20"/>
                <w:lang w:eastAsia="en-GB"/>
              </w:rPr>
              <w:t>Civil Society/ Cross-sector</w:t>
            </w:r>
          </w:p>
        </w:tc>
        <w:tc>
          <w:tcPr>
            <w:tcW w:w="625" w:type="pct"/>
          </w:tcPr>
          <w:p w14:paraId="1FBA39F7" w14:textId="77777777" w:rsidR="00CE62FF" w:rsidRPr="009C2EBE" w:rsidRDefault="00CE62FF" w:rsidP="009C2EBE">
            <w:pPr>
              <w:rPr>
                <w:sz w:val="20"/>
                <w:szCs w:val="20"/>
                <w:lang w:val="en-GB" w:eastAsia="en-GB"/>
              </w:rPr>
            </w:pPr>
            <w:r w:rsidRPr="009C2EBE">
              <w:rPr>
                <w:sz w:val="20"/>
                <w:szCs w:val="20"/>
                <w:lang w:eastAsia="en-GB"/>
              </w:rPr>
              <w:t>Interested</w:t>
            </w:r>
          </w:p>
        </w:tc>
        <w:tc>
          <w:tcPr>
            <w:tcW w:w="478" w:type="pct"/>
          </w:tcPr>
          <w:p w14:paraId="464E8E60" w14:textId="77777777" w:rsidR="00CE62FF" w:rsidRPr="009C2EBE" w:rsidRDefault="00CE62FF" w:rsidP="009C2EBE">
            <w:pPr>
              <w:rPr>
                <w:sz w:val="20"/>
                <w:szCs w:val="20"/>
                <w:lang w:val="en-GB" w:eastAsia="en-GB"/>
              </w:rPr>
            </w:pPr>
            <w:r>
              <w:rPr>
                <w:sz w:val="20"/>
                <w:szCs w:val="20"/>
                <w:lang w:val="en-GB" w:eastAsia="en-GB"/>
              </w:rPr>
              <w:t>Low</w:t>
            </w:r>
          </w:p>
        </w:tc>
      </w:tr>
      <w:tr w:rsidR="00CE62FF" w:rsidRPr="009C2EBE" w14:paraId="093BB6CC" w14:textId="77777777" w:rsidTr="00382509">
        <w:trPr>
          <w:trHeight w:val="590"/>
        </w:trPr>
        <w:tc>
          <w:tcPr>
            <w:tcW w:w="1156" w:type="pct"/>
            <w:vAlign w:val="center"/>
            <w:hideMark/>
          </w:tcPr>
          <w:p w14:paraId="1C1CC86E" w14:textId="77777777" w:rsidR="00CE62FF" w:rsidRPr="009C2EBE" w:rsidRDefault="00CE62FF" w:rsidP="00F25F2D">
            <w:pPr>
              <w:rPr>
                <w:sz w:val="20"/>
                <w:szCs w:val="20"/>
                <w:lang w:eastAsia="en-GB"/>
              </w:rPr>
            </w:pPr>
            <w:r w:rsidRPr="009C2EBE">
              <w:rPr>
                <w:sz w:val="20"/>
                <w:szCs w:val="20"/>
                <w:lang w:eastAsia="en-GB"/>
              </w:rPr>
              <w:lastRenderedPageBreak/>
              <w:t xml:space="preserve">Inter-Agency Group of Development </w:t>
            </w:r>
            <w:proofErr w:type="spellStart"/>
            <w:r w:rsidRPr="009C2EBE">
              <w:rPr>
                <w:sz w:val="20"/>
                <w:szCs w:val="20"/>
                <w:lang w:eastAsia="en-GB"/>
              </w:rPr>
              <w:t>Organisations</w:t>
            </w:r>
            <w:proofErr w:type="spellEnd"/>
            <w:r w:rsidRPr="009C2EBE">
              <w:rPr>
                <w:sz w:val="20"/>
                <w:szCs w:val="20"/>
                <w:lang w:eastAsia="en-GB"/>
              </w:rPr>
              <w:t xml:space="preserve"> (IAGDO)</w:t>
            </w:r>
          </w:p>
        </w:tc>
        <w:tc>
          <w:tcPr>
            <w:tcW w:w="2019" w:type="pct"/>
            <w:vAlign w:val="center"/>
            <w:hideMark/>
          </w:tcPr>
          <w:p w14:paraId="1741D3EB" w14:textId="03B485B2" w:rsidR="00CE62FF" w:rsidRPr="009C2EBE" w:rsidRDefault="00CE62FF" w:rsidP="00F25F2D">
            <w:pPr>
              <w:rPr>
                <w:sz w:val="20"/>
                <w:szCs w:val="20"/>
                <w:lang w:eastAsia="en-GB"/>
              </w:rPr>
            </w:pPr>
            <w:r w:rsidRPr="009C2EBE">
              <w:rPr>
                <w:sz w:val="20"/>
                <w:szCs w:val="20"/>
                <w:lang w:eastAsia="en-GB"/>
              </w:rPr>
              <w:t xml:space="preserve">A national </w:t>
            </w:r>
            <w:r w:rsidR="0070510D" w:rsidRPr="009C2EBE">
              <w:rPr>
                <w:sz w:val="20"/>
                <w:szCs w:val="20"/>
                <w:lang w:eastAsia="en-GB"/>
              </w:rPr>
              <w:t>organization</w:t>
            </w:r>
            <w:r w:rsidRPr="009C2EBE">
              <w:rPr>
                <w:sz w:val="20"/>
                <w:szCs w:val="20"/>
                <w:lang w:eastAsia="en-GB"/>
              </w:rPr>
              <w:t xml:space="preserve"> representing a cross-section of civil society </w:t>
            </w:r>
            <w:r w:rsidR="0070510D" w:rsidRPr="009C2EBE">
              <w:rPr>
                <w:sz w:val="20"/>
                <w:szCs w:val="20"/>
                <w:lang w:eastAsia="en-GB"/>
              </w:rPr>
              <w:t>organizations</w:t>
            </w:r>
            <w:r w:rsidRPr="009C2EBE">
              <w:rPr>
                <w:sz w:val="20"/>
                <w:szCs w:val="20"/>
                <w:lang w:eastAsia="en-GB"/>
              </w:rPr>
              <w:t xml:space="preserve"> and community-based </w:t>
            </w:r>
            <w:r w:rsidR="0070510D" w:rsidRPr="009C2EBE">
              <w:rPr>
                <w:sz w:val="20"/>
                <w:szCs w:val="20"/>
                <w:lang w:eastAsia="en-GB"/>
              </w:rPr>
              <w:t>organizations</w:t>
            </w:r>
            <w:r w:rsidRPr="009C2EBE">
              <w:rPr>
                <w:sz w:val="20"/>
                <w:szCs w:val="20"/>
                <w:lang w:eastAsia="en-GB"/>
              </w:rPr>
              <w:t xml:space="preserve"> across Grenada.</w:t>
            </w:r>
          </w:p>
        </w:tc>
        <w:tc>
          <w:tcPr>
            <w:tcW w:w="722" w:type="pct"/>
          </w:tcPr>
          <w:p w14:paraId="536B9B70" w14:textId="77777777" w:rsidR="00CE62FF" w:rsidRPr="009C2EBE" w:rsidRDefault="00CE62FF" w:rsidP="00F25F2D">
            <w:pPr>
              <w:rPr>
                <w:sz w:val="20"/>
                <w:szCs w:val="20"/>
                <w:lang w:eastAsia="en-GB"/>
              </w:rPr>
            </w:pPr>
            <w:r w:rsidRPr="009C2EBE">
              <w:rPr>
                <w:sz w:val="20"/>
                <w:szCs w:val="20"/>
                <w:lang w:eastAsia="en-GB"/>
              </w:rPr>
              <w:t>Civil Society/ Cross-sector</w:t>
            </w:r>
          </w:p>
        </w:tc>
        <w:tc>
          <w:tcPr>
            <w:tcW w:w="625" w:type="pct"/>
          </w:tcPr>
          <w:p w14:paraId="6236F2F3" w14:textId="77777777" w:rsidR="00CE62FF" w:rsidRPr="009C2EBE" w:rsidRDefault="00CE62FF" w:rsidP="00F25F2D">
            <w:pPr>
              <w:rPr>
                <w:sz w:val="20"/>
                <w:szCs w:val="20"/>
                <w:lang w:eastAsia="en-GB"/>
              </w:rPr>
            </w:pPr>
            <w:r w:rsidRPr="009C2EBE">
              <w:rPr>
                <w:sz w:val="20"/>
                <w:szCs w:val="20"/>
                <w:lang w:eastAsia="en-GB"/>
              </w:rPr>
              <w:t>Interested</w:t>
            </w:r>
          </w:p>
        </w:tc>
        <w:tc>
          <w:tcPr>
            <w:tcW w:w="478" w:type="pct"/>
          </w:tcPr>
          <w:p w14:paraId="71133741" w14:textId="77777777" w:rsidR="00CE62FF" w:rsidRPr="009C2EBE" w:rsidRDefault="00CE62FF" w:rsidP="00F25F2D">
            <w:pPr>
              <w:rPr>
                <w:sz w:val="20"/>
                <w:szCs w:val="20"/>
                <w:lang w:eastAsia="en-GB"/>
              </w:rPr>
            </w:pPr>
            <w:r>
              <w:rPr>
                <w:sz w:val="20"/>
                <w:szCs w:val="20"/>
                <w:lang w:eastAsia="en-GB"/>
              </w:rPr>
              <w:t xml:space="preserve">High </w:t>
            </w:r>
          </w:p>
        </w:tc>
      </w:tr>
    </w:tbl>
    <w:p w14:paraId="1153F344" w14:textId="77777777" w:rsidR="00FB7019" w:rsidRPr="00FB7019" w:rsidRDefault="00FB7019" w:rsidP="00FB7019">
      <w:pPr>
        <w:rPr>
          <w:lang w:val="en-GB"/>
        </w:rPr>
      </w:pPr>
    </w:p>
    <w:p w14:paraId="4BA57155" w14:textId="2464D116" w:rsidR="003B6164" w:rsidRPr="003D381E" w:rsidRDefault="003B6164" w:rsidP="00334ACA">
      <w:pPr>
        <w:pStyle w:val="Heading2"/>
        <w:numPr>
          <w:ilvl w:val="1"/>
          <w:numId w:val="9"/>
        </w:numPr>
        <w:rPr>
          <w:lang w:val="en-GB"/>
        </w:rPr>
      </w:pPr>
      <w:bookmarkStart w:id="30" w:name="6.2.1Commonwealth_of_Dominica"/>
      <w:bookmarkStart w:id="31" w:name="_bookmark8"/>
      <w:bookmarkStart w:id="32" w:name="6.2.3Saint_Lucia"/>
      <w:bookmarkStart w:id="33" w:name="_bookmark10"/>
      <w:bookmarkStart w:id="34" w:name="_Toc60243953"/>
      <w:bookmarkStart w:id="35" w:name="_Toc63416947"/>
      <w:bookmarkStart w:id="36" w:name="_Toc92386121"/>
      <w:bookmarkEnd w:id="29"/>
      <w:bookmarkEnd w:id="30"/>
      <w:bookmarkEnd w:id="31"/>
      <w:bookmarkEnd w:id="32"/>
      <w:bookmarkEnd w:id="33"/>
      <w:r w:rsidRPr="003D381E">
        <w:rPr>
          <w:lang w:val="en-GB"/>
        </w:rPr>
        <w:t>Saint Lucia</w:t>
      </w:r>
      <w:bookmarkEnd w:id="34"/>
      <w:r w:rsidR="0030003C">
        <w:rPr>
          <w:lang w:val="en-GB"/>
        </w:rPr>
        <w:t xml:space="preserve"> Stakeholders</w:t>
      </w:r>
      <w:bookmarkEnd w:id="35"/>
      <w:bookmarkEnd w:id="36"/>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3"/>
        <w:gridCol w:w="3549"/>
        <w:gridCol w:w="1725"/>
        <w:gridCol w:w="1258"/>
        <w:gridCol w:w="908"/>
      </w:tblGrid>
      <w:tr w:rsidR="00CE62FF" w:rsidRPr="009C2EBE" w14:paraId="0264A4B0" w14:textId="77777777" w:rsidTr="00CA7D10">
        <w:trPr>
          <w:trHeight w:val="314"/>
          <w:tblHeader/>
        </w:trPr>
        <w:tc>
          <w:tcPr>
            <w:tcW w:w="1027" w:type="pct"/>
            <w:shd w:val="clear" w:color="auto" w:fill="FFFFFF"/>
            <w:vAlign w:val="center"/>
          </w:tcPr>
          <w:p w14:paraId="115079B9" w14:textId="77777777" w:rsidR="00CE62FF" w:rsidRPr="009C2EBE" w:rsidRDefault="00CE62FF" w:rsidP="000730D5">
            <w:r w:rsidRPr="009C2EBE">
              <w:rPr>
                <w:b/>
                <w:bCs/>
                <w:lang w:val="en-GB" w:eastAsia="en-GB"/>
              </w:rPr>
              <w:t>Stakeholder</w:t>
            </w:r>
          </w:p>
        </w:tc>
        <w:tc>
          <w:tcPr>
            <w:tcW w:w="1895" w:type="pct"/>
            <w:shd w:val="clear" w:color="auto" w:fill="FFFFFF"/>
            <w:vAlign w:val="center"/>
          </w:tcPr>
          <w:p w14:paraId="575A69A0" w14:textId="77777777" w:rsidR="00CE62FF" w:rsidRPr="009C2EBE" w:rsidRDefault="00CE62FF" w:rsidP="000730D5">
            <w:r w:rsidRPr="009C2EBE">
              <w:rPr>
                <w:b/>
                <w:bCs/>
                <w:lang w:val="en-GB" w:eastAsia="en-GB"/>
              </w:rPr>
              <w:t>Description</w:t>
            </w:r>
          </w:p>
        </w:tc>
        <w:tc>
          <w:tcPr>
            <w:tcW w:w="921" w:type="pct"/>
            <w:shd w:val="clear" w:color="auto" w:fill="FFFFFF"/>
          </w:tcPr>
          <w:p w14:paraId="4292FA8A" w14:textId="77777777" w:rsidR="00CE62FF" w:rsidRPr="009C2EBE" w:rsidRDefault="00CE62FF" w:rsidP="000730D5">
            <w:pPr>
              <w:rPr>
                <w:lang w:eastAsia="en-GB"/>
              </w:rPr>
            </w:pPr>
            <w:r w:rsidRPr="009C2EBE">
              <w:rPr>
                <w:b/>
                <w:bCs/>
                <w:lang w:val="en-GB" w:eastAsia="en-GB"/>
              </w:rPr>
              <w:t>Sector</w:t>
            </w:r>
          </w:p>
        </w:tc>
        <w:tc>
          <w:tcPr>
            <w:tcW w:w="672" w:type="pct"/>
            <w:shd w:val="clear" w:color="auto" w:fill="FFFFFF"/>
          </w:tcPr>
          <w:p w14:paraId="1BA24AB0" w14:textId="77777777" w:rsidR="00CE62FF" w:rsidRPr="009C2EBE" w:rsidRDefault="00CE62FF" w:rsidP="000730D5">
            <w:pPr>
              <w:rPr>
                <w:b/>
                <w:bCs/>
                <w:lang w:eastAsia="en-GB"/>
              </w:rPr>
            </w:pPr>
            <w:r w:rsidRPr="009C2EBE">
              <w:rPr>
                <w:b/>
                <w:bCs/>
                <w:lang w:val="en-GB" w:eastAsia="en-GB"/>
              </w:rPr>
              <w:t>Affected/ Interested</w:t>
            </w:r>
          </w:p>
        </w:tc>
        <w:tc>
          <w:tcPr>
            <w:tcW w:w="485" w:type="pct"/>
            <w:shd w:val="clear" w:color="auto" w:fill="FFFFFF"/>
          </w:tcPr>
          <w:p w14:paraId="3C181183" w14:textId="77777777" w:rsidR="00CE62FF" w:rsidRPr="009C2EBE" w:rsidRDefault="00CE62FF" w:rsidP="000730D5">
            <w:pPr>
              <w:rPr>
                <w:b/>
                <w:bCs/>
                <w:lang w:eastAsia="en-GB"/>
              </w:rPr>
            </w:pPr>
            <w:r w:rsidRPr="009C2EBE">
              <w:rPr>
                <w:b/>
                <w:bCs/>
                <w:lang w:val="en-GB" w:eastAsia="en-GB"/>
              </w:rPr>
              <w:t>Access to Tech</w:t>
            </w:r>
          </w:p>
        </w:tc>
      </w:tr>
      <w:tr w:rsidR="00CE62FF" w:rsidRPr="009C2EBE" w14:paraId="0AC92A65" w14:textId="77777777" w:rsidTr="00CA7D10">
        <w:trPr>
          <w:trHeight w:val="476"/>
        </w:trPr>
        <w:tc>
          <w:tcPr>
            <w:tcW w:w="1027" w:type="pct"/>
            <w:shd w:val="clear" w:color="auto" w:fill="FFFFFF"/>
            <w:vAlign w:val="center"/>
          </w:tcPr>
          <w:p w14:paraId="2395C025" w14:textId="3D85EAB1" w:rsidR="00CE62FF" w:rsidRPr="009C2EBE" w:rsidRDefault="00CE62FF" w:rsidP="00F25F2D">
            <w:pPr>
              <w:rPr>
                <w:sz w:val="20"/>
                <w:szCs w:val="20"/>
                <w:lang w:eastAsia="en-GB"/>
              </w:rPr>
            </w:pPr>
            <w:r w:rsidRPr="009C2EBE">
              <w:rPr>
                <w:sz w:val="20"/>
                <w:szCs w:val="20"/>
              </w:rPr>
              <w:t>Ministry of Finance, Economic Growth, Job Creation, External Affairs and Public Service</w:t>
            </w:r>
          </w:p>
        </w:tc>
        <w:tc>
          <w:tcPr>
            <w:tcW w:w="1895" w:type="pct"/>
            <w:shd w:val="clear" w:color="auto" w:fill="FFFFFF"/>
            <w:vAlign w:val="center"/>
          </w:tcPr>
          <w:p w14:paraId="42F91D7D" w14:textId="0DEF147F" w:rsidR="00CE62FF" w:rsidRPr="009C2EBE" w:rsidRDefault="001E3442" w:rsidP="00F25F2D">
            <w:pPr>
              <w:rPr>
                <w:sz w:val="20"/>
                <w:szCs w:val="20"/>
                <w:lang w:eastAsia="en-GB"/>
              </w:rPr>
            </w:pPr>
            <w:r>
              <w:rPr>
                <w:sz w:val="20"/>
                <w:szCs w:val="20"/>
              </w:rPr>
              <w:t>UBEC</w:t>
            </w:r>
            <w:r w:rsidR="00CE62FF" w:rsidRPr="009C2EBE">
              <w:rPr>
                <w:sz w:val="20"/>
                <w:szCs w:val="20"/>
              </w:rPr>
              <w:t xml:space="preserve"> project executing agency and responsible </w:t>
            </w:r>
            <w:r w:rsidR="006E4E86">
              <w:rPr>
                <w:sz w:val="20"/>
                <w:szCs w:val="20"/>
              </w:rPr>
              <w:t xml:space="preserve">for </w:t>
            </w:r>
            <w:r w:rsidR="00CE62FF" w:rsidRPr="009C2EBE">
              <w:rPr>
                <w:sz w:val="20"/>
                <w:szCs w:val="20"/>
              </w:rPr>
              <w:t>co-ordination of development planning, mobilization of public resources, and ensuring effective accountability for the use of such resources.</w:t>
            </w:r>
          </w:p>
        </w:tc>
        <w:tc>
          <w:tcPr>
            <w:tcW w:w="921" w:type="pct"/>
            <w:shd w:val="clear" w:color="auto" w:fill="FFFFFF"/>
          </w:tcPr>
          <w:p w14:paraId="69ED1A47" w14:textId="77777777" w:rsidR="00CE62FF" w:rsidRPr="009C2EBE" w:rsidRDefault="00CE62FF" w:rsidP="00F25F2D">
            <w:pPr>
              <w:rPr>
                <w:sz w:val="20"/>
                <w:szCs w:val="20"/>
                <w:lang w:eastAsia="en-GB"/>
              </w:rPr>
            </w:pPr>
            <w:r w:rsidRPr="009C2EBE">
              <w:rPr>
                <w:sz w:val="20"/>
                <w:szCs w:val="20"/>
                <w:lang w:eastAsia="en-GB"/>
              </w:rPr>
              <w:t xml:space="preserve">Government/ </w:t>
            </w:r>
          </w:p>
          <w:p w14:paraId="4815F5C7" w14:textId="500242F4" w:rsidR="00CE62FF" w:rsidRPr="009C2EBE" w:rsidRDefault="00CE62FF" w:rsidP="00F25F2D">
            <w:pPr>
              <w:rPr>
                <w:sz w:val="20"/>
                <w:szCs w:val="20"/>
                <w:lang w:eastAsia="en-GB"/>
              </w:rPr>
            </w:pPr>
            <w:r w:rsidRPr="009C2EBE">
              <w:rPr>
                <w:sz w:val="20"/>
                <w:szCs w:val="20"/>
                <w:lang w:eastAsia="en-GB"/>
              </w:rPr>
              <w:t>Cross-sector (</w:t>
            </w:r>
            <w:r w:rsidR="001E3442">
              <w:rPr>
                <w:sz w:val="20"/>
                <w:szCs w:val="20"/>
                <w:lang w:eastAsia="en-GB"/>
              </w:rPr>
              <w:t>UBEC</w:t>
            </w:r>
            <w:r w:rsidRPr="009C2EBE">
              <w:rPr>
                <w:sz w:val="20"/>
                <w:szCs w:val="20"/>
                <w:lang w:eastAsia="en-GB"/>
              </w:rPr>
              <w:t xml:space="preserve"> Project Execution)</w:t>
            </w:r>
          </w:p>
        </w:tc>
        <w:tc>
          <w:tcPr>
            <w:tcW w:w="672" w:type="pct"/>
            <w:shd w:val="clear" w:color="auto" w:fill="FFFFFF"/>
          </w:tcPr>
          <w:p w14:paraId="0D82A0EC" w14:textId="77777777" w:rsidR="00CE62FF" w:rsidRPr="009C2EBE" w:rsidRDefault="00CE62FF" w:rsidP="00F25F2D">
            <w:pPr>
              <w:rPr>
                <w:sz w:val="20"/>
                <w:szCs w:val="20"/>
                <w:lang w:eastAsia="en-GB"/>
              </w:rPr>
            </w:pPr>
            <w:r w:rsidRPr="009C2EBE">
              <w:rPr>
                <w:sz w:val="20"/>
                <w:szCs w:val="20"/>
                <w:lang w:eastAsia="en-GB"/>
              </w:rPr>
              <w:t>Affected</w:t>
            </w:r>
          </w:p>
        </w:tc>
        <w:tc>
          <w:tcPr>
            <w:tcW w:w="485" w:type="pct"/>
            <w:shd w:val="clear" w:color="auto" w:fill="FFFFFF"/>
          </w:tcPr>
          <w:p w14:paraId="6764381A" w14:textId="77777777" w:rsidR="00CE62FF" w:rsidRPr="009C2EBE" w:rsidRDefault="00CE62FF" w:rsidP="00F25F2D">
            <w:pPr>
              <w:rPr>
                <w:sz w:val="20"/>
                <w:szCs w:val="20"/>
                <w:lang w:eastAsia="en-GB"/>
              </w:rPr>
            </w:pPr>
            <w:r>
              <w:rPr>
                <w:sz w:val="20"/>
                <w:szCs w:val="20"/>
                <w:lang w:eastAsia="en-GB"/>
              </w:rPr>
              <w:t>High</w:t>
            </w:r>
          </w:p>
        </w:tc>
      </w:tr>
      <w:tr w:rsidR="00CE62FF" w:rsidRPr="009C2EBE" w14:paraId="7AFA05C2" w14:textId="77777777" w:rsidTr="00CA7D10">
        <w:trPr>
          <w:trHeight w:val="530"/>
        </w:trPr>
        <w:tc>
          <w:tcPr>
            <w:tcW w:w="1027" w:type="pct"/>
            <w:shd w:val="clear" w:color="auto" w:fill="FFFFFF"/>
            <w:vAlign w:val="center"/>
            <w:hideMark/>
          </w:tcPr>
          <w:p w14:paraId="626C1C36" w14:textId="77777777" w:rsidR="00CE62FF" w:rsidRPr="009C2EBE" w:rsidRDefault="00CE62FF" w:rsidP="00F25F2D">
            <w:pPr>
              <w:rPr>
                <w:sz w:val="20"/>
                <w:szCs w:val="20"/>
                <w:lang w:eastAsia="en-GB"/>
              </w:rPr>
            </w:pPr>
            <w:r w:rsidRPr="009C2EBE">
              <w:rPr>
                <w:sz w:val="20"/>
                <w:szCs w:val="20"/>
                <w:lang w:eastAsia="en-GB"/>
              </w:rPr>
              <w:t>Government Information Service (GIS)</w:t>
            </w:r>
          </w:p>
        </w:tc>
        <w:tc>
          <w:tcPr>
            <w:tcW w:w="1895" w:type="pct"/>
            <w:shd w:val="clear" w:color="auto" w:fill="FFFFFF"/>
            <w:vAlign w:val="center"/>
            <w:hideMark/>
          </w:tcPr>
          <w:p w14:paraId="6883344F" w14:textId="77777777" w:rsidR="00CE62FF" w:rsidRPr="009C2EBE" w:rsidRDefault="00CE62FF" w:rsidP="00F25F2D">
            <w:pPr>
              <w:rPr>
                <w:sz w:val="20"/>
                <w:szCs w:val="20"/>
                <w:lang w:eastAsia="en-GB"/>
              </w:rPr>
            </w:pPr>
            <w:r w:rsidRPr="009C2EBE">
              <w:rPr>
                <w:sz w:val="20"/>
                <w:szCs w:val="20"/>
                <w:lang w:eastAsia="en-GB"/>
              </w:rPr>
              <w:t xml:space="preserve">An information and communication network responsible for disseminating accurate facts on government policies, </w:t>
            </w:r>
            <w:proofErr w:type="spellStart"/>
            <w:r w:rsidRPr="009C2EBE">
              <w:rPr>
                <w:sz w:val="20"/>
                <w:szCs w:val="20"/>
                <w:lang w:eastAsia="en-GB"/>
              </w:rPr>
              <w:t>programmes</w:t>
            </w:r>
            <w:proofErr w:type="spellEnd"/>
            <w:r w:rsidRPr="009C2EBE">
              <w:rPr>
                <w:sz w:val="20"/>
                <w:szCs w:val="20"/>
                <w:lang w:eastAsia="en-GB"/>
              </w:rPr>
              <w:t xml:space="preserve">, </w:t>
            </w:r>
            <w:proofErr w:type="gramStart"/>
            <w:r w:rsidRPr="009C2EBE">
              <w:rPr>
                <w:sz w:val="20"/>
                <w:szCs w:val="20"/>
                <w:lang w:eastAsia="en-GB"/>
              </w:rPr>
              <w:t>services</w:t>
            </w:r>
            <w:proofErr w:type="gramEnd"/>
            <w:r w:rsidRPr="009C2EBE">
              <w:rPr>
                <w:sz w:val="20"/>
                <w:szCs w:val="20"/>
                <w:lang w:eastAsia="en-GB"/>
              </w:rPr>
              <w:t xml:space="preserve"> and activities.</w:t>
            </w:r>
          </w:p>
        </w:tc>
        <w:tc>
          <w:tcPr>
            <w:tcW w:w="921" w:type="pct"/>
            <w:shd w:val="clear" w:color="auto" w:fill="FFFFFF"/>
          </w:tcPr>
          <w:p w14:paraId="0C7A9BBC" w14:textId="77777777" w:rsidR="00CE62FF" w:rsidRPr="009C2EBE" w:rsidRDefault="00CE62FF" w:rsidP="00F25F2D">
            <w:pPr>
              <w:rPr>
                <w:sz w:val="20"/>
                <w:szCs w:val="20"/>
                <w:lang w:eastAsia="en-GB"/>
              </w:rPr>
            </w:pPr>
            <w:r w:rsidRPr="009C2EBE">
              <w:rPr>
                <w:sz w:val="20"/>
                <w:szCs w:val="20"/>
                <w:lang w:eastAsia="en-GB"/>
              </w:rPr>
              <w:t>Government/ Cross-sector</w:t>
            </w:r>
          </w:p>
        </w:tc>
        <w:tc>
          <w:tcPr>
            <w:tcW w:w="672" w:type="pct"/>
            <w:shd w:val="clear" w:color="auto" w:fill="FFFFFF"/>
          </w:tcPr>
          <w:p w14:paraId="56B53763" w14:textId="77777777" w:rsidR="00CE62FF" w:rsidRPr="009C2EBE" w:rsidRDefault="00CE62FF" w:rsidP="00F25F2D">
            <w:pPr>
              <w:rPr>
                <w:sz w:val="20"/>
                <w:szCs w:val="20"/>
                <w:lang w:eastAsia="en-GB"/>
              </w:rPr>
            </w:pPr>
            <w:r w:rsidRPr="009C2EBE">
              <w:rPr>
                <w:sz w:val="20"/>
                <w:szCs w:val="20"/>
                <w:lang w:eastAsia="en-GB"/>
              </w:rPr>
              <w:t xml:space="preserve">Interested </w:t>
            </w:r>
          </w:p>
        </w:tc>
        <w:tc>
          <w:tcPr>
            <w:tcW w:w="485" w:type="pct"/>
            <w:shd w:val="clear" w:color="auto" w:fill="FFFFFF"/>
          </w:tcPr>
          <w:p w14:paraId="011AC4BC" w14:textId="77777777" w:rsidR="00CE62FF" w:rsidRPr="009C2EBE" w:rsidRDefault="00CE62FF" w:rsidP="00F25F2D">
            <w:pPr>
              <w:rPr>
                <w:sz w:val="20"/>
                <w:szCs w:val="20"/>
                <w:lang w:eastAsia="en-GB"/>
              </w:rPr>
            </w:pPr>
            <w:r>
              <w:rPr>
                <w:sz w:val="20"/>
                <w:szCs w:val="20"/>
                <w:lang w:eastAsia="en-GB"/>
              </w:rPr>
              <w:t>High</w:t>
            </w:r>
          </w:p>
        </w:tc>
      </w:tr>
      <w:tr w:rsidR="00CE62FF" w:rsidRPr="009C2EBE" w14:paraId="0767E00C" w14:textId="77777777" w:rsidTr="00CA7D10">
        <w:trPr>
          <w:trHeight w:val="270"/>
        </w:trPr>
        <w:tc>
          <w:tcPr>
            <w:tcW w:w="1027" w:type="pct"/>
            <w:shd w:val="clear" w:color="000000" w:fill="FFFFFF"/>
            <w:vAlign w:val="center"/>
            <w:hideMark/>
          </w:tcPr>
          <w:p w14:paraId="64BBDCC9" w14:textId="77777777" w:rsidR="00CE62FF" w:rsidRPr="009C2EBE" w:rsidRDefault="00CE62FF" w:rsidP="00F25F2D">
            <w:pPr>
              <w:rPr>
                <w:sz w:val="20"/>
                <w:szCs w:val="20"/>
                <w:lang w:val="en-GB" w:eastAsia="en-GB"/>
              </w:rPr>
            </w:pPr>
            <w:r w:rsidRPr="009C2EBE">
              <w:rPr>
                <w:sz w:val="20"/>
                <w:szCs w:val="20"/>
                <w:lang w:val="en-GB" w:eastAsia="en-GB"/>
              </w:rPr>
              <w:t>Office of the Prime Minister</w:t>
            </w:r>
          </w:p>
        </w:tc>
        <w:tc>
          <w:tcPr>
            <w:tcW w:w="1895" w:type="pct"/>
            <w:shd w:val="clear" w:color="000000" w:fill="FFFFFF"/>
            <w:vAlign w:val="center"/>
            <w:hideMark/>
          </w:tcPr>
          <w:p w14:paraId="1611F366" w14:textId="43A23097" w:rsidR="00CE62FF" w:rsidRPr="009C2EBE" w:rsidRDefault="00CE62FF" w:rsidP="00F25F2D">
            <w:pPr>
              <w:rPr>
                <w:sz w:val="20"/>
                <w:szCs w:val="20"/>
                <w:lang w:val="en-GB" w:eastAsia="en-GB"/>
              </w:rPr>
            </w:pPr>
            <w:r w:rsidRPr="009C2EBE">
              <w:rPr>
                <w:sz w:val="20"/>
                <w:szCs w:val="20"/>
                <w:lang w:val="en-GB" w:eastAsia="en-GB"/>
              </w:rPr>
              <w:t>Lead on development policy, budgeting, external relations</w:t>
            </w:r>
            <w:r w:rsidR="0070510D">
              <w:rPr>
                <w:sz w:val="20"/>
                <w:szCs w:val="20"/>
                <w:lang w:val="en-GB" w:eastAsia="en-GB"/>
              </w:rPr>
              <w:t>.</w:t>
            </w:r>
          </w:p>
        </w:tc>
        <w:tc>
          <w:tcPr>
            <w:tcW w:w="921" w:type="pct"/>
            <w:shd w:val="clear" w:color="000000" w:fill="FFFFFF"/>
          </w:tcPr>
          <w:p w14:paraId="49B34481" w14:textId="77777777" w:rsidR="00CE62FF" w:rsidRPr="009C2EBE" w:rsidRDefault="00CE62FF" w:rsidP="00F25F2D">
            <w:pPr>
              <w:rPr>
                <w:sz w:val="20"/>
                <w:szCs w:val="20"/>
                <w:lang w:val="en-GB" w:eastAsia="en-GB"/>
              </w:rPr>
            </w:pPr>
            <w:r w:rsidRPr="009C2EBE">
              <w:rPr>
                <w:sz w:val="20"/>
                <w:szCs w:val="20"/>
                <w:lang w:eastAsia="en-GB"/>
              </w:rPr>
              <w:t>Government/ Cross-sector</w:t>
            </w:r>
          </w:p>
        </w:tc>
        <w:tc>
          <w:tcPr>
            <w:tcW w:w="672" w:type="pct"/>
            <w:shd w:val="clear" w:color="000000" w:fill="FFFFFF"/>
          </w:tcPr>
          <w:p w14:paraId="7D57E865" w14:textId="77777777" w:rsidR="00CE62FF" w:rsidRPr="009C2EBE" w:rsidRDefault="00CE62FF" w:rsidP="00F25F2D">
            <w:pPr>
              <w:rPr>
                <w:sz w:val="20"/>
                <w:szCs w:val="20"/>
                <w:lang w:val="en-GB" w:eastAsia="en-GB"/>
              </w:rPr>
            </w:pPr>
            <w:r w:rsidRPr="009C2EBE">
              <w:rPr>
                <w:sz w:val="20"/>
                <w:szCs w:val="20"/>
                <w:lang w:val="en-GB" w:eastAsia="en-GB"/>
              </w:rPr>
              <w:t xml:space="preserve">Interested </w:t>
            </w:r>
          </w:p>
        </w:tc>
        <w:tc>
          <w:tcPr>
            <w:tcW w:w="485" w:type="pct"/>
            <w:shd w:val="clear" w:color="000000" w:fill="FFFFFF"/>
          </w:tcPr>
          <w:p w14:paraId="307B5B3C" w14:textId="77777777" w:rsidR="00CE62FF" w:rsidRPr="009C2EBE" w:rsidRDefault="00CE62FF" w:rsidP="00F25F2D">
            <w:pPr>
              <w:rPr>
                <w:sz w:val="20"/>
                <w:szCs w:val="20"/>
                <w:lang w:val="en-GB" w:eastAsia="en-GB"/>
              </w:rPr>
            </w:pPr>
            <w:r>
              <w:rPr>
                <w:sz w:val="20"/>
                <w:szCs w:val="20"/>
                <w:lang w:val="en-GB" w:eastAsia="en-GB"/>
              </w:rPr>
              <w:t>High</w:t>
            </w:r>
          </w:p>
        </w:tc>
      </w:tr>
      <w:tr w:rsidR="00CE62FF" w:rsidRPr="009C2EBE" w14:paraId="37E9F092" w14:textId="77777777" w:rsidTr="00CA7D10">
        <w:trPr>
          <w:trHeight w:val="790"/>
        </w:trPr>
        <w:tc>
          <w:tcPr>
            <w:tcW w:w="1027" w:type="pct"/>
            <w:shd w:val="clear" w:color="000000" w:fill="FFFFFF"/>
            <w:vAlign w:val="center"/>
            <w:hideMark/>
          </w:tcPr>
          <w:p w14:paraId="370AD845" w14:textId="77777777" w:rsidR="00CE62FF" w:rsidRPr="009C2EBE" w:rsidRDefault="00CE62FF" w:rsidP="001D75AA">
            <w:pPr>
              <w:rPr>
                <w:sz w:val="20"/>
                <w:szCs w:val="20"/>
                <w:lang w:val="en-GB" w:eastAsia="en-GB"/>
              </w:rPr>
            </w:pPr>
            <w:r w:rsidRPr="009C2EBE">
              <w:rPr>
                <w:sz w:val="20"/>
                <w:szCs w:val="20"/>
                <w:lang w:val="en-GB" w:eastAsia="en-GB"/>
              </w:rPr>
              <w:t xml:space="preserve">Department of Sustainable Development </w:t>
            </w:r>
          </w:p>
        </w:tc>
        <w:tc>
          <w:tcPr>
            <w:tcW w:w="1895" w:type="pct"/>
            <w:shd w:val="clear" w:color="000000" w:fill="FFFFFF"/>
            <w:vAlign w:val="center"/>
            <w:hideMark/>
          </w:tcPr>
          <w:p w14:paraId="3617937A" w14:textId="77777777" w:rsidR="00CE62FF" w:rsidRPr="009C2EBE" w:rsidRDefault="00CE62FF" w:rsidP="001D75AA">
            <w:pPr>
              <w:rPr>
                <w:sz w:val="20"/>
                <w:szCs w:val="20"/>
                <w:lang w:val="en-GB" w:eastAsia="en-GB"/>
              </w:rPr>
            </w:pPr>
            <w:r w:rsidRPr="009C2EBE">
              <w:rPr>
                <w:sz w:val="20"/>
                <w:szCs w:val="20"/>
                <w:lang w:val="en-GB" w:eastAsia="en-GB"/>
              </w:rPr>
              <w:t>Lead policy agency for achieving sustainable development and for national response to climate change. Focal point for most multi-lateral environmental agreements, as well as for the Global Environment Facility and the Adaptation Fund.</w:t>
            </w:r>
          </w:p>
        </w:tc>
        <w:tc>
          <w:tcPr>
            <w:tcW w:w="921" w:type="pct"/>
            <w:shd w:val="clear" w:color="000000" w:fill="FFFFFF"/>
          </w:tcPr>
          <w:p w14:paraId="418182F1" w14:textId="77777777" w:rsidR="00CE62FF" w:rsidRPr="009C2EBE" w:rsidRDefault="00CE62FF" w:rsidP="001D75AA">
            <w:pPr>
              <w:rPr>
                <w:sz w:val="20"/>
                <w:szCs w:val="20"/>
                <w:lang w:val="en-GB" w:eastAsia="en-GB"/>
              </w:rPr>
            </w:pPr>
            <w:r w:rsidRPr="009C2EBE">
              <w:rPr>
                <w:sz w:val="20"/>
                <w:szCs w:val="20"/>
                <w:lang w:eastAsia="en-GB"/>
              </w:rPr>
              <w:t>Government/ Cross-sector</w:t>
            </w:r>
          </w:p>
        </w:tc>
        <w:tc>
          <w:tcPr>
            <w:tcW w:w="672" w:type="pct"/>
            <w:shd w:val="clear" w:color="000000" w:fill="FFFFFF"/>
          </w:tcPr>
          <w:p w14:paraId="2089264D" w14:textId="77777777" w:rsidR="00CE62FF" w:rsidRPr="009C2EBE" w:rsidRDefault="00CE62FF" w:rsidP="001D75AA">
            <w:pPr>
              <w:rPr>
                <w:sz w:val="20"/>
                <w:szCs w:val="20"/>
                <w:lang w:val="en-GB" w:eastAsia="en-GB"/>
              </w:rPr>
            </w:pPr>
            <w:r>
              <w:rPr>
                <w:sz w:val="20"/>
                <w:szCs w:val="20"/>
                <w:lang w:val="en-GB" w:eastAsia="en-GB"/>
              </w:rPr>
              <w:t xml:space="preserve">Interested </w:t>
            </w:r>
          </w:p>
        </w:tc>
        <w:tc>
          <w:tcPr>
            <w:tcW w:w="485" w:type="pct"/>
            <w:shd w:val="clear" w:color="000000" w:fill="FFFFFF"/>
          </w:tcPr>
          <w:p w14:paraId="488F2E24" w14:textId="77777777" w:rsidR="00CE62FF" w:rsidRPr="009C2EBE" w:rsidRDefault="00CE62FF" w:rsidP="001D75AA">
            <w:pPr>
              <w:rPr>
                <w:sz w:val="20"/>
                <w:szCs w:val="20"/>
                <w:lang w:val="en-GB" w:eastAsia="en-GB"/>
              </w:rPr>
            </w:pPr>
            <w:r>
              <w:rPr>
                <w:sz w:val="20"/>
                <w:szCs w:val="20"/>
                <w:lang w:val="en-GB" w:eastAsia="en-GB"/>
              </w:rPr>
              <w:t>High</w:t>
            </w:r>
          </w:p>
        </w:tc>
      </w:tr>
      <w:tr w:rsidR="00CE62FF" w:rsidRPr="009C2EBE" w14:paraId="580E5A3D" w14:textId="77777777" w:rsidTr="00CA7D10">
        <w:trPr>
          <w:trHeight w:val="530"/>
        </w:trPr>
        <w:tc>
          <w:tcPr>
            <w:tcW w:w="1027" w:type="pct"/>
            <w:shd w:val="clear" w:color="000000" w:fill="FFFFFF"/>
            <w:vAlign w:val="center"/>
            <w:hideMark/>
          </w:tcPr>
          <w:p w14:paraId="24BEF48C" w14:textId="77777777" w:rsidR="00CE62FF" w:rsidRPr="009C2EBE" w:rsidRDefault="00CE62FF" w:rsidP="00F25F2D">
            <w:pPr>
              <w:rPr>
                <w:sz w:val="20"/>
                <w:szCs w:val="20"/>
                <w:lang w:val="en-GB" w:eastAsia="en-GB"/>
              </w:rPr>
            </w:pPr>
            <w:r w:rsidRPr="009C2EBE">
              <w:rPr>
                <w:sz w:val="20"/>
                <w:szCs w:val="20"/>
                <w:lang w:val="en-GB" w:eastAsia="en-GB"/>
              </w:rPr>
              <w:t>Ministry of Economic Development, Housing, Urban Renewal, Transport and Civil Aviation</w:t>
            </w:r>
          </w:p>
        </w:tc>
        <w:tc>
          <w:tcPr>
            <w:tcW w:w="1895" w:type="pct"/>
            <w:shd w:val="clear" w:color="000000" w:fill="FFFFFF"/>
            <w:vAlign w:val="center"/>
            <w:hideMark/>
          </w:tcPr>
          <w:p w14:paraId="4CB85ABA" w14:textId="77777777" w:rsidR="00CE62FF" w:rsidRPr="009C2EBE" w:rsidRDefault="00CE62FF" w:rsidP="00F25F2D">
            <w:pPr>
              <w:rPr>
                <w:sz w:val="20"/>
                <w:szCs w:val="20"/>
                <w:lang w:val="en-GB" w:eastAsia="en-GB"/>
              </w:rPr>
            </w:pPr>
            <w:r w:rsidRPr="009C2EBE">
              <w:rPr>
                <w:sz w:val="20"/>
                <w:szCs w:val="20"/>
                <w:lang w:val="en-GB" w:eastAsia="en-GB"/>
              </w:rPr>
              <w:t>Responsible for preparing, implementing and monitoring Saint Lucia’s development plans, and is the Nationally Designated Authority for the Green Climate Fund.</w:t>
            </w:r>
          </w:p>
        </w:tc>
        <w:tc>
          <w:tcPr>
            <w:tcW w:w="921" w:type="pct"/>
            <w:shd w:val="clear" w:color="000000" w:fill="FFFFFF"/>
          </w:tcPr>
          <w:p w14:paraId="577D706E" w14:textId="77777777" w:rsidR="00CE62FF" w:rsidRPr="009C2EBE" w:rsidRDefault="00CE62FF" w:rsidP="00F25F2D">
            <w:pPr>
              <w:rPr>
                <w:sz w:val="20"/>
                <w:szCs w:val="20"/>
                <w:lang w:val="en-GB" w:eastAsia="en-GB"/>
              </w:rPr>
            </w:pPr>
            <w:r w:rsidRPr="009C2EBE">
              <w:rPr>
                <w:sz w:val="20"/>
                <w:szCs w:val="20"/>
                <w:lang w:eastAsia="en-GB"/>
              </w:rPr>
              <w:t>Government/ Cross-sector</w:t>
            </w:r>
          </w:p>
        </w:tc>
        <w:tc>
          <w:tcPr>
            <w:tcW w:w="672" w:type="pct"/>
            <w:shd w:val="clear" w:color="000000" w:fill="FFFFFF"/>
          </w:tcPr>
          <w:p w14:paraId="024F0428" w14:textId="77777777" w:rsidR="00CE62FF" w:rsidRPr="009C2EBE" w:rsidRDefault="00CE62FF" w:rsidP="00F25F2D">
            <w:pPr>
              <w:rPr>
                <w:sz w:val="20"/>
                <w:szCs w:val="20"/>
                <w:lang w:val="en-GB" w:eastAsia="en-GB"/>
              </w:rPr>
            </w:pPr>
            <w:r>
              <w:rPr>
                <w:sz w:val="20"/>
                <w:szCs w:val="20"/>
                <w:lang w:val="en-GB" w:eastAsia="en-GB"/>
              </w:rPr>
              <w:t xml:space="preserve">Interested </w:t>
            </w:r>
          </w:p>
        </w:tc>
        <w:tc>
          <w:tcPr>
            <w:tcW w:w="485" w:type="pct"/>
            <w:shd w:val="clear" w:color="000000" w:fill="FFFFFF"/>
          </w:tcPr>
          <w:p w14:paraId="2C5F1DFE" w14:textId="77777777" w:rsidR="00CE62FF" w:rsidRPr="009C2EBE" w:rsidRDefault="00CE62FF" w:rsidP="00F25F2D">
            <w:pPr>
              <w:rPr>
                <w:sz w:val="20"/>
                <w:szCs w:val="20"/>
                <w:lang w:val="en-GB" w:eastAsia="en-GB"/>
              </w:rPr>
            </w:pPr>
            <w:r>
              <w:rPr>
                <w:sz w:val="20"/>
                <w:szCs w:val="20"/>
                <w:lang w:val="en-GB" w:eastAsia="en-GB"/>
              </w:rPr>
              <w:t>High</w:t>
            </w:r>
          </w:p>
        </w:tc>
      </w:tr>
      <w:tr w:rsidR="00CE62FF" w:rsidRPr="009C2EBE" w14:paraId="208DDF14" w14:textId="77777777" w:rsidTr="00CA7D10">
        <w:trPr>
          <w:trHeight w:val="790"/>
        </w:trPr>
        <w:tc>
          <w:tcPr>
            <w:tcW w:w="1027" w:type="pct"/>
            <w:shd w:val="clear" w:color="000000" w:fill="FFFFFF"/>
            <w:vAlign w:val="center"/>
            <w:hideMark/>
          </w:tcPr>
          <w:p w14:paraId="39A8B326" w14:textId="77777777" w:rsidR="00CE62FF" w:rsidRPr="009C2EBE" w:rsidRDefault="00CE62FF" w:rsidP="00F25F2D">
            <w:pPr>
              <w:rPr>
                <w:sz w:val="20"/>
                <w:szCs w:val="20"/>
                <w:lang w:val="en-GB" w:eastAsia="en-GB"/>
              </w:rPr>
            </w:pPr>
            <w:r w:rsidRPr="009C2EBE">
              <w:rPr>
                <w:sz w:val="20"/>
                <w:szCs w:val="20"/>
                <w:lang w:val="en-GB" w:eastAsia="en-GB"/>
              </w:rPr>
              <w:t xml:space="preserve">Department of Physical Planning (Ministry of Agriculture, Fisheries, Physical Planning, Natural Resources and Co-operatives, and </w:t>
            </w:r>
            <w:r w:rsidRPr="009C2EBE">
              <w:rPr>
                <w:sz w:val="20"/>
                <w:szCs w:val="20"/>
                <w:lang w:val="en-GB" w:eastAsia="en-GB"/>
              </w:rPr>
              <w:lastRenderedPageBreak/>
              <w:t xml:space="preserve">Development Control Authority) </w:t>
            </w:r>
          </w:p>
        </w:tc>
        <w:tc>
          <w:tcPr>
            <w:tcW w:w="1895" w:type="pct"/>
            <w:shd w:val="clear" w:color="000000" w:fill="FFFFFF"/>
            <w:vAlign w:val="center"/>
            <w:hideMark/>
          </w:tcPr>
          <w:p w14:paraId="17ED7C3E" w14:textId="5FEC22FE" w:rsidR="00CE62FF" w:rsidRPr="009C2EBE" w:rsidRDefault="00CE62FF" w:rsidP="00F25F2D">
            <w:pPr>
              <w:rPr>
                <w:sz w:val="20"/>
                <w:szCs w:val="20"/>
                <w:lang w:val="en-GB" w:eastAsia="en-GB"/>
              </w:rPr>
            </w:pPr>
            <w:r w:rsidRPr="009C2EBE">
              <w:rPr>
                <w:sz w:val="20"/>
                <w:szCs w:val="20"/>
                <w:lang w:val="en-GB" w:eastAsia="en-GB"/>
              </w:rPr>
              <w:lastRenderedPageBreak/>
              <w:t>Responsible for development planning and development control, including the granting of planning permission for developments in coastal areas</w:t>
            </w:r>
            <w:r w:rsidR="0070510D">
              <w:rPr>
                <w:sz w:val="20"/>
                <w:szCs w:val="20"/>
                <w:lang w:val="en-GB" w:eastAsia="en-GB"/>
              </w:rPr>
              <w:t>.</w:t>
            </w:r>
          </w:p>
        </w:tc>
        <w:tc>
          <w:tcPr>
            <w:tcW w:w="921" w:type="pct"/>
            <w:shd w:val="clear" w:color="000000" w:fill="FFFFFF"/>
          </w:tcPr>
          <w:p w14:paraId="0CC41C49" w14:textId="77777777" w:rsidR="00CE62FF" w:rsidRPr="009C2EBE" w:rsidRDefault="00CE62FF" w:rsidP="00F25F2D">
            <w:pPr>
              <w:rPr>
                <w:sz w:val="20"/>
                <w:szCs w:val="20"/>
                <w:lang w:val="en-GB" w:eastAsia="en-GB"/>
              </w:rPr>
            </w:pPr>
            <w:r w:rsidRPr="009C2EBE">
              <w:rPr>
                <w:sz w:val="20"/>
                <w:szCs w:val="20"/>
                <w:lang w:eastAsia="en-GB"/>
              </w:rPr>
              <w:t>Government/ Cross-sector</w:t>
            </w:r>
          </w:p>
        </w:tc>
        <w:tc>
          <w:tcPr>
            <w:tcW w:w="672" w:type="pct"/>
            <w:shd w:val="clear" w:color="000000" w:fill="FFFFFF"/>
          </w:tcPr>
          <w:p w14:paraId="5A7DD41D" w14:textId="60B9F28F" w:rsidR="00CE62FF" w:rsidRPr="009C2EBE" w:rsidRDefault="007F0817" w:rsidP="00F25F2D">
            <w:pPr>
              <w:rPr>
                <w:sz w:val="20"/>
                <w:szCs w:val="20"/>
                <w:lang w:val="en-GB" w:eastAsia="en-GB"/>
              </w:rPr>
            </w:pPr>
            <w:r>
              <w:rPr>
                <w:sz w:val="20"/>
                <w:szCs w:val="20"/>
                <w:lang w:val="en-GB" w:eastAsia="en-GB"/>
              </w:rPr>
              <w:t>Affected</w:t>
            </w:r>
          </w:p>
        </w:tc>
        <w:tc>
          <w:tcPr>
            <w:tcW w:w="485" w:type="pct"/>
            <w:shd w:val="clear" w:color="000000" w:fill="FFFFFF"/>
          </w:tcPr>
          <w:p w14:paraId="283F5433" w14:textId="77777777" w:rsidR="00CE62FF" w:rsidRPr="009C2EBE" w:rsidRDefault="00CE62FF" w:rsidP="00F25F2D">
            <w:pPr>
              <w:rPr>
                <w:sz w:val="20"/>
                <w:szCs w:val="20"/>
                <w:lang w:val="en-GB" w:eastAsia="en-GB"/>
              </w:rPr>
            </w:pPr>
            <w:r>
              <w:rPr>
                <w:sz w:val="20"/>
                <w:szCs w:val="20"/>
                <w:lang w:val="en-GB" w:eastAsia="en-GB"/>
              </w:rPr>
              <w:t xml:space="preserve">High </w:t>
            </w:r>
          </w:p>
        </w:tc>
      </w:tr>
      <w:tr w:rsidR="00CE62FF" w:rsidRPr="009C2EBE" w14:paraId="6025251F" w14:textId="77777777" w:rsidTr="00CA7D10">
        <w:trPr>
          <w:trHeight w:val="530"/>
        </w:trPr>
        <w:tc>
          <w:tcPr>
            <w:tcW w:w="1027" w:type="pct"/>
            <w:shd w:val="clear" w:color="000000" w:fill="FFFFFF"/>
            <w:vAlign w:val="center"/>
            <w:hideMark/>
          </w:tcPr>
          <w:p w14:paraId="7DB3BEBB" w14:textId="77777777" w:rsidR="00CE62FF" w:rsidRPr="009C2EBE" w:rsidRDefault="00CE62FF" w:rsidP="00F25F2D">
            <w:pPr>
              <w:rPr>
                <w:sz w:val="20"/>
                <w:szCs w:val="20"/>
                <w:lang w:val="en-GB" w:eastAsia="en-GB"/>
              </w:rPr>
            </w:pPr>
            <w:r w:rsidRPr="009C2EBE">
              <w:rPr>
                <w:sz w:val="20"/>
                <w:szCs w:val="20"/>
                <w:lang w:val="en-GB" w:eastAsia="en-GB"/>
              </w:rPr>
              <w:t>National Conservation Authority (NCA)</w:t>
            </w:r>
          </w:p>
        </w:tc>
        <w:tc>
          <w:tcPr>
            <w:tcW w:w="1895" w:type="pct"/>
            <w:shd w:val="clear" w:color="000000" w:fill="FFFFFF"/>
            <w:vAlign w:val="center"/>
            <w:hideMark/>
          </w:tcPr>
          <w:p w14:paraId="73A8FC2C" w14:textId="77777777" w:rsidR="00CE62FF" w:rsidRPr="009C2EBE" w:rsidRDefault="00CE62FF" w:rsidP="00F25F2D">
            <w:pPr>
              <w:rPr>
                <w:sz w:val="20"/>
                <w:szCs w:val="20"/>
                <w:lang w:val="en-GB" w:eastAsia="en-GB"/>
              </w:rPr>
            </w:pPr>
            <w:r w:rsidRPr="009C2EBE">
              <w:rPr>
                <w:sz w:val="20"/>
                <w:szCs w:val="20"/>
                <w:lang w:val="en-GB" w:eastAsia="en-GB"/>
              </w:rPr>
              <w:t>Responsible for the management of beaches and more generally of coastal, protected and other declared or designated areas established under the NCA Act.</w:t>
            </w:r>
          </w:p>
        </w:tc>
        <w:tc>
          <w:tcPr>
            <w:tcW w:w="921" w:type="pct"/>
            <w:shd w:val="clear" w:color="000000" w:fill="FFFFFF"/>
          </w:tcPr>
          <w:p w14:paraId="34DF2815" w14:textId="77777777" w:rsidR="00CE62FF" w:rsidRPr="009C2EBE" w:rsidRDefault="00CE62FF" w:rsidP="00F25F2D">
            <w:pPr>
              <w:rPr>
                <w:sz w:val="20"/>
                <w:szCs w:val="20"/>
                <w:lang w:val="en-GB" w:eastAsia="en-GB"/>
              </w:rPr>
            </w:pPr>
            <w:r w:rsidRPr="009C2EBE">
              <w:rPr>
                <w:sz w:val="20"/>
                <w:szCs w:val="20"/>
                <w:lang w:val="en-GB" w:eastAsia="en-GB"/>
              </w:rPr>
              <w:t>Government/ Cross-sector</w:t>
            </w:r>
          </w:p>
        </w:tc>
        <w:tc>
          <w:tcPr>
            <w:tcW w:w="672" w:type="pct"/>
            <w:shd w:val="clear" w:color="000000" w:fill="FFFFFF"/>
          </w:tcPr>
          <w:p w14:paraId="70119075" w14:textId="77777777" w:rsidR="00CE62FF" w:rsidRPr="009C2EBE" w:rsidRDefault="00CE62FF" w:rsidP="00F25F2D">
            <w:pPr>
              <w:rPr>
                <w:sz w:val="20"/>
                <w:szCs w:val="20"/>
                <w:lang w:val="en-GB" w:eastAsia="en-GB"/>
              </w:rPr>
            </w:pPr>
            <w:r w:rsidRPr="009C2EBE">
              <w:rPr>
                <w:sz w:val="20"/>
                <w:szCs w:val="20"/>
                <w:lang w:val="en-GB" w:eastAsia="en-GB"/>
              </w:rPr>
              <w:t>Int</w:t>
            </w:r>
            <w:r>
              <w:rPr>
                <w:sz w:val="20"/>
                <w:szCs w:val="20"/>
                <w:lang w:val="en-GB" w:eastAsia="en-GB"/>
              </w:rPr>
              <w:t>e</w:t>
            </w:r>
            <w:r w:rsidRPr="009C2EBE">
              <w:rPr>
                <w:sz w:val="20"/>
                <w:szCs w:val="20"/>
                <w:lang w:val="en-GB" w:eastAsia="en-GB"/>
              </w:rPr>
              <w:t>rested</w:t>
            </w:r>
          </w:p>
        </w:tc>
        <w:tc>
          <w:tcPr>
            <w:tcW w:w="485" w:type="pct"/>
            <w:shd w:val="clear" w:color="000000" w:fill="FFFFFF"/>
          </w:tcPr>
          <w:p w14:paraId="6CDFC8BE" w14:textId="77777777" w:rsidR="00CE62FF" w:rsidRPr="009C2EBE" w:rsidRDefault="00CE62FF" w:rsidP="00F25F2D">
            <w:pPr>
              <w:rPr>
                <w:sz w:val="20"/>
                <w:szCs w:val="20"/>
                <w:lang w:val="en-GB" w:eastAsia="en-GB"/>
              </w:rPr>
            </w:pPr>
            <w:r>
              <w:rPr>
                <w:sz w:val="20"/>
                <w:szCs w:val="20"/>
                <w:lang w:val="en-GB" w:eastAsia="en-GB"/>
              </w:rPr>
              <w:t xml:space="preserve">High </w:t>
            </w:r>
          </w:p>
        </w:tc>
      </w:tr>
      <w:tr w:rsidR="00CE62FF" w:rsidRPr="009C2EBE" w14:paraId="7E31B1D8" w14:textId="77777777" w:rsidTr="00CA7D10">
        <w:trPr>
          <w:trHeight w:val="440"/>
        </w:trPr>
        <w:tc>
          <w:tcPr>
            <w:tcW w:w="1027" w:type="pct"/>
            <w:shd w:val="clear" w:color="000000" w:fill="FFFFFF"/>
            <w:vAlign w:val="center"/>
            <w:hideMark/>
          </w:tcPr>
          <w:p w14:paraId="0C0DF918" w14:textId="77777777" w:rsidR="00CE62FF" w:rsidRPr="009C2EBE" w:rsidRDefault="00CE62FF" w:rsidP="00F25F2D">
            <w:pPr>
              <w:rPr>
                <w:sz w:val="20"/>
                <w:szCs w:val="20"/>
                <w:lang w:val="en-GB" w:eastAsia="en-GB"/>
              </w:rPr>
            </w:pPr>
            <w:r w:rsidRPr="009C2EBE">
              <w:rPr>
                <w:sz w:val="20"/>
                <w:szCs w:val="20"/>
                <w:lang w:val="en-GB" w:eastAsia="en-GB"/>
              </w:rPr>
              <w:t>Division of Maritime Affairs (Saint Lucia Air and Sea Ports Authority)</w:t>
            </w:r>
          </w:p>
        </w:tc>
        <w:tc>
          <w:tcPr>
            <w:tcW w:w="1895" w:type="pct"/>
            <w:shd w:val="clear" w:color="000000" w:fill="FFFFFF"/>
            <w:vAlign w:val="center"/>
            <w:hideMark/>
          </w:tcPr>
          <w:p w14:paraId="0F19D79A" w14:textId="77777777" w:rsidR="00CE62FF" w:rsidRPr="009C2EBE" w:rsidRDefault="00CE62FF" w:rsidP="00F25F2D">
            <w:pPr>
              <w:rPr>
                <w:sz w:val="20"/>
                <w:szCs w:val="20"/>
                <w:lang w:val="en-GB" w:eastAsia="en-GB"/>
              </w:rPr>
            </w:pPr>
            <w:r w:rsidRPr="009C2EBE">
              <w:rPr>
                <w:sz w:val="20"/>
                <w:szCs w:val="20"/>
                <w:lang w:val="en-GB" w:eastAsia="en-GB"/>
              </w:rPr>
              <w:t>Offers institutional support to the government’s ocean governance team and has responsibility for the safety and security of shipping in Saint Lucian waters and ports, the prevention of pollution from ships, the implementation of maritime legislation and conventions and the facilitation and development of the maritime sector.</w:t>
            </w:r>
          </w:p>
        </w:tc>
        <w:tc>
          <w:tcPr>
            <w:tcW w:w="921" w:type="pct"/>
            <w:shd w:val="clear" w:color="000000" w:fill="FFFFFF"/>
          </w:tcPr>
          <w:p w14:paraId="6D70E62A" w14:textId="77777777" w:rsidR="00CE62FF" w:rsidRPr="009C2EBE" w:rsidRDefault="00CE62FF" w:rsidP="00F25F2D">
            <w:pPr>
              <w:rPr>
                <w:sz w:val="20"/>
                <w:szCs w:val="20"/>
                <w:lang w:val="en-GB" w:eastAsia="en-GB"/>
              </w:rPr>
            </w:pPr>
            <w:r w:rsidRPr="009C2EBE">
              <w:rPr>
                <w:sz w:val="20"/>
                <w:szCs w:val="20"/>
                <w:lang w:val="en-GB" w:eastAsia="en-GB"/>
              </w:rPr>
              <w:t>Government/ Cross-sector</w:t>
            </w:r>
          </w:p>
        </w:tc>
        <w:tc>
          <w:tcPr>
            <w:tcW w:w="672" w:type="pct"/>
            <w:shd w:val="clear" w:color="000000" w:fill="FFFFFF"/>
          </w:tcPr>
          <w:p w14:paraId="1F3AD471" w14:textId="5619954F" w:rsidR="00CE62FF" w:rsidRPr="009C2EBE" w:rsidRDefault="007F0817" w:rsidP="00F25F2D">
            <w:pPr>
              <w:rPr>
                <w:sz w:val="20"/>
                <w:szCs w:val="20"/>
                <w:lang w:val="en-GB" w:eastAsia="en-GB"/>
              </w:rPr>
            </w:pPr>
            <w:r>
              <w:rPr>
                <w:sz w:val="20"/>
                <w:szCs w:val="20"/>
                <w:lang w:val="en-GB" w:eastAsia="en-GB"/>
              </w:rPr>
              <w:t>Affected</w:t>
            </w:r>
          </w:p>
        </w:tc>
        <w:tc>
          <w:tcPr>
            <w:tcW w:w="485" w:type="pct"/>
            <w:shd w:val="clear" w:color="000000" w:fill="FFFFFF"/>
          </w:tcPr>
          <w:p w14:paraId="2EF4BE35" w14:textId="77777777" w:rsidR="00CE62FF" w:rsidRPr="009C2EBE" w:rsidRDefault="00CE62FF" w:rsidP="00F25F2D">
            <w:pPr>
              <w:rPr>
                <w:sz w:val="20"/>
                <w:szCs w:val="20"/>
                <w:lang w:val="en-GB" w:eastAsia="en-GB"/>
              </w:rPr>
            </w:pPr>
            <w:r>
              <w:rPr>
                <w:sz w:val="20"/>
                <w:szCs w:val="20"/>
                <w:lang w:val="en-GB" w:eastAsia="en-GB"/>
              </w:rPr>
              <w:t>High</w:t>
            </w:r>
          </w:p>
        </w:tc>
      </w:tr>
      <w:tr w:rsidR="00CE62FF" w:rsidRPr="009C2EBE" w14:paraId="43DFCA8D" w14:textId="77777777" w:rsidTr="00CA7D10">
        <w:trPr>
          <w:trHeight w:val="790"/>
        </w:trPr>
        <w:tc>
          <w:tcPr>
            <w:tcW w:w="1027" w:type="pct"/>
            <w:shd w:val="clear" w:color="000000" w:fill="FFFFFF"/>
            <w:vAlign w:val="center"/>
            <w:hideMark/>
          </w:tcPr>
          <w:p w14:paraId="5380AD52" w14:textId="77777777" w:rsidR="00CE62FF" w:rsidRPr="009C2EBE" w:rsidRDefault="00CE62FF" w:rsidP="00F25F2D">
            <w:pPr>
              <w:rPr>
                <w:sz w:val="20"/>
                <w:szCs w:val="20"/>
                <w:lang w:val="en-GB" w:eastAsia="en-GB"/>
              </w:rPr>
            </w:pPr>
            <w:r w:rsidRPr="009C2EBE">
              <w:rPr>
                <w:sz w:val="20"/>
                <w:szCs w:val="20"/>
                <w:lang w:val="en-GB" w:eastAsia="en-GB"/>
              </w:rPr>
              <w:t>Saint Lucia Air and Sea Ports Authority (SLASPA)</w:t>
            </w:r>
          </w:p>
        </w:tc>
        <w:tc>
          <w:tcPr>
            <w:tcW w:w="1895" w:type="pct"/>
            <w:shd w:val="clear" w:color="000000" w:fill="FFFFFF"/>
            <w:vAlign w:val="center"/>
            <w:hideMark/>
          </w:tcPr>
          <w:p w14:paraId="0A85F464" w14:textId="77777777" w:rsidR="00CE62FF" w:rsidRPr="009C2EBE" w:rsidRDefault="00CE62FF" w:rsidP="00F25F2D">
            <w:pPr>
              <w:rPr>
                <w:sz w:val="20"/>
                <w:szCs w:val="20"/>
                <w:lang w:val="en-GB" w:eastAsia="en-GB"/>
              </w:rPr>
            </w:pPr>
            <w:r w:rsidRPr="009C2EBE">
              <w:rPr>
                <w:sz w:val="20"/>
                <w:szCs w:val="20"/>
                <w:lang w:val="en-GB" w:eastAsia="en-GB"/>
              </w:rPr>
              <w:t xml:space="preserve">Responsible for the management of five seaports (Castries, </w:t>
            </w:r>
            <w:proofErr w:type="spellStart"/>
            <w:r w:rsidRPr="009C2EBE">
              <w:rPr>
                <w:sz w:val="20"/>
                <w:szCs w:val="20"/>
                <w:lang w:val="en-GB" w:eastAsia="en-GB"/>
              </w:rPr>
              <w:t>Cul</w:t>
            </w:r>
            <w:proofErr w:type="spellEnd"/>
            <w:r w:rsidRPr="009C2EBE">
              <w:rPr>
                <w:sz w:val="20"/>
                <w:szCs w:val="20"/>
                <w:lang w:val="en-GB" w:eastAsia="en-GB"/>
              </w:rPr>
              <w:t xml:space="preserve"> de Sac, Rodney Bay, Soufriere and Vieux Fort), the regulation of marine operations and the registration of craft operators, and the issuance of notices to mariners.</w:t>
            </w:r>
          </w:p>
        </w:tc>
        <w:tc>
          <w:tcPr>
            <w:tcW w:w="921" w:type="pct"/>
            <w:shd w:val="clear" w:color="000000" w:fill="FFFFFF"/>
          </w:tcPr>
          <w:p w14:paraId="4FFD4C63" w14:textId="77777777" w:rsidR="00CE62FF" w:rsidRPr="009C2EBE" w:rsidRDefault="00CE62FF" w:rsidP="00F25F2D">
            <w:pPr>
              <w:rPr>
                <w:sz w:val="20"/>
                <w:szCs w:val="20"/>
                <w:lang w:val="en-GB" w:eastAsia="en-GB"/>
              </w:rPr>
            </w:pPr>
            <w:r w:rsidRPr="009C2EBE">
              <w:rPr>
                <w:sz w:val="20"/>
                <w:szCs w:val="20"/>
                <w:lang w:val="en-GB" w:eastAsia="en-GB"/>
              </w:rPr>
              <w:t>Government/ Cross-sector</w:t>
            </w:r>
          </w:p>
        </w:tc>
        <w:tc>
          <w:tcPr>
            <w:tcW w:w="672" w:type="pct"/>
            <w:shd w:val="clear" w:color="000000" w:fill="FFFFFF"/>
          </w:tcPr>
          <w:p w14:paraId="43684450" w14:textId="77777777" w:rsidR="00CE62FF" w:rsidRPr="009C2EBE" w:rsidRDefault="00CE62FF" w:rsidP="00F25F2D">
            <w:pPr>
              <w:rPr>
                <w:sz w:val="20"/>
                <w:szCs w:val="20"/>
                <w:lang w:val="en-GB" w:eastAsia="en-GB"/>
              </w:rPr>
            </w:pPr>
            <w:r w:rsidRPr="009C2EBE">
              <w:rPr>
                <w:sz w:val="20"/>
                <w:szCs w:val="20"/>
                <w:lang w:val="en-GB" w:eastAsia="en-GB"/>
              </w:rPr>
              <w:t>Interested</w:t>
            </w:r>
          </w:p>
        </w:tc>
        <w:tc>
          <w:tcPr>
            <w:tcW w:w="485" w:type="pct"/>
            <w:shd w:val="clear" w:color="000000" w:fill="FFFFFF"/>
          </w:tcPr>
          <w:p w14:paraId="12117C72" w14:textId="77777777" w:rsidR="00CE62FF" w:rsidRPr="009C2EBE" w:rsidRDefault="00CE62FF" w:rsidP="00F25F2D">
            <w:pPr>
              <w:rPr>
                <w:sz w:val="20"/>
                <w:szCs w:val="20"/>
                <w:lang w:val="en-GB" w:eastAsia="en-GB"/>
              </w:rPr>
            </w:pPr>
            <w:r>
              <w:rPr>
                <w:sz w:val="20"/>
                <w:szCs w:val="20"/>
                <w:lang w:val="en-GB" w:eastAsia="en-GB"/>
              </w:rPr>
              <w:t>High</w:t>
            </w:r>
          </w:p>
        </w:tc>
      </w:tr>
      <w:tr w:rsidR="00CE62FF" w:rsidRPr="009C2EBE" w14:paraId="1E38CD7A" w14:textId="77777777" w:rsidTr="00CA7D10">
        <w:trPr>
          <w:trHeight w:val="440"/>
        </w:trPr>
        <w:tc>
          <w:tcPr>
            <w:tcW w:w="1027" w:type="pct"/>
            <w:shd w:val="clear" w:color="000000" w:fill="FFFFFF"/>
            <w:vAlign w:val="center"/>
            <w:hideMark/>
          </w:tcPr>
          <w:p w14:paraId="7B6A5258" w14:textId="77777777" w:rsidR="00CE62FF" w:rsidRPr="009C2EBE" w:rsidRDefault="00CE62FF" w:rsidP="00F25F2D">
            <w:pPr>
              <w:rPr>
                <w:sz w:val="20"/>
                <w:szCs w:val="20"/>
                <w:lang w:val="en-GB" w:eastAsia="en-GB"/>
              </w:rPr>
            </w:pPr>
            <w:r w:rsidRPr="009C2EBE">
              <w:rPr>
                <w:sz w:val="20"/>
                <w:szCs w:val="20"/>
                <w:lang w:val="en-GB" w:eastAsia="en-GB"/>
              </w:rPr>
              <w:t>Attorney General’s Chambers</w:t>
            </w:r>
          </w:p>
        </w:tc>
        <w:tc>
          <w:tcPr>
            <w:tcW w:w="1895" w:type="pct"/>
            <w:shd w:val="clear" w:color="000000" w:fill="FFFFFF"/>
            <w:vAlign w:val="center"/>
            <w:hideMark/>
          </w:tcPr>
          <w:p w14:paraId="38E5F2FB" w14:textId="77777777" w:rsidR="00CE62FF" w:rsidRPr="009C2EBE" w:rsidRDefault="00CE62FF" w:rsidP="00F25F2D">
            <w:pPr>
              <w:rPr>
                <w:sz w:val="20"/>
                <w:szCs w:val="20"/>
                <w:lang w:val="en-GB" w:eastAsia="en-GB"/>
              </w:rPr>
            </w:pPr>
            <w:r w:rsidRPr="009C2EBE">
              <w:rPr>
                <w:sz w:val="20"/>
                <w:szCs w:val="20"/>
                <w:lang w:val="en-GB" w:eastAsia="en-GB"/>
              </w:rPr>
              <w:t>Provides legal advice and services to both government and the general public. Its actions include the drafting of legislation and the provision of advisory and litigation services.</w:t>
            </w:r>
          </w:p>
        </w:tc>
        <w:tc>
          <w:tcPr>
            <w:tcW w:w="921" w:type="pct"/>
            <w:shd w:val="clear" w:color="000000" w:fill="FFFFFF"/>
          </w:tcPr>
          <w:p w14:paraId="68A74825" w14:textId="77777777" w:rsidR="00CE62FF" w:rsidRPr="009C2EBE" w:rsidRDefault="00CE62FF" w:rsidP="00F25F2D">
            <w:pPr>
              <w:rPr>
                <w:sz w:val="20"/>
                <w:szCs w:val="20"/>
                <w:lang w:val="en-GB" w:eastAsia="en-GB"/>
              </w:rPr>
            </w:pPr>
            <w:r w:rsidRPr="009C2EBE">
              <w:rPr>
                <w:sz w:val="20"/>
                <w:szCs w:val="20"/>
                <w:lang w:val="en-GB" w:eastAsia="en-GB"/>
              </w:rPr>
              <w:t>Government/ Cross-sector</w:t>
            </w:r>
          </w:p>
        </w:tc>
        <w:tc>
          <w:tcPr>
            <w:tcW w:w="672" w:type="pct"/>
            <w:shd w:val="clear" w:color="000000" w:fill="FFFFFF"/>
          </w:tcPr>
          <w:p w14:paraId="74879FC9" w14:textId="4994BBA9" w:rsidR="00CE62FF" w:rsidRPr="009C2EBE" w:rsidRDefault="007F0817" w:rsidP="00F25F2D">
            <w:pPr>
              <w:rPr>
                <w:sz w:val="20"/>
                <w:szCs w:val="20"/>
                <w:lang w:val="en-GB" w:eastAsia="en-GB"/>
              </w:rPr>
            </w:pPr>
            <w:r>
              <w:rPr>
                <w:sz w:val="20"/>
                <w:szCs w:val="20"/>
                <w:lang w:val="en-GB" w:eastAsia="en-GB"/>
              </w:rPr>
              <w:t>Affected</w:t>
            </w:r>
          </w:p>
        </w:tc>
        <w:tc>
          <w:tcPr>
            <w:tcW w:w="485" w:type="pct"/>
            <w:shd w:val="clear" w:color="000000" w:fill="FFFFFF"/>
          </w:tcPr>
          <w:p w14:paraId="1209D4E3" w14:textId="77777777" w:rsidR="00CE62FF" w:rsidRPr="009C2EBE" w:rsidRDefault="00CE62FF" w:rsidP="00F25F2D">
            <w:pPr>
              <w:rPr>
                <w:sz w:val="20"/>
                <w:szCs w:val="20"/>
                <w:lang w:val="en-GB" w:eastAsia="en-GB"/>
              </w:rPr>
            </w:pPr>
            <w:r>
              <w:rPr>
                <w:sz w:val="20"/>
                <w:szCs w:val="20"/>
                <w:lang w:val="en-GB" w:eastAsia="en-GB"/>
              </w:rPr>
              <w:t>High</w:t>
            </w:r>
          </w:p>
        </w:tc>
      </w:tr>
      <w:tr w:rsidR="00CE62FF" w:rsidRPr="009C2EBE" w14:paraId="6940B6CB" w14:textId="77777777" w:rsidTr="00CA7D10">
        <w:trPr>
          <w:trHeight w:val="530"/>
        </w:trPr>
        <w:tc>
          <w:tcPr>
            <w:tcW w:w="1027" w:type="pct"/>
            <w:shd w:val="clear" w:color="000000" w:fill="FFFFFF"/>
            <w:vAlign w:val="center"/>
            <w:hideMark/>
          </w:tcPr>
          <w:p w14:paraId="042F7FF7" w14:textId="77777777" w:rsidR="00CE62FF" w:rsidRPr="009C2EBE" w:rsidRDefault="00CE62FF" w:rsidP="00F25F2D">
            <w:pPr>
              <w:rPr>
                <w:sz w:val="20"/>
                <w:szCs w:val="20"/>
                <w:lang w:val="en-GB" w:eastAsia="en-GB"/>
              </w:rPr>
            </w:pPr>
            <w:r w:rsidRPr="009C2EBE">
              <w:rPr>
                <w:sz w:val="20"/>
                <w:szCs w:val="20"/>
                <w:lang w:val="en-GB" w:eastAsia="en-GB"/>
              </w:rPr>
              <w:t>Invest Saint Lucia</w:t>
            </w:r>
          </w:p>
        </w:tc>
        <w:tc>
          <w:tcPr>
            <w:tcW w:w="1895" w:type="pct"/>
            <w:shd w:val="clear" w:color="000000" w:fill="FFFFFF"/>
            <w:vAlign w:val="center"/>
            <w:hideMark/>
          </w:tcPr>
          <w:p w14:paraId="2D4CD483" w14:textId="77777777" w:rsidR="00CE62FF" w:rsidRPr="009C2EBE" w:rsidRDefault="00CE62FF" w:rsidP="00F25F2D">
            <w:pPr>
              <w:rPr>
                <w:sz w:val="20"/>
                <w:szCs w:val="20"/>
                <w:lang w:val="en-GB" w:eastAsia="en-GB"/>
              </w:rPr>
            </w:pPr>
            <w:r w:rsidRPr="009C2EBE">
              <w:rPr>
                <w:sz w:val="20"/>
                <w:szCs w:val="20"/>
                <w:lang w:val="en-GB" w:eastAsia="en-GB"/>
              </w:rPr>
              <w:t>The official investment promotion agency, it is responsible for stimulating, facilitating &amp; fostering investment opportunities for both foreign and local investors in Saint Lucia.</w:t>
            </w:r>
          </w:p>
        </w:tc>
        <w:tc>
          <w:tcPr>
            <w:tcW w:w="921" w:type="pct"/>
            <w:shd w:val="clear" w:color="000000" w:fill="FFFFFF"/>
          </w:tcPr>
          <w:p w14:paraId="77817EC0" w14:textId="77777777" w:rsidR="00CE62FF" w:rsidRPr="009C2EBE" w:rsidRDefault="00CE62FF" w:rsidP="00F25F2D">
            <w:pPr>
              <w:rPr>
                <w:sz w:val="20"/>
                <w:szCs w:val="20"/>
                <w:lang w:val="en-GB" w:eastAsia="en-GB"/>
              </w:rPr>
            </w:pPr>
            <w:r w:rsidRPr="009C2EBE">
              <w:rPr>
                <w:sz w:val="20"/>
                <w:szCs w:val="20"/>
                <w:lang w:val="en-GB" w:eastAsia="en-GB"/>
              </w:rPr>
              <w:t>Government/ Cross-sector</w:t>
            </w:r>
          </w:p>
        </w:tc>
        <w:tc>
          <w:tcPr>
            <w:tcW w:w="672" w:type="pct"/>
            <w:shd w:val="clear" w:color="000000" w:fill="FFFFFF"/>
          </w:tcPr>
          <w:p w14:paraId="3DE891CC" w14:textId="77777777" w:rsidR="00CE62FF" w:rsidRPr="009C2EBE" w:rsidRDefault="00CE62FF" w:rsidP="00F25F2D">
            <w:pPr>
              <w:rPr>
                <w:sz w:val="20"/>
                <w:szCs w:val="20"/>
                <w:lang w:val="en-GB" w:eastAsia="en-GB"/>
              </w:rPr>
            </w:pPr>
            <w:r w:rsidRPr="009C2EBE">
              <w:rPr>
                <w:sz w:val="20"/>
                <w:szCs w:val="20"/>
                <w:lang w:val="en-GB" w:eastAsia="en-GB"/>
              </w:rPr>
              <w:t>Interested</w:t>
            </w:r>
          </w:p>
        </w:tc>
        <w:tc>
          <w:tcPr>
            <w:tcW w:w="485" w:type="pct"/>
            <w:shd w:val="clear" w:color="000000" w:fill="FFFFFF"/>
          </w:tcPr>
          <w:p w14:paraId="1E2E174D" w14:textId="77777777" w:rsidR="00CE62FF" w:rsidRPr="009C2EBE" w:rsidRDefault="00CE62FF" w:rsidP="00F25F2D">
            <w:pPr>
              <w:rPr>
                <w:sz w:val="20"/>
                <w:szCs w:val="20"/>
                <w:lang w:val="en-GB" w:eastAsia="en-GB"/>
              </w:rPr>
            </w:pPr>
            <w:r>
              <w:rPr>
                <w:sz w:val="20"/>
                <w:szCs w:val="20"/>
                <w:lang w:val="en-GB" w:eastAsia="en-GB"/>
              </w:rPr>
              <w:t>High</w:t>
            </w:r>
          </w:p>
        </w:tc>
      </w:tr>
      <w:tr w:rsidR="00CE62FF" w:rsidRPr="009C2EBE" w14:paraId="052AFA71" w14:textId="77777777" w:rsidTr="00CA7D10">
        <w:trPr>
          <w:trHeight w:val="270"/>
        </w:trPr>
        <w:tc>
          <w:tcPr>
            <w:tcW w:w="1027" w:type="pct"/>
            <w:shd w:val="clear" w:color="000000" w:fill="FFFFFF"/>
            <w:vAlign w:val="center"/>
            <w:hideMark/>
          </w:tcPr>
          <w:p w14:paraId="72B17112" w14:textId="77777777" w:rsidR="00CE62FF" w:rsidRPr="009C2EBE" w:rsidRDefault="00CE62FF" w:rsidP="00F25F2D">
            <w:pPr>
              <w:rPr>
                <w:sz w:val="20"/>
                <w:szCs w:val="20"/>
                <w:lang w:val="en-GB" w:eastAsia="en-GB"/>
              </w:rPr>
            </w:pPr>
            <w:r w:rsidRPr="009C2EBE">
              <w:rPr>
                <w:sz w:val="20"/>
                <w:szCs w:val="20"/>
                <w:lang w:val="en-GB" w:eastAsia="en-GB"/>
              </w:rPr>
              <w:t>Ministry of Infrastructure, Ports, Energy and Labour</w:t>
            </w:r>
          </w:p>
        </w:tc>
        <w:tc>
          <w:tcPr>
            <w:tcW w:w="1895" w:type="pct"/>
            <w:shd w:val="clear" w:color="000000" w:fill="FFFFFF"/>
            <w:vAlign w:val="center"/>
            <w:hideMark/>
          </w:tcPr>
          <w:p w14:paraId="1C4BABE3" w14:textId="77777777" w:rsidR="00CE62FF" w:rsidRPr="009C2EBE" w:rsidRDefault="00CE62FF" w:rsidP="00F25F2D">
            <w:pPr>
              <w:rPr>
                <w:sz w:val="20"/>
                <w:szCs w:val="20"/>
                <w:lang w:val="en-GB" w:eastAsia="en-GB"/>
              </w:rPr>
            </w:pPr>
            <w:r w:rsidRPr="009C2EBE">
              <w:rPr>
                <w:sz w:val="20"/>
                <w:szCs w:val="20"/>
                <w:lang w:val="en-GB" w:eastAsia="en-GB"/>
              </w:rPr>
              <w:t>Responsibility for seaports, coastal infrastructure and energy.</w:t>
            </w:r>
          </w:p>
        </w:tc>
        <w:tc>
          <w:tcPr>
            <w:tcW w:w="921" w:type="pct"/>
            <w:shd w:val="clear" w:color="000000" w:fill="FFFFFF"/>
          </w:tcPr>
          <w:p w14:paraId="1E0DF01E" w14:textId="77777777" w:rsidR="00CE62FF" w:rsidRPr="009C2EBE" w:rsidRDefault="00CE62FF" w:rsidP="00F25F2D">
            <w:pPr>
              <w:rPr>
                <w:sz w:val="20"/>
                <w:szCs w:val="20"/>
                <w:lang w:val="en-GB" w:eastAsia="en-GB"/>
              </w:rPr>
            </w:pPr>
            <w:r w:rsidRPr="009C2EBE">
              <w:rPr>
                <w:sz w:val="20"/>
                <w:szCs w:val="20"/>
                <w:lang w:val="en-GB" w:eastAsia="en-GB"/>
              </w:rPr>
              <w:t>Government/ Cross-sector</w:t>
            </w:r>
          </w:p>
        </w:tc>
        <w:tc>
          <w:tcPr>
            <w:tcW w:w="672" w:type="pct"/>
            <w:shd w:val="clear" w:color="000000" w:fill="FFFFFF"/>
          </w:tcPr>
          <w:p w14:paraId="17C181C6" w14:textId="3C6F3059" w:rsidR="00CE62FF" w:rsidRPr="009C2EBE" w:rsidRDefault="007F0817" w:rsidP="00F25F2D">
            <w:pPr>
              <w:rPr>
                <w:sz w:val="20"/>
                <w:szCs w:val="20"/>
                <w:lang w:val="en-GB" w:eastAsia="en-GB"/>
              </w:rPr>
            </w:pPr>
            <w:r>
              <w:rPr>
                <w:sz w:val="20"/>
                <w:szCs w:val="20"/>
                <w:lang w:val="en-GB" w:eastAsia="en-GB"/>
              </w:rPr>
              <w:t>Affected</w:t>
            </w:r>
          </w:p>
        </w:tc>
        <w:tc>
          <w:tcPr>
            <w:tcW w:w="485" w:type="pct"/>
            <w:shd w:val="clear" w:color="000000" w:fill="FFFFFF"/>
          </w:tcPr>
          <w:p w14:paraId="759C385B" w14:textId="77777777" w:rsidR="00CE62FF" w:rsidRPr="009C2EBE" w:rsidRDefault="00CE62FF" w:rsidP="00F25F2D">
            <w:pPr>
              <w:rPr>
                <w:sz w:val="20"/>
                <w:szCs w:val="20"/>
                <w:lang w:val="en-GB" w:eastAsia="en-GB"/>
              </w:rPr>
            </w:pPr>
            <w:r>
              <w:rPr>
                <w:sz w:val="20"/>
                <w:szCs w:val="20"/>
                <w:lang w:val="en-GB" w:eastAsia="en-GB"/>
              </w:rPr>
              <w:t>High</w:t>
            </w:r>
          </w:p>
        </w:tc>
      </w:tr>
      <w:tr w:rsidR="00CE62FF" w:rsidRPr="009C2EBE" w14:paraId="3D16C017" w14:textId="77777777" w:rsidTr="00CA7D10">
        <w:trPr>
          <w:trHeight w:val="530"/>
        </w:trPr>
        <w:tc>
          <w:tcPr>
            <w:tcW w:w="1027" w:type="pct"/>
            <w:shd w:val="clear" w:color="000000" w:fill="FFFFFF"/>
            <w:vAlign w:val="center"/>
            <w:hideMark/>
          </w:tcPr>
          <w:p w14:paraId="5CD66C6F" w14:textId="77777777" w:rsidR="00CE62FF" w:rsidRPr="009C2EBE" w:rsidRDefault="00CE62FF" w:rsidP="00F25F2D">
            <w:pPr>
              <w:rPr>
                <w:sz w:val="20"/>
                <w:szCs w:val="20"/>
                <w:lang w:val="en-GB" w:eastAsia="en-GB"/>
              </w:rPr>
            </w:pPr>
            <w:r w:rsidRPr="009C2EBE">
              <w:rPr>
                <w:sz w:val="20"/>
                <w:szCs w:val="20"/>
                <w:lang w:val="en-GB" w:eastAsia="en-GB"/>
              </w:rPr>
              <w:t>National Emergency Management Organisation (NEMO)</w:t>
            </w:r>
          </w:p>
        </w:tc>
        <w:tc>
          <w:tcPr>
            <w:tcW w:w="1895" w:type="pct"/>
            <w:shd w:val="clear" w:color="000000" w:fill="FFFFFF"/>
            <w:vAlign w:val="center"/>
            <w:hideMark/>
          </w:tcPr>
          <w:p w14:paraId="290ABEAF" w14:textId="77777777" w:rsidR="00CE62FF" w:rsidRPr="009C2EBE" w:rsidRDefault="00CE62FF" w:rsidP="00F25F2D">
            <w:pPr>
              <w:rPr>
                <w:sz w:val="20"/>
                <w:szCs w:val="20"/>
                <w:lang w:val="en-GB" w:eastAsia="en-GB"/>
              </w:rPr>
            </w:pPr>
            <w:r w:rsidRPr="009C2EBE">
              <w:rPr>
                <w:sz w:val="20"/>
                <w:szCs w:val="20"/>
                <w:lang w:val="en-GB" w:eastAsia="en-GB"/>
              </w:rPr>
              <w:t>Responsible for planning responses to disasters, including inputs in development control in coastal areas.</w:t>
            </w:r>
          </w:p>
        </w:tc>
        <w:tc>
          <w:tcPr>
            <w:tcW w:w="921" w:type="pct"/>
            <w:shd w:val="clear" w:color="000000" w:fill="FFFFFF"/>
          </w:tcPr>
          <w:p w14:paraId="1C4209AE" w14:textId="77777777" w:rsidR="00CE62FF" w:rsidRPr="009C2EBE" w:rsidRDefault="00CE62FF" w:rsidP="00F25F2D">
            <w:pPr>
              <w:rPr>
                <w:sz w:val="20"/>
                <w:szCs w:val="20"/>
                <w:lang w:val="en-GB" w:eastAsia="en-GB"/>
              </w:rPr>
            </w:pPr>
            <w:r w:rsidRPr="009C2EBE">
              <w:rPr>
                <w:sz w:val="20"/>
                <w:szCs w:val="20"/>
                <w:lang w:val="en-GB" w:eastAsia="en-GB"/>
              </w:rPr>
              <w:t>Government/ Cross-sector</w:t>
            </w:r>
          </w:p>
        </w:tc>
        <w:tc>
          <w:tcPr>
            <w:tcW w:w="672" w:type="pct"/>
            <w:shd w:val="clear" w:color="000000" w:fill="FFFFFF"/>
          </w:tcPr>
          <w:p w14:paraId="2C7A2457" w14:textId="77777777" w:rsidR="00CE62FF" w:rsidRPr="009C2EBE" w:rsidRDefault="00CE62FF" w:rsidP="00F25F2D">
            <w:pPr>
              <w:rPr>
                <w:sz w:val="20"/>
                <w:szCs w:val="20"/>
                <w:lang w:val="en-GB" w:eastAsia="en-GB"/>
              </w:rPr>
            </w:pPr>
            <w:r w:rsidRPr="009C2EBE">
              <w:rPr>
                <w:sz w:val="20"/>
                <w:szCs w:val="20"/>
                <w:lang w:val="en-GB" w:eastAsia="en-GB"/>
              </w:rPr>
              <w:t>Interested</w:t>
            </w:r>
          </w:p>
        </w:tc>
        <w:tc>
          <w:tcPr>
            <w:tcW w:w="485" w:type="pct"/>
            <w:shd w:val="clear" w:color="000000" w:fill="FFFFFF"/>
          </w:tcPr>
          <w:p w14:paraId="64D0E60F" w14:textId="77777777" w:rsidR="00CE62FF" w:rsidRPr="009C2EBE" w:rsidRDefault="00CE62FF" w:rsidP="00F25F2D">
            <w:pPr>
              <w:rPr>
                <w:sz w:val="20"/>
                <w:szCs w:val="20"/>
                <w:lang w:val="en-GB" w:eastAsia="en-GB"/>
              </w:rPr>
            </w:pPr>
            <w:r>
              <w:rPr>
                <w:sz w:val="20"/>
                <w:szCs w:val="20"/>
                <w:lang w:val="en-GB" w:eastAsia="en-GB"/>
              </w:rPr>
              <w:t>High</w:t>
            </w:r>
          </w:p>
        </w:tc>
      </w:tr>
      <w:tr w:rsidR="00111AD5" w:rsidRPr="00111AD5" w14:paraId="6357AA43" w14:textId="77777777" w:rsidTr="00F84CFC">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tcPr>
          <w:p w14:paraId="47735943" w14:textId="77777777" w:rsidR="00111AD5" w:rsidRPr="00111AD5" w:rsidRDefault="00111AD5" w:rsidP="00F84CFC">
            <w:pPr>
              <w:rPr>
                <w:sz w:val="20"/>
                <w:szCs w:val="20"/>
              </w:rPr>
            </w:pPr>
            <w:r w:rsidRPr="00111AD5">
              <w:rPr>
                <w:sz w:val="20"/>
                <w:szCs w:val="20"/>
              </w:rPr>
              <w:t xml:space="preserve">Ministry of Equity, Social Justice, Empowerment, </w:t>
            </w:r>
            <w:r w:rsidRPr="00111AD5">
              <w:rPr>
                <w:sz w:val="20"/>
                <w:szCs w:val="20"/>
              </w:rPr>
              <w:lastRenderedPageBreak/>
              <w:t>Youth Development, Sports and Local Government</w:t>
            </w:r>
          </w:p>
          <w:p w14:paraId="2F3433DC" w14:textId="77777777" w:rsidR="00111AD5" w:rsidRPr="00111AD5" w:rsidRDefault="00111AD5" w:rsidP="00F84CFC">
            <w:pPr>
              <w:rPr>
                <w:sz w:val="20"/>
                <w:szCs w:val="20"/>
              </w:rPr>
            </w:pPr>
          </w:p>
        </w:tc>
        <w:tc>
          <w:tcPr>
            <w:tcW w:w="1895" w:type="pct"/>
            <w:tcBorders>
              <w:top w:val="single" w:sz="4" w:space="0" w:color="auto"/>
              <w:left w:val="single" w:sz="4" w:space="0" w:color="auto"/>
              <w:bottom w:val="single" w:sz="4" w:space="0" w:color="auto"/>
              <w:right w:val="single" w:sz="4" w:space="0" w:color="auto"/>
            </w:tcBorders>
            <w:shd w:val="clear" w:color="000000" w:fill="FFFFFF"/>
          </w:tcPr>
          <w:p w14:paraId="00B65492" w14:textId="3321A55A" w:rsidR="00111AD5" w:rsidRPr="00111AD5" w:rsidRDefault="00111AD5" w:rsidP="00F84CFC">
            <w:pPr>
              <w:rPr>
                <w:sz w:val="20"/>
                <w:szCs w:val="20"/>
              </w:rPr>
            </w:pPr>
            <w:r w:rsidRPr="00111AD5">
              <w:rPr>
                <w:sz w:val="20"/>
                <w:szCs w:val="20"/>
              </w:rPr>
              <w:lastRenderedPageBreak/>
              <w:t xml:space="preserve">To promote, support and facilitate the participation, </w:t>
            </w:r>
            <w:proofErr w:type="gramStart"/>
            <w:r w:rsidRPr="00111AD5">
              <w:rPr>
                <w:sz w:val="20"/>
                <w:szCs w:val="20"/>
              </w:rPr>
              <w:t>development</w:t>
            </w:r>
            <w:proofErr w:type="gramEnd"/>
            <w:r w:rsidRPr="00111AD5">
              <w:rPr>
                <w:sz w:val="20"/>
                <w:szCs w:val="20"/>
              </w:rPr>
              <w:t xml:space="preserve"> and organization of </w:t>
            </w:r>
            <w:r w:rsidR="009A1469">
              <w:rPr>
                <w:sz w:val="20"/>
                <w:szCs w:val="20"/>
              </w:rPr>
              <w:t>St. Lucians</w:t>
            </w:r>
            <w:r w:rsidRPr="00111AD5">
              <w:rPr>
                <w:sz w:val="20"/>
                <w:szCs w:val="20"/>
              </w:rPr>
              <w:t xml:space="preserve">, in utilizing </w:t>
            </w:r>
            <w:r w:rsidRPr="00111AD5">
              <w:rPr>
                <w:sz w:val="20"/>
                <w:szCs w:val="20"/>
              </w:rPr>
              <w:lastRenderedPageBreak/>
              <w:t>their resources to effect self-directed change towards the economic, social, cultural, political and spiritual advancement of themselves, their communities and the nation</w:t>
            </w:r>
            <w:r w:rsidR="00655A5A">
              <w:rPr>
                <w:sz w:val="20"/>
                <w:szCs w:val="20"/>
              </w:rPr>
              <w:t>.</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6DD709C0" w14:textId="77777777" w:rsidR="00111AD5" w:rsidRPr="00111AD5" w:rsidRDefault="00111AD5" w:rsidP="00F84CFC">
            <w:pPr>
              <w:rPr>
                <w:sz w:val="20"/>
                <w:szCs w:val="20"/>
              </w:rPr>
            </w:pPr>
            <w:r w:rsidRPr="00111AD5">
              <w:rPr>
                <w:sz w:val="20"/>
                <w:szCs w:val="20"/>
              </w:rPr>
              <w:lastRenderedPageBreak/>
              <w:t>Government/ Cross-sector</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6D9E0B1A" w14:textId="77777777" w:rsidR="00111AD5" w:rsidRPr="00111AD5" w:rsidRDefault="00111AD5" w:rsidP="00F84CFC">
            <w:pPr>
              <w:rPr>
                <w:sz w:val="20"/>
                <w:szCs w:val="20"/>
              </w:rPr>
            </w:pPr>
            <w:r w:rsidRPr="00111AD5">
              <w:rPr>
                <w:sz w:val="20"/>
                <w:szCs w:val="20"/>
              </w:rPr>
              <w:t>Affected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631CCFAA" w14:textId="77777777" w:rsidR="00111AD5" w:rsidRPr="00111AD5" w:rsidRDefault="00111AD5" w:rsidP="00F84CFC">
            <w:pPr>
              <w:rPr>
                <w:sz w:val="20"/>
                <w:szCs w:val="20"/>
              </w:rPr>
            </w:pPr>
            <w:r w:rsidRPr="00111AD5">
              <w:rPr>
                <w:sz w:val="20"/>
                <w:szCs w:val="20"/>
              </w:rPr>
              <w:t xml:space="preserve">High </w:t>
            </w:r>
          </w:p>
        </w:tc>
      </w:tr>
      <w:tr w:rsidR="00111AD5" w:rsidRPr="00111AD5" w14:paraId="30CDC6B6" w14:textId="77777777" w:rsidTr="00F84CFC">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tcPr>
          <w:p w14:paraId="352BAFB2" w14:textId="77777777" w:rsidR="00111AD5" w:rsidRPr="00111AD5" w:rsidRDefault="00111AD5" w:rsidP="00F84CFC">
            <w:pPr>
              <w:rPr>
                <w:sz w:val="20"/>
                <w:szCs w:val="20"/>
              </w:rPr>
            </w:pPr>
            <w:r w:rsidRPr="00111AD5">
              <w:rPr>
                <w:sz w:val="20"/>
                <w:szCs w:val="20"/>
              </w:rPr>
              <w:t>Central Statistical Office of Saint Lucia</w:t>
            </w:r>
          </w:p>
        </w:tc>
        <w:tc>
          <w:tcPr>
            <w:tcW w:w="1895" w:type="pct"/>
            <w:tcBorders>
              <w:top w:val="single" w:sz="4" w:space="0" w:color="auto"/>
              <w:left w:val="single" w:sz="4" w:space="0" w:color="auto"/>
              <w:bottom w:val="single" w:sz="4" w:space="0" w:color="auto"/>
              <w:right w:val="single" w:sz="4" w:space="0" w:color="auto"/>
            </w:tcBorders>
            <w:shd w:val="clear" w:color="000000" w:fill="FFFFFF"/>
          </w:tcPr>
          <w:p w14:paraId="680013F5" w14:textId="0E39F60A" w:rsidR="00111AD5" w:rsidRPr="00111AD5" w:rsidRDefault="00111AD5" w:rsidP="00F84CFC">
            <w:pPr>
              <w:rPr>
                <w:sz w:val="20"/>
                <w:szCs w:val="20"/>
              </w:rPr>
            </w:pPr>
            <w:r w:rsidRPr="00111AD5">
              <w:rPr>
                <w:sz w:val="20"/>
                <w:szCs w:val="20"/>
              </w:rPr>
              <w:t xml:space="preserve">National </w:t>
            </w:r>
            <w:r w:rsidR="00655A5A" w:rsidRPr="00111AD5">
              <w:rPr>
                <w:sz w:val="20"/>
                <w:szCs w:val="20"/>
              </w:rPr>
              <w:t>government</w:t>
            </w:r>
            <w:r w:rsidRPr="00111AD5">
              <w:rPr>
                <w:sz w:val="20"/>
                <w:szCs w:val="20"/>
              </w:rPr>
              <w:t xml:space="preserve"> agency responsible for produc</w:t>
            </w:r>
            <w:r w:rsidR="000548DA">
              <w:rPr>
                <w:sz w:val="20"/>
                <w:szCs w:val="20"/>
              </w:rPr>
              <w:t xml:space="preserve">ing </w:t>
            </w:r>
            <w:r w:rsidRPr="00111AD5">
              <w:rPr>
                <w:sz w:val="20"/>
                <w:szCs w:val="20"/>
              </w:rPr>
              <w:t xml:space="preserve">accurate, </w:t>
            </w:r>
            <w:proofErr w:type="gramStart"/>
            <w:r w:rsidRPr="00111AD5">
              <w:rPr>
                <w:sz w:val="20"/>
                <w:szCs w:val="20"/>
              </w:rPr>
              <w:t>reliable</w:t>
            </w:r>
            <w:proofErr w:type="gramEnd"/>
            <w:r w:rsidRPr="00111AD5">
              <w:rPr>
                <w:sz w:val="20"/>
                <w:szCs w:val="20"/>
              </w:rPr>
              <w:t xml:space="preserve"> and timely information on Saint Lucia</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660A851A" w14:textId="77777777" w:rsidR="00111AD5" w:rsidRPr="00111AD5" w:rsidRDefault="00111AD5" w:rsidP="00F84CFC">
            <w:pPr>
              <w:rPr>
                <w:sz w:val="20"/>
                <w:szCs w:val="20"/>
              </w:rPr>
            </w:pPr>
            <w:r w:rsidRPr="00111AD5">
              <w:rPr>
                <w:sz w:val="20"/>
                <w:szCs w:val="20"/>
              </w:rPr>
              <w:t>Government/ Cross-sector</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3CA13440" w14:textId="2F039A36" w:rsidR="00111AD5" w:rsidRPr="00111AD5" w:rsidRDefault="007F0817" w:rsidP="00F84CFC">
            <w:pPr>
              <w:rPr>
                <w:sz w:val="20"/>
                <w:szCs w:val="20"/>
              </w:rPr>
            </w:pPr>
            <w:r>
              <w:rPr>
                <w:sz w:val="20"/>
                <w:szCs w:val="20"/>
              </w:rPr>
              <w:t>Affected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0F5E541E" w14:textId="77777777" w:rsidR="00111AD5" w:rsidRPr="00111AD5" w:rsidRDefault="00111AD5" w:rsidP="00F84CFC">
            <w:pPr>
              <w:rPr>
                <w:sz w:val="20"/>
                <w:szCs w:val="20"/>
              </w:rPr>
            </w:pPr>
            <w:r w:rsidRPr="00111AD5">
              <w:rPr>
                <w:sz w:val="20"/>
                <w:szCs w:val="20"/>
              </w:rPr>
              <w:t xml:space="preserve">High </w:t>
            </w:r>
          </w:p>
        </w:tc>
      </w:tr>
      <w:tr w:rsidR="00CE62FF" w:rsidRPr="009C2EBE" w14:paraId="103BF19A" w14:textId="77777777" w:rsidTr="00CA7D10">
        <w:trPr>
          <w:trHeight w:val="530"/>
        </w:trPr>
        <w:tc>
          <w:tcPr>
            <w:tcW w:w="1027" w:type="pct"/>
            <w:shd w:val="clear" w:color="auto" w:fill="FFFFFF"/>
            <w:vAlign w:val="center"/>
            <w:hideMark/>
          </w:tcPr>
          <w:p w14:paraId="2CD408C0" w14:textId="77777777" w:rsidR="00CE62FF" w:rsidRPr="009C2EBE" w:rsidRDefault="00CE62FF" w:rsidP="00F25F2D">
            <w:pPr>
              <w:rPr>
                <w:sz w:val="20"/>
                <w:szCs w:val="20"/>
                <w:lang w:eastAsia="en-GB"/>
              </w:rPr>
            </w:pPr>
            <w:r w:rsidRPr="009C2EBE">
              <w:rPr>
                <w:sz w:val="20"/>
                <w:szCs w:val="20"/>
                <w:lang w:eastAsia="en-GB"/>
              </w:rPr>
              <w:t>Fisheries Department (Ministry of Agriculture)</w:t>
            </w:r>
          </w:p>
        </w:tc>
        <w:tc>
          <w:tcPr>
            <w:tcW w:w="1895" w:type="pct"/>
            <w:shd w:val="clear" w:color="auto" w:fill="FFFFFF"/>
            <w:vAlign w:val="center"/>
            <w:hideMark/>
          </w:tcPr>
          <w:p w14:paraId="5D6071C9" w14:textId="77777777" w:rsidR="00CE62FF" w:rsidRPr="009C2EBE" w:rsidRDefault="00CE62FF" w:rsidP="00F25F2D">
            <w:pPr>
              <w:rPr>
                <w:sz w:val="20"/>
                <w:szCs w:val="20"/>
                <w:lang w:eastAsia="en-GB"/>
              </w:rPr>
            </w:pPr>
            <w:r w:rsidRPr="009C2EBE">
              <w:rPr>
                <w:sz w:val="20"/>
                <w:szCs w:val="20"/>
                <w:lang w:eastAsia="en-GB"/>
              </w:rPr>
              <w:t xml:space="preserve">Oversees the fisheries sector in a manner ensuring its sustainability, protects marine biodiversity and regulates other marine-based activities </w:t>
            </w:r>
            <w:proofErr w:type="gramStart"/>
            <w:r w:rsidRPr="009C2EBE">
              <w:rPr>
                <w:sz w:val="20"/>
                <w:szCs w:val="20"/>
                <w:lang w:eastAsia="en-GB"/>
              </w:rPr>
              <w:t>so as to</w:t>
            </w:r>
            <w:proofErr w:type="gramEnd"/>
            <w:r w:rsidRPr="009C2EBE">
              <w:rPr>
                <w:sz w:val="20"/>
                <w:szCs w:val="20"/>
                <w:lang w:eastAsia="en-GB"/>
              </w:rPr>
              <w:t xml:space="preserve"> mitigate negative impacts on fishers’ livelihoods.</w:t>
            </w:r>
          </w:p>
        </w:tc>
        <w:tc>
          <w:tcPr>
            <w:tcW w:w="921" w:type="pct"/>
            <w:shd w:val="clear" w:color="auto" w:fill="FFFFFF"/>
          </w:tcPr>
          <w:p w14:paraId="57FA0329" w14:textId="77777777" w:rsidR="00CE62FF" w:rsidRPr="009C2EBE" w:rsidRDefault="00CE62FF" w:rsidP="00F25F2D">
            <w:pPr>
              <w:rPr>
                <w:sz w:val="20"/>
                <w:szCs w:val="20"/>
                <w:lang w:eastAsia="en-GB"/>
              </w:rPr>
            </w:pPr>
            <w:r w:rsidRPr="009C2EBE">
              <w:rPr>
                <w:sz w:val="20"/>
                <w:szCs w:val="20"/>
                <w:lang w:eastAsia="en-GB"/>
              </w:rPr>
              <w:t>Government/ Fisheries &amp; aquaculture</w:t>
            </w:r>
          </w:p>
        </w:tc>
        <w:tc>
          <w:tcPr>
            <w:tcW w:w="672" w:type="pct"/>
            <w:shd w:val="clear" w:color="auto" w:fill="FFFFFF"/>
          </w:tcPr>
          <w:p w14:paraId="2D581F40" w14:textId="77777777" w:rsidR="00CE62FF" w:rsidRPr="009C2EBE" w:rsidRDefault="00CE62FF" w:rsidP="00F25F2D">
            <w:pPr>
              <w:rPr>
                <w:sz w:val="20"/>
                <w:szCs w:val="20"/>
                <w:lang w:eastAsia="en-GB"/>
              </w:rPr>
            </w:pPr>
            <w:r w:rsidRPr="009C2EBE">
              <w:rPr>
                <w:sz w:val="20"/>
                <w:szCs w:val="20"/>
                <w:lang w:eastAsia="en-GB"/>
              </w:rPr>
              <w:t>Affected</w:t>
            </w:r>
          </w:p>
        </w:tc>
        <w:tc>
          <w:tcPr>
            <w:tcW w:w="485" w:type="pct"/>
            <w:shd w:val="clear" w:color="auto" w:fill="FFFFFF"/>
          </w:tcPr>
          <w:p w14:paraId="28B3AE8C" w14:textId="77777777" w:rsidR="00CE62FF" w:rsidRPr="009C2EBE" w:rsidRDefault="00CE62FF" w:rsidP="00F25F2D">
            <w:pPr>
              <w:rPr>
                <w:sz w:val="20"/>
                <w:szCs w:val="20"/>
                <w:lang w:eastAsia="en-GB"/>
              </w:rPr>
            </w:pPr>
            <w:r>
              <w:rPr>
                <w:sz w:val="20"/>
                <w:szCs w:val="20"/>
                <w:lang w:eastAsia="en-GB"/>
              </w:rPr>
              <w:t>High</w:t>
            </w:r>
          </w:p>
        </w:tc>
      </w:tr>
      <w:tr w:rsidR="00CE62FF" w:rsidRPr="009C2EBE" w14:paraId="2D390FFC" w14:textId="77777777" w:rsidTr="00CA7D10">
        <w:trPr>
          <w:trHeight w:val="530"/>
        </w:trPr>
        <w:tc>
          <w:tcPr>
            <w:tcW w:w="1027" w:type="pct"/>
            <w:shd w:val="clear" w:color="auto" w:fill="FFFFFF"/>
            <w:vAlign w:val="center"/>
          </w:tcPr>
          <w:p w14:paraId="66B05205" w14:textId="77777777" w:rsidR="00CE62FF" w:rsidRPr="009C2EBE" w:rsidRDefault="00CE62FF" w:rsidP="00F25F2D">
            <w:pPr>
              <w:rPr>
                <w:sz w:val="20"/>
                <w:szCs w:val="20"/>
                <w:lang w:eastAsia="en-GB"/>
              </w:rPr>
            </w:pPr>
            <w:r w:rsidRPr="009C2EBE">
              <w:rPr>
                <w:sz w:val="20"/>
                <w:szCs w:val="20"/>
                <w:lang w:eastAsia="en-GB"/>
              </w:rPr>
              <w:t>Ministry of Tourism, Information and Broadcasting</w:t>
            </w:r>
          </w:p>
        </w:tc>
        <w:tc>
          <w:tcPr>
            <w:tcW w:w="1895" w:type="pct"/>
            <w:shd w:val="clear" w:color="auto" w:fill="FFFFFF"/>
            <w:vAlign w:val="center"/>
          </w:tcPr>
          <w:p w14:paraId="1547890C" w14:textId="77777777" w:rsidR="00CE62FF" w:rsidRPr="009C2EBE" w:rsidRDefault="00CE62FF" w:rsidP="00F25F2D">
            <w:pPr>
              <w:rPr>
                <w:sz w:val="20"/>
                <w:szCs w:val="20"/>
                <w:lang w:eastAsia="en-GB"/>
              </w:rPr>
            </w:pPr>
            <w:r w:rsidRPr="009C2EBE">
              <w:rPr>
                <w:sz w:val="20"/>
                <w:szCs w:val="20"/>
                <w:lang w:eastAsia="en-GB"/>
              </w:rPr>
              <w:t>Responsible for tourism development policy, standards, product development and regulations.</w:t>
            </w:r>
          </w:p>
        </w:tc>
        <w:tc>
          <w:tcPr>
            <w:tcW w:w="921" w:type="pct"/>
            <w:shd w:val="clear" w:color="auto" w:fill="FFFFFF"/>
          </w:tcPr>
          <w:p w14:paraId="7461552B" w14:textId="77777777" w:rsidR="00CE62FF" w:rsidRPr="009C2EBE" w:rsidRDefault="00CE62FF" w:rsidP="00F25F2D">
            <w:pPr>
              <w:rPr>
                <w:sz w:val="20"/>
                <w:szCs w:val="20"/>
                <w:lang w:eastAsia="en-GB"/>
              </w:rPr>
            </w:pPr>
            <w:r w:rsidRPr="009C2EBE">
              <w:rPr>
                <w:sz w:val="20"/>
                <w:szCs w:val="20"/>
                <w:lang w:eastAsia="en-GB"/>
              </w:rPr>
              <w:t>Government/ Tourism</w:t>
            </w:r>
          </w:p>
        </w:tc>
        <w:tc>
          <w:tcPr>
            <w:tcW w:w="672" w:type="pct"/>
            <w:shd w:val="clear" w:color="auto" w:fill="FFFFFF"/>
          </w:tcPr>
          <w:p w14:paraId="550D3B38" w14:textId="11789CE9" w:rsidR="00CE62FF" w:rsidRPr="009C2EBE" w:rsidRDefault="0070510D" w:rsidP="00F25F2D">
            <w:pPr>
              <w:rPr>
                <w:sz w:val="20"/>
                <w:szCs w:val="20"/>
                <w:lang w:eastAsia="en-GB"/>
              </w:rPr>
            </w:pPr>
            <w:r w:rsidRPr="0070510D">
              <w:rPr>
                <w:sz w:val="20"/>
                <w:szCs w:val="20"/>
                <w:lang w:eastAsia="en-GB"/>
              </w:rPr>
              <w:t>Affected</w:t>
            </w:r>
          </w:p>
        </w:tc>
        <w:tc>
          <w:tcPr>
            <w:tcW w:w="485" w:type="pct"/>
            <w:shd w:val="clear" w:color="auto" w:fill="FFFFFF"/>
          </w:tcPr>
          <w:p w14:paraId="77A5C30F" w14:textId="77777777" w:rsidR="00CE62FF" w:rsidRPr="009C2EBE" w:rsidRDefault="00CE62FF" w:rsidP="00F25F2D">
            <w:pPr>
              <w:rPr>
                <w:sz w:val="20"/>
                <w:szCs w:val="20"/>
                <w:lang w:eastAsia="en-GB"/>
              </w:rPr>
            </w:pPr>
            <w:r>
              <w:rPr>
                <w:sz w:val="20"/>
                <w:szCs w:val="20"/>
                <w:lang w:eastAsia="en-GB"/>
              </w:rPr>
              <w:t xml:space="preserve">High </w:t>
            </w:r>
          </w:p>
        </w:tc>
      </w:tr>
      <w:tr w:rsidR="00CE62FF" w:rsidRPr="009C2EBE" w14:paraId="003BEFE5" w14:textId="77777777" w:rsidTr="00CA7D10">
        <w:trPr>
          <w:trHeight w:val="270"/>
        </w:trPr>
        <w:tc>
          <w:tcPr>
            <w:tcW w:w="1027" w:type="pct"/>
            <w:shd w:val="clear" w:color="auto" w:fill="FFFFFF"/>
            <w:vAlign w:val="center"/>
            <w:hideMark/>
          </w:tcPr>
          <w:p w14:paraId="01270201" w14:textId="77777777" w:rsidR="00CE62FF" w:rsidRPr="009C2EBE" w:rsidRDefault="00CE62FF" w:rsidP="00F25F2D">
            <w:pPr>
              <w:rPr>
                <w:sz w:val="20"/>
                <w:szCs w:val="20"/>
                <w:lang w:eastAsia="en-GB"/>
              </w:rPr>
            </w:pPr>
            <w:r w:rsidRPr="009C2EBE">
              <w:rPr>
                <w:sz w:val="20"/>
                <w:szCs w:val="20"/>
                <w:lang w:eastAsia="en-GB"/>
              </w:rPr>
              <w:t>Saint Lucia Tourism Authority (SLTA)</w:t>
            </w:r>
          </w:p>
        </w:tc>
        <w:tc>
          <w:tcPr>
            <w:tcW w:w="1895" w:type="pct"/>
            <w:shd w:val="clear" w:color="auto" w:fill="FFFFFF"/>
            <w:vAlign w:val="center"/>
            <w:hideMark/>
          </w:tcPr>
          <w:p w14:paraId="50849077" w14:textId="77777777" w:rsidR="00CE62FF" w:rsidRPr="009C2EBE" w:rsidRDefault="00CE62FF" w:rsidP="00F25F2D">
            <w:pPr>
              <w:rPr>
                <w:sz w:val="20"/>
                <w:szCs w:val="20"/>
                <w:lang w:eastAsia="en-GB"/>
              </w:rPr>
            </w:pPr>
            <w:r w:rsidRPr="009C2EBE">
              <w:rPr>
                <w:sz w:val="20"/>
                <w:szCs w:val="20"/>
                <w:lang w:eastAsia="en-GB"/>
              </w:rPr>
              <w:t>Responsible for branding and marketing Saint Lucia’s tourism products.</w:t>
            </w:r>
          </w:p>
        </w:tc>
        <w:tc>
          <w:tcPr>
            <w:tcW w:w="921" w:type="pct"/>
            <w:shd w:val="clear" w:color="auto" w:fill="FFFFFF"/>
          </w:tcPr>
          <w:p w14:paraId="08A7169A" w14:textId="77777777" w:rsidR="00CE62FF" w:rsidRPr="009C2EBE" w:rsidRDefault="00CE62FF" w:rsidP="00F25F2D">
            <w:pPr>
              <w:rPr>
                <w:sz w:val="20"/>
                <w:szCs w:val="20"/>
                <w:lang w:eastAsia="en-GB"/>
              </w:rPr>
            </w:pPr>
            <w:r w:rsidRPr="009C2EBE">
              <w:rPr>
                <w:sz w:val="20"/>
                <w:szCs w:val="20"/>
                <w:lang w:eastAsia="en-GB"/>
              </w:rPr>
              <w:t>Government/ Tourism</w:t>
            </w:r>
          </w:p>
        </w:tc>
        <w:tc>
          <w:tcPr>
            <w:tcW w:w="672" w:type="pct"/>
            <w:shd w:val="clear" w:color="auto" w:fill="FFFFFF"/>
          </w:tcPr>
          <w:p w14:paraId="0D1ACA12" w14:textId="77777777" w:rsidR="00CE62FF" w:rsidRPr="009C2EBE" w:rsidRDefault="00CE62FF" w:rsidP="00F25F2D">
            <w:pPr>
              <w:rPr>
                <w:sz w:val="20"/>
                <w:szCs w:val="20"/>
                <w:lang w:eastAsia="en-GB"/>
              </w:rPr>
            </w:pPr>
            <w:r w:rsidRPr="009C2EBE">
              <w:rPr>
                <w:sz w:val="20"/>
                <w:szCs w:val="20"/>
                <w:lang w:eastAsia="en-GB"/>
              </w:rPr>
              <w:t>Affected</w:t>
            </w:r>
          </w:p>
        </w:tc>
        <w:tc>
          <w:tcPr>
            <w:tcW w:w="485" w:type="pct"/>
            <w:shd w:val="clear" w:color="auto" w:fill="FFFFFF"/>
          </w:tcPr>
          <w:p w14:paraId="57C6C9E3" w14:textId="77777777" w:rsidR="00CE62FF" w:rsidRPr="009C2EBE" w:rsidRDefault="00CE62FF" w:rsidP="00F25F2D">
            <w:pPr>
              <w:rPr>
                <w:sz w:val="20"/>
                <w:szCs w:val="20"/>
                <w:lang w:eastAsia="en-GB"/>
              </w:rPr>
            </w:pPr>
            <w:r>
              <w:rPr>
                <w:sz w:val="20"/>
                <w:szCs w:val="20"/>
                <w:lang w:eastAsia="en-GB"/>
              </w:rPr>
              <w:t xml:space="preserve">High </w:t>
            </w:r>
          </w:p>
        </w:tc>
      </w:tr>
      <w:tr w:rsidR="00CE62FF" w:rsidRPr="009C2EBE" w14:paraId="537A622A" w14:textId="77777777" w:rsidTr="00CA7D10">
        <w:trPr>
          <w:trHeight w:val="530"/>
        </w:trPr>
        <w:tc>
          <w:tcPr>
            <w:tcW w:w="1027" w:type="pct"/>
            <w:shd w:val="clear" w:color="auto" w:fill="FFFFFF"/>
            <w:vAlign w:val="center"/>
            <w:hideMark/>
          </w:tcPr>
          <w:p w14:paraId="166EE349" w14:textId="77777777" w:rsidR="00CE62FF" w:rsidRPr="009C2EBE" w:rsidRDefault="00CE62FF" w:rsidP="00F25F2D">
            <w:pPr>
              <w:rPr>
                <w:sz w:val="20"/>
                <w:szCs w:val="20"/>
                <w:lang w:eastAsia="en-GB"/>
              </w:rPr>
            </w:pPr>
            <w:r w:rsidRPr="009C2EBE">
              <w:rPr>
                <w:sz w:val="20"/>
                <w:szCs w:val="20"/>
                <w:lang w:eastAsia="en-GB"/>
              </w:rPr>
              <w:t>Ministry of Health</w:t>
            </w:r>
          </w:p>
        </w:tc>
        <w:tc>
          <w:tcPr>
            <w:tcW w:w="1895" w:type="pct"/>
            <w:shd w:val="clear" w:color="auto" w:fill="FFFFFF"/>
            <w:vAlign w:val="center"/>
            <w:hideMark/>
          </w:tcPr>
          <w:p w14:paraId="371218C0" w14:textId="77777777" w:rsidR="00CE62FF" w:rsidRPr="009C2EBE" w:rsidRDefault="00CE62FF" w:rsidP="00F25F2D">
            <w:pPr>
              <w:rPr>
                <w:sz w:val="20"/>
                <w:szCs w:val="20"/>
                <w:lang w:eastAsia="en-GB"/>
              </w:rPr>
            </w:pPr>
            <w:r w:rsidRPr="009C2EBE">
              <w:rPr>
                <w:sz w:val="20"/>
                <w:szCs w:val="20"/>
                <w:lang w:eastAsia="en-GB"/>
              </w:rPr>
              <w:t>Responsible for health policy, the management of health institutions and infrastructure, and environmental health, including waste management and hazardous waste.</w:t>
            </w:r>
          </w:p>
        </w:tc>
        <w:tc>
          <w:tcPr>
            <w:tcW w:w="921" w:type="pct"/>
            <w:shd w:val="clear" w:color="auto" w:fill="FFFFFF"/>
          </w:tcPr>
          <w:p w14:paraId="4C4C4C8E" w14:textId="77777777" w:rsidR="00CE62FF" w:rsidRPr="009C2EBE" w:rsidRDefault="00CE62FF" w:rsidP="00F25F2D">
            <w:pPr>
              <w:rPr>
                <w:sz w:val="20"/>
                <w:szCs w:val="20"/>
                <w:lang w:eastAsia="en-GB"/>
              </w:rPr>
            </w:pPr>
            <w:r w:rsidRPr="009C2EBE">
              <w:rPr>
                <w:sz w:val="20"/>
                <w:szCs w:val="20"/>
                <w:lang w:eastAsia="en-GB"/>
              </w:rPr>
              <w:t>Government/ Waste</w:t>
            </w:r>
          </w:p>
        </w:tc>
        <w:tc>
          <w:tcPr>
            <w:tcW w:w="672" w:type="pct"/>
            <w:shd w:val="clear" w:color="auto" w:fill="FFFFFF"/>
          </w:tcPr>
          <w:p w14:paraId="2621C897" w14:textId="77777777" w:rsidR="00CE62FF" w:rsidRPr="009C2EBE" w:rsidRDefault="00CE62FF" w:rsidP="00F25F2D">
            <w:pPr>
              <w:rPr>
                <w:sz w:val="20"/>
                <w:szCs w:val="20"/>
                <w:lang w:eastAsia="en-GB"/>
              </w:rPr>
            </w:pPr>
            <w:r w:rsidRPr="009C2EBE">
              <w:rPr>
                <w:sz w:val="20"/>
                <w:szCs w:val="20"/>
                <w:lang w:eastAsia="en-GB"/>
              </w:rPr>
              <w:t>Affected</w:t>
            </w:r>
          </w:p>
        </w:tc>
        <w:tc>
          <w:tcPr>
            <w:tcW w:w="485" w:type="pct"/>
            <w:shd w:val="clear" w:color="auto" w:fill="FFFFFF"/>
          </w:tcPr>
          <w:p w14:paraId="79191CFF" w14:textId="77777777" w:rsidR="00CE62FF" w:rsidRPr="009C2EBE" w:rsidRDefault="00CE62FF" w:rsidP="00F25F2D">
            <w:pPr>
              <w:rPr>
                <w:sz w:val="20"/>
                <w:szCs w:val="20"/>
                <w:lang w:eastAsia="en-GB"/>
              </w:rPr>
            </w:pPr>
            <w:r>
              <w:rPr>
                <w:sz w:val="20"/>
                <w:szCs w:val="20"/>
                <w:lang w:eastAsia="en-GB"/>
              </w:rPr>
              <w:t xml:space="preserve">High </w:t>
            </w:r>
          </w:p>
        </w:tc>
      </w:tr>
      <w:tr w:rsidR="00CE62FF" w:rsidRPr="009C2EBE" w14:paraId="2DDA23AA" w14:textId="77777777" w:rsidTr="00CA7D10">
        <w:trPr>
          <w:trHeight w:val="790"/>
        </w:trPr>
        <w:tc>
          <w:tcPr>
            <w:tcW w:w="1027" w:type="pct"/>
            <w:shd w:val="clear" w:color="auto" w:fill="FFFFFF"/>
            <w:vAlign w:val="center"/>
            <w:hideMark/>
          </w:tcPr>
          <w:p w14:paraId="1914C518" w14:textId="77777777" w:rsidR="00CE62FF" w:rsidRPr="009C2EBE" w:rsidRDefault="00CE62FF" w:rsidP="00F25F2D">
            <w:pPr>
              <w:rPr>
                <w:sz w:val="20"/>
                <w:szCs w:val="20"/>
                <w:lang w:eastAsia="en-GB"/>
              </w:rPr>
            </w:pPr>
            <w:r w:rsidRPr="009C2EBE">
              <w:rPr>
                <w:sz w:val="20"/>
                <w:szCs w:val="20"/>
                <w:lang w:eastAsia="en-GB"/>
              </w:rPr>
              <w:t>Saint Lucia Solid Waste Management Authority (SLSWMA)</w:t>
            </w:r>
          </w:p>
        </w:tc>
        <w:tc>
          <w:tcPr>
            <w:tcW w:w="1895" w:type="pct"/>
            <w:shd w:val="clear" w:color="auto" w:fill="FFFFFF"/>
            <w:vAlign w:val="center"/>
            <w:hideMark/>
          </w:tcPr>
          <w:p w14:paraId="4CD9E968" w14:textId="77777777" w:rsidR="00CE62FF" w:rsidRPr="009C2EBE" w:rsidRDefault="00CE62FF" w:rsidP="00F25F2D">
            <w:pPr>
              <w:rPr>
                <w:sz w:val="20"/>
                <w:szCs w:val="20"/>
                <w:lang w:eastAsia="en-GB"/>
              </w:rPr>
            </w:pPr>
            <w:r w:rsidRPr="009C2EBE">
              <w:rPr>
                <w:sz w:val="20"/>
                <w:szCs w:val="20"/>
                <w:lang w:eastAsia="en-GB"/>
              </w:rPr>
              <w:t>Implements an integrated system for the collection, treatment, recycling, and disposal of solid and hazardous waste.</w:t>
            </w:r>
          </w:p>
        </w:tc>
        <w:tc>
          <w:tcPr>
            <w:tcW w:w="921" w:type="pct"/>
            <w:shd w:val="clear" w:color="auto" w:fill="FFFFFF"/>
          </w:tcPr>
          <w:p w14:paraId="5EDC23C1" w14:textId="77777777" w:rsidR="00CE62FF" w:rsidRPr="009C2EBE" w:rsidRDefault="00CE62FF" w:rsidP="00F25F2D">
            <w:pPr>
              <w:rPr>
                <w:sz w:val="20"/>
                <w:szCs w:val="20"/>
                <w:lang w:eastAsia="en-GB"/>
              </w:rPr>
            </w:pPr>
            <w:r w:rsidRPr="009C2EBE">
              <w:rPr>
                <w:sz w:val="20"/>
                <w:szCs w:val="20"/>
                <w:lang w:eastAsia="en-GB"/>
              </w:rPr>
              <w:t>Government/ Waste</w:t>
            </w:r>
          </w:p>
        </w:tc>
        <w:tc>
          <w:tcPr>
            <w:tcW w:w="672" w:type="pct"/>
            <w:shd w:val="clear" w:color="auto" w:fill="FFFFFF"/>
          </w:tcPr>
          <w:p w14:paraId="3E548F4F" w14:textId="77777777" w:rsidR="00CE62FF" w:rsidRPr="009C2EBE" w:rsidRDefault="00CE62FF" w:rsidP="00F25F2D">
            <w:pPr>
              <w:rPr>
                <w:sz w:val="20"/>
                <w:szCs w:val="20"/>
                <w:lang w:eastAsia="en-GB"/>
              </w:rPr>
            </w:pPr>
            <w:r w:rsidRPr="009C2EBE">
              <w:rPr>
                <w:sz w:val="20"/>
                <w:szCs w:val="20"/>
                <w:lang w:eastAsia="en-GB"/>
              </w:rPr>
              <w:t>Affected</w:t>
            </w:r>
          </w:p>
        </w:tc>
        <w:tc>
          <w:tcPr>
            <w:tcW w:w="485" w:type="pct"/>
            <w:shd w:val="clear" w:color="auto" w:fill="FFFFFF"/>
          </w:tcPr>
          <w:p w14:paraId="4D0AAEA1" w14:textId="77777777" w:rsidR="00CE62FF" w:rsidRPr="009C2EBE" w:rsidRDefault="00CE62FF" w:rsidP="00F25F2D">
            <w:pPr>
              <w:rPr>
                <w:sz w:val="20"/>
                <w:szCs w:val="20"/>
                <w:lang w:eastAsia="en-GB"/>
              </w:rPr>
            </w:pPr>
            <w:r>
              <w:rPr>
                <w:sz w:val="20"/>
                <w:szCs w:val="20"/>
                <w:lang w:eastAsia="en-GB"/>
              </w:rPr>
              <w:t xml:space="preserve">High </w:t>
            </w:r>
          </w:p>
        </w:tc>
      </w:tr>
      <w:tr w:rsidR="007F0817" w:rsidRPr="009C2EBE" w14:paraId="65044F07" w14:textId="77777777" w:rsidTr="00CA7D10">
        <w:trPr>
          <w:trHeight w:val="790"/>
        </w:trPr>
        <w:tc>
          <w:tcPr>
            <w:tcW w:w="1027" w:type="pct"/>
            <w:shd w:val="clear" w:color="auto" w:fill="FFFFFF"/>
            <w:vAlign w:val="center"/>
          </w:tcPr>
          <w:p w14:paraId="2B16608C" w14:textId="0B073402" w:rsidR="007F0817" w:rsidRPr="009C2EBE" w:rsidRDefault="007F0817" w:rsidP="007F0817">
            <w:pPr>
              <w:rPr>
                <w:sz w:val="20"/>
                <w:szCs w:val="20"/>
                <w:lang w:eastAsia="en-GB"/>
              </w:rPr>
            </w:pPr>
            <w:r>
              <w:rPr>
                <w:sz w:val="20"/>
                <w:szCs w:val="20"/>
                <w:lang w:eastAsia="en-GB"/>
              </w:rPr>
              <w:t>Private waste operators</w:t>
            </w:r>
          </w:p>
        </w:tc>
        <w:tc>
          <w:tcPr>
            <w:tcW w:w="1895" w:type="pct"/>
            <w:shd w:val="clear" w:color="auto" w:fill="FFFFFF"/>
            <w:vAlign w:val="center"/>
          </w:tcPr>
          <w:p w14:paraId="1482A112" w14:textId="2E62F2AA" w:rsidR="007F0817" w:rsidRPr="009C2EBE" w:rsidRDefault="007F0817" w:rsidP="007F0817">
            <w:pPr>
              <w:rPr>
                <w:sz w:val="20"/>
                <w:szCs w:val="20"/>
                <w:lang w:eastAsia="en-GB"/>
              </w:rPr>
            </w:pPr>
            <w:r>
              <w:rPr>
                <w:sz w:val="20"/>
                <w:szCs w:val="20"/>
                <w:lang w:eastAsia="en-GB"/>
              </w:rPr>
              <w:t>Privately owned solid waste management companies</w:t>
            </w:r>
          </w:p>
        </w:tc>
        <w:tc>
          <w:tcPr>
            <w:tcW w:w="921" w:type="pct"/>
            <w:shd w:val="clear" w:color="auto" w:fill="FFFFFF"/>
          </w:tcPr>
          <w:p w14:paraId="7269EA94" w14:textId="2504379B" w:rsidR="007F0817" w:rsidRPr="009C2EBE" w:rsidRDefault="007F0817" w:rsidP="007F0817">
            <w:pPr>
              <w:rPr>
                <w:sz w:val="20"/>
                <w:szCs w:val="20"/>
                <w:lang w:eastAsia="en-GB"/>
              </w:rPr>
            </w:pPr>
            <w:r>
              <w:rPr>
                <w:sz w:val="20"/>
                <w:szCs w:val="20"/>
                <w:lang w:eastAsia="en-GB"/>
              </w:rPr>
              <w:t>Private Sector/ Waste</w:t>
            </w:r>
          </w:p>
        </w:tc>
        <w:tc>
          <w:tcPr>
            <w:tcW w:w="672" w:type="pct"/>
            <w:shd w:val="clear" w:color="auto" w:fill="FFFFFF"/>
          </w:tcPr>
          <w:p w14:paraId="64593510" w14:textId="2DD5F29A" w:rsidR="007F0817" w:rsidRPr="009C2EBE" w:rsidRDefault="007F0817" w:rsidP="007F0817">
            <w:pPr>
              <w:rPr>
                <w:sz w:val="20"/>
                <w:szCs w:val="20"/>
                <w:lang w:eastAsia="en-GB"/>
              </w:rPr>
            </w:pPr>
            <w:r>
              <w:rPr>
                <w:sz w:val="20"/>
                <w:szCs w:val="20"/>
                <w:lang w:eastAsia="en-GB"/>
              </w:rPr>
              <w:t>Interested</w:t>
            </w:r>
          </w:p>
        </w:tc>
        <w:tc>
          <w:tcPr>
            <w:tcW w:w="485" w:type="pct"/>
            <w:shd w:val="clear" w:color="auto" w:fill="FFFFFF"/>
          </w:tcPr>
          <w:p w14:paraId="4D55860C" w14:textId="03C8C7C1" w:rsidR="007F0817" w:rsidRDefault="007F0817" w:rsidP="007F0817">
            <w:pPr>
              <w:rPr>
                <w:sz w:val="20"/>
                <w:szCs w:val="20"/>
                <w:lang w:eastAsia="en-GB"/>
              </w:rPr>
            </w:pPr>
            <w:r>
              <w:rPr>
                <w:sz w:val="20"/>
                <w:szCs w:val="20"/>
                <w:lang w:eastAsia="en-GB"/>
              </w:rPr>
              <w:t>Low</w:t>
            </w:r>
          </w:p>
        </w:tc>
      </w:tr>
      <w:tr w:rsidR="00CE62FF" w:rsidRPr="009C2EBE" w14:paraId="0266E84C" w14:textId="77777777" w:rsidTr="00CA7D10">
        <w:trPr>
          <w:trHeight w:val="790"/>
        </w:trPr>
        <w:tc>
          <w:tcPr>
            <w:tcW w:w="1027" w:type="pct"/>
            <w:shd w:val="clear" w:color="auto" w:fill="FFFFFF"/>
            <w:vAlign w:val="center"/>
            <w:hideMark/>
          </w:tcPr>
          <w:p w14:paraId="24970E0C" w14:textId="77777777" w:rsidR="00CE62FF" w:rsidRPr="009C2EBE" w:rsidRDefault="00CE62FF" w:rsidP="00F25F2D">
            <w:pPr>
              <w:rPr>
                <w:sz w:val="20"/>
                <w:szCs w:val="20"/>
                <w:lang w:eastAsia="en-GB"/>
              </w:rPr>
            </w:pPr>
            <w:r w:rsidRPr="009C2EBE">
              <w:rPr>
                <w:sz w:val="20"/>
                <w:szCs w:val="20"/>
                <w:lang w:eastAsia="en-GB"/>
              </w:rPr>
              <w:t>ANBAGLO, Saint Lucia Dive Association</w:t>
            </w:r>
          </w:p>
        </w:tc>
        <w:tc>
          <w:tcPr>
            <w:tcW w:w="1895" w:type="pct"/>
            <w:shd w:val="clear" w:color="auto" w:fill="FFFFFF"/>
            <w:vAlign w:val="center"/>
            <w:hideMark/>
          </w:tcPr>
          <w:p w14:paraId="52029B4E" w14:textId="7104ED94" w:rsidR="00CE62FF" w:rsidRPr="009C2EBE" w:rsidRDefault="00CE62FF" w:rsidP="00F25F2D">
            <w:pPr>
              <w:rPr>
                <w:sz w:val="20"/>
                <w:szCs w:val="20"/>
                <w:lang w:eastAsia="en-GB"/>
              </w:rPr>
            </w:pPr>
            <w:r w:rsidRPr="009C2EBE">
              <w:rPr>
                <w:sz w:val="20"/>
                <w:szCs w:val="20"/>
                <w:lang w:eastAsia="en-GB"/>
              </w:rPr>
              <w:t xml:space="preserve">Represents the ten most important diving operators on Saint Lucia, both private businesses and ones attached to major hotels (e.g. Sandals, Sugar Beach, Windjammer </w:t>
            </w:r>
            <w:r w:rsidR="00DC0F8E">
              <w:rPr>
                <w:sz w:val="20"/>
                <w:szCs w:val="20"/>
                <w:lang w:eastAsia="en-GB"/>
              </w:rPr>
              <w:t>and</w:t>
            </w:r>
            <w:r w:rsidRPr="009C2EBE">
              <w:rPr>
                <w:sz w:val="20"/>
                <w:szCs w:val="20"/>
                <w:lang w:eastAsia="en-GB"/>
              </w:rPr>
              <w:t xml:space="preserve"> </w:t>
            </w:r>
            <w:proofErr w:type="spellStart"/>
            <w:r w:rsidRPr="009C2EBE">
              <w:rPr>
                <w:sz w:val="20"/>
                <w:szCs w:val="20"/>
                <w:lang w:eastAsia="en-GB"/>
              </w:rPr>
              <w:t>Anse</w:t>
            </w:r>
            <w:proofErr w:type="spellEnd"/>
            <w:r w:rsidRPr="009C2EBE">
              <w:rPr>
                <w:sz w:val="20"/>
                <w:szCs w:val="20"/>
                <w:lang w:eastAsia="en-GB"/>
              </w:rPr>
              <w:t xml:space="preserve"> Chastanet / Jade Mountain).</w:t>
            </w:r>
          </w:p>
        </w:tc>
        <w:tc>
          <w:tcPr>
            <w:tcW w:w="921" w:type="pct"/>
            <w:shd w:val="clear" w:color="auto" w:fill="FFFFFF"/>
          </w:tcPr>
          <w:p w14:paraId="490CDAF9" w14:textId="77777777" w:rsidR="00CE62FF" w:rsidRPr="009C2EBE" w:rsidRDefault="00CE62FF" w:rsidP="00F25F2D">
            <w:pPr>
              <w:rPr>
                <w:sz w:val="20"/>
                <w:szCs w:val="20"/>
                <w:lang w:eastAsia="en-GB"/>
              </w:rPr>
            </w:pPr>
            <w:r w:rsidRPr="009C2EBE">
              <w:rPr>
                <w:sz w:val="20"/>
                <w:szCs w:val="20"/>
                <w:lang w:eastAsia="en-GB"/>
              </w:rPr>
              <w:t>Private Sector/</w:t>
            </w:r>
          </w:p>
          <w:p w14:paraId="0D3961EB" w14:textId="77777777" w:rsidR="00CE62FF" w:rsidRPr="009C2EBE" w:rsidRDefault="00CE62FF" w:rsidP="00F25F2D">
            <w:pPr>
              <w:rPr>
                <w:sz w:val="20"/>
                <w:szCs w:val="20"/>
                <w:lang w:eastAsia="en-GB"/>
              </w:rPr>
            </w:pPr>
            <w:r w:rsidRPr="009C2EBE">
              <w:rPr>
                <w:sz w:val="20"/>
                <w:szCs w:val="20"/>
                <w:lang w:eastAsia="en-GB"/>
              </w:rPr>
              <w:t>Tourism</w:t>
            </w:r>
          </w:p>
        </w:tc>
        <w:tc>
          <w:tcPr>
            <w:tcW w:w="672" w:type="pct"/>
            <w:shd w:val="clear" w:color="auto" w:fill="FFFFFF"/>
          </w:tcPr>
          <w:p w14:paraId="6D6E3794" w14:textId="77777777" w:rsidR="00CE62FF" w:rsidRPr="009C2EBE" w:rsidRDefault="00CE62FF" w:rsidP="00F25F2D">
            <w:pPr>
              <w:rPr>
                <w:sz w:val="20"/>
                <w:szCs w:val="20"/>
                <w:lang w:eastAsia="en-GB"/>
              </w:rPr>
            </w:pPr>
            <w:r w:rsidRPr="009C2EBE">
              <w:rPr>
                <w:sz w:val="20"/>
                <w:szCs w:val="20"/>
                <w:lang w:eastAsia="en-GB"/>
              </w:rPr>
              <w:t>Affected</w:t>
            </w:r>
          </w:p>
        </w:tc>
        <w:tc>
          <w:tcPr>
            <w:tcW w:w="485" w:type="pct"/>
            <w:shd w:val="clear" w:color="auto" w:fill="FFFFFF"/>
          </w:tcPr>
          <w:p w14:paraId="38572659" w14:textId="77777777" w:rsidR="00CE62FF" w:rsidRPr="009C2EBE" w:rsidRDefault="00CE62FF" w:rsidP="00F25F2D">
            <w:pPr>
              <w:rPr>
                <w:sz w:val="20"/>
                <w:szCs w:val="20"/>
                <w:lang w:eastAsia="en-GB"/>
              </w:rPr>
            </w:pPr>
            <w:r>
              <w:rPr>
                <w:sz w:val="20"/>
                <w:szCs w:val="20"/>
                <w:lang w:eastAsia="en-GB"/>
              </w:rPr>
              <w:t>High</w:t>
            </w:r>
          </w:p>
        </w:tc>
      </w:tr>
      <w:tr w:rsidR="00CE62FF" w:rsidRPr="009C2EBE" w14:paraId="326105BB" w14:textId="77777777" w:rsidTr="00CA7D10">
        <w:trPr>
          <w:trHeight w:val="270"/>
        </w:trPr>
        <w:tc>
          <w:tcPr>
            <w:tcW w:w="1027" w:type="pct"/>
            <w:shd w:val="clear" w:color="auto" w:fill="FFFFFF"/>
            <w:vAlign w:val="center"/>
            <w:hideMark/>
          </w:tcPr>
          <w:p w14:paraId="40EA556B" w14:textId="77777777" w:rsidR="00CE62FF" w:rsidRPr="009C2EBE" w:rsidRDefault="00CE62FF" w:rsidP="00F25F2D">
            <w:pPr>
              <w:rPr>
                <w:sz w:val="20"/>
                <w:szCs w:val="20"/>
                <w:lang w:eastAsia="en-GB"/>
              </w:rPr>
            </w:pPr>
            <w:r w:rsidRPr="009C2EBE">
              <w:rPr>
                <w:sz w:val="20"/>
                <w:szCs w:val="20"/>
                <w:lang w:eastAsia="en-GB"/>
              </w:rPr>
              <w:t>Saint Lucia Chamber of Commerce, Industry and Agriculture</w:t>
            </w:r>
          </w:p>
        </w:tc>
        <w:tc>
          <w:tcPr>
            <w:tcW w:w="1895" w:type="pct"/>
            <w:shd w:val="clear" w:color="auto" w:fill="FFFFFF"/>
            <w:vAlign w:val="center"/>
            <w:hideMark/>
          </w:tcPr>
          <w:p w14:paraId="78DBD159" w14:textId="1AD1F4AC" w:rsidR="00CE62FF" w:rsidRPr="009C2EBE" w:rsidRDefault="00CE62FF" w:rsidP="00F25F2D">
            <w:pPr>
              <w:rPr>
                <w:sz w:val="20"/>
                <w:szCs w:val="20"/>
                <w:lang w:eastAsia="en-GB"/>
              </w:rPr>
            </w:pPr>
            <w:r w:rsidRPr="009C2EBE">
              <w:rPr>
                <w:color w:val="363636"/>
                <w:sz w:val="20"/>
                <w:szCs w:val="20"/>
                <w:shd w:val="clear" w:color="auto" w:fill="FFFFFF"/>
              </w:rPr>
              <w:t xml:space="preserve">A key role played by the Chamber is that of representation of private sector interests at the </w:t>
            </w:r>
            <w:r w:rsidR="000548DA">
              <w:rPr>
                <w:color w:val="363636"/>
                <w:sz w:val="20"/>
                <w:szCs w:val="20"/>
                <w:shd w:val="clear" w:color="auto" w:fill="FFFFFF"/>
              </w:rPr>
              <w:t>n</w:t>
            </w:r>
            <w:r w:rsidRPr="009C2EBE">
              <w:rPr>
                <w:color w:val="363636"/>
                <w:sz w:val="20"/>
                <w:szCs w:val="20"/>
                <w:shd w:val="clear" w:color="auto" w:fill="FFFFFF"/>
              </w:rPr>
              <w:t xml:space="preserve">ational </w:t>
            </w:r>
            <w:r w:rsidR="000548DA">
              <w:rPr>
                <w:color w:val="363636"/>
                <w:sz w:val="20"/>
                <w:szCs w:val="20"/>
                <w:shd w:val="clear" w:color="auto" w:fill="FFFFFF"/>
              </w:rPr>
              <w:t>l</w:t>
            </w:r>
            <w:r w:rsidRPr="009C2EBE">
              <w:rPr>
                <w:color w:val="363636"/>
                <w:sz w:val="20"/>
                <w:szCs w:val="20"/>
                <w:shd w:val="clear" w:color="auto" w:fill="FFFFFF"/>
              </w:rPr>
              <w:t xml:space="preserve">evel. </w:t>
            </w:r>
          </w:p>
        </w:tc>
        <w:tc>
          <w:tcPr>
            <w:tcW w:w="921" w:type="pct"/>
            <w:shd w:val="clear" w:color="auto" w:fill="FFFFFF"/>
          </w:tcPr>
          <w:p w14:paraId="23FB2E42" w14:textId="77777777" w:rsidR="00CE62FF" w:rsidRPr="009C2EBE" w:rsidRDefault="00CE62FF" w:rsidP="00F25F2D">
            <w:pPr>
              <w:rPr>
                <w:sz w:val="20"/>
                <w:szCs w:val="20"/>
                <w:lang w:eastAsia="en-GB"/>
              </w:rPr>
            </w:pPr>
            <w:r w:rsidRPr="009C2EBE">
              <w:rPr>
                <w:sz w:val="20"/>
                <w:szCs w:val="20"/>
                <w:lang w:eastAsia="en-GB"/>
              </w:rPr>
              <w:t>Private Sector/ Cross-Sector</w:t>
            </w:r>
          </w:p>
        </w:tc>
        <w:tc>
          <w:tcPr>
            <w:tcW w:w="672" w:type="pct"/>
            <w:shd w:val="clear" w:color="auto" w:fill="FFFFFF"/>
          </w:tcPr>
          <w:p w14:paraId="762A553E" w14:textId="77777777" w:rsidR="00CE62FF" w:rsidRPr="009C2EBE" w:rsidRDefault="00CE62FF" w:rsidP="00F25F2D">
            <w:pPr>
              <w:rPr>
                <w:sz w:val="20"/>
                <w:szCs w:val="20"/>
                <w:lang w:eastAsia="en-GB"/>
              </w:rPr>
            </w:pPr>
            <w:r w:rsidRPr="009C2EBE">
              <w:rPr>
                <w:sz w:val="20"/>
                <w:szCs w:val="20"/>
                <w:lang w:eastAsia="en-GB"/>
              </w:rPr>
              <w:t>Affected</w:t>
            </w:r>
          </w:p>
        </w:tc>
        <w:tc>
          <w:tcPr>
            <w:tcW w:w="485" w:type="pct"/>
            <w:shd w:val="clear" w:color="auto" w:fill="FFFFFF"/>
          </w:tcPr>
          <w:p w14:paraId="51151F5D" w14:textId="77777777" w:rsidR="00CE62FF" w:rsidRPr="009C2EBE" w:rsidRDefault="00CE62FF" w:rsidP="00F25F2D">
            <w:pPr>
              <w:rPr>
                <w:sz w:val="20"/>
                <w:szCs w:val="20"/>
                <w:lang w:eastAsia="en-GB"/>
              </w:rPr>
            </w:pPr>
            <w:r>
              <w:rPr>
                <w:sz w:val="20"/>
                <w:szCs w:val="20"/>
                <w:lang w:eastAsia="en-GB"/>
              </w:rPr>
              <w:t>High</w:t>
            </w:r>
          </w:p>
        </w:tc>
      </w:tr>
      <w:tr w:rsidR="00CE62FF" w:rsidRPr="009C2EBE" w14:paraId="453A35A9" w14:textId="77777777" w:rsidTr="00CA7D10">
        <w:trPr>
          <w:trHeight w:val="1050"/>
        </w:trPr>
        <w:tc>
          <w:tcPr>
            <w:tcW w:w="1027" w:type="pct"/>
            <w:shd w:val="clear" w:color="000000" w:fill="FFFFFF"/>
            <w:vAlign w:val="center"/>
            <w:hideMark/>
          </w:tcPr>
          <w:p w14:paraId="4F25B3B2" w14:textId="77777777" w:rsidR="00CE62FF" w:rsidRPr="009C2EBE" w:rsidRDefault="00CE62FF" w:rsidP="00F25F2D">
            <w:pPr>
              <w:rPr>
                <w:sz w:val="20"/>
                <w:szCs w:val="20"/>
                <w:lang w:val="en-GB" w:eastAsia="en-GB"/>
              </w:rPr>
            </w:pPr>
            <w:r w:rsidRPr="009C2EBE">
              <w:rPr>
                <w:sz w:val="20"/>
                <w:szCs w:val="20"/>
                <w:lang w:val="en-GB" w:eastAsia="en-GB"/>
              </w:rPr>
              <w:lastRenderedPageBreak/>
              <w:t>St. Lucia Co-operative Credit Union League Ltd.</w:t>
            </w:r>
          </w:p>
        </w:tc>
        <w:tc>
          <w:tcPr>
            <w:tcW w:w="1895" w:type="pct"/>
            <w:shd w:val="clear" w:color="000000" w:fill="FFFFFF"/>
            <w:vAlign w:val="center"/>
            <w:hideMark/>
          </w:tcPr>
          <w:p w14:paraId="746B888E" w14:textId="77777777" w:rsidR="00CE62FF" w:rsidRPr="009C2EBE" w:rsidRDefault="00CE62FF" w:rsidP="00F25F2D">
            <w:pPr>
              <w:rPr>
                <w:sz w:val="20"/>
                <w:szCs w:val="20"/>
                <w:lang w:val="en-GB" w:eastAsia="en-GB"/>
              </w:rPr>
            </w:pPr>
            <w:r w:rsidRPr="009C2EBE">
              <w:rPr>
                <w:sz w:val="20"/>
                <w:szCs w:val="20"/>
                <w:lang w:val="en-GB" w:eastAsia="en-GB"/>
              </w:rPr>
              <w:t>The umbrella organisation for Saint Lucia’s 16 Credit Unions, it seeks to foster their growth and welfare, so that by creating an enabling environment their members have access to affordable financial services to cover their socio-economic needs. Several members provide financing to fishing and other marine-based sectors.</w:t>
            </w:r>
          </w:p>
        </w:tc>
        <w:tc>
          <w:tcPr>
            <w:tcW w:w="921" w:type="pct"/>
            <w:shd w:val="clear" w:color="000000" w:fill="FFFFFF"/>
          </w:tcPr>
          <w:p w14:paraId="5C62A812" w14:textId="77777777" w:rsidR="00CE62FF" w:rsidRPr="009C2EBE" w:rsidRDefault="00CE62FF" w:rsidP="00F25F2D">
            <w:pPr>
              <w:rPr>
                <w:sz w:val="20"/>
                <w:szCs w:val="20"/>
                <w:lang w:val="en-GB" w:eastAsia="en-GB"/>
              </w:rPr>
            </w:pPr>
            <w:r w:rsidRPr="009C2EBE">
              <w:rPr>
                <w:sz w:val="20"/>
                <w:szCs w:val="20"/>
                <w:lang w:val="en-GB" w:eastAsia="en-GB"/>
              </w:rPr>
              <w:t>Private Sector/ Cross-sector</w:t>
            </w:r>
          </w:p>
        </w:tc>
        <w:tc>
          <w:tcPr>
            <w:tcW w:w="672" w:type="pct"/>
            <w:shd w:val="clear" w:color="000000" w:fill="FFFFFF"/>
          </w:tcPr>
          <w:p w14:paraId="4FD69760" w14:textId="77777777" w:rsidR="00CE62FF" w:rsidRPr="009C2EBE" w:rsidRDefault="00CE62FF" w:rsidP="00F25F2D">
            <w:pPr>
              <w:rPr>
                <w:sz w:val="20"/>
                <w:szCs w:val="20"/>
                <w:lang w:val="en-GB" w:eastAsia="en-GB"/>
              </w:rPr>
            </w:pPr>
            <w:r w:rsidRPr="009C2EBE">
              <w:rPr>
                <w:sz w:val="20"/>
                <w:szCs w:val="20"/>
                <w:lang w:val="en-GB" w:eastAsia="en-GB"/>
              </w:rPr>
              <w:t>Interested</w:t>
            </w:r>
          </w:p>
        </w:tc>
        <w:tc>
          <w:tcPr>
            <w:tcW w:w="485" w:type="pct"/>
            <w:shd w:val="clear" w:color="000000" w:fill="FFFFFF"/>
          </w:tcPr>
          <w:p w14:paraId="767A19BC" w14:textId="77777777" w:rsidR="00CE62FF" w:rsidRPr="009C2EBE" w:rsidRDefault="00CE62FF" w:rsidP="00F25F2D">
            <w:pPr>
              <w:rPr>
                <w:sz w:val="20"/>
                <w:szCs w:val="20"/>
                <w:lang w:val="en-GB" w:eastAsia="en-GB"/>
              </w:rPr>
            </w:pPr>
            <w:r>
              <w:rPr>
                <w:sz w:val="20"/>
                <w:szCs w:val="20"/>
                <w:lang w:val="en-GB" w:eastAsia="en-GB"/>
              </w:rPr>
              <w:t xml:space="preserve">High </w:t>
            </w:r>
          </w:p>
        </w:tc>
      </w:tr>
      <w:tr w:rsidR="00CE62FF" w:rsidRPr="009C2EBE" w14:paraId="2045908C" w14:textId="77777777" w:rsidTr="00CA7D10">
        <w:trPr>
          <w:trHeight w:val="790"/>
        </w:trPr>
        <w:tc>
          <w:tcPr>
            <w:tcW w:w="1027" w:type="pct"/>
            <w:shd w:val="clear" w:color="auto" w:fill="FFFFFF"/>
            <w:vAlign w:val="center"/>
            <w:hideMark/>
          </w:tcPr>
          <w:p w14:paraId="652971AE" w14:textId="3D89C802" w:rsidR="00CE62FF" w:rsidRPr="009C2EBE" w:rsidRDefault="00CE62FF" w:rsidP="00F25F2D">
            <w:pPr>
              <w:rPr>
                <w:sz w:val="20"/>
                <w:szCs w:val="20"/>
                <w:lang w:eastAsia="en-GB"/>
              </w:rPr>
            </w:pPr>
            <w:r w:rsidRPr="009C2EBE">
              <w:rPr>
                <w:sz w:val="20"/>
                <w:szCs w:val="20"/>
                <w:lang w:eastAsia="en-GB"/>
              </w:rPr>
              <w:t>Fishers’</w:t>
            </w:r>
            <w:r w:rsidR="00C0306B">
              <w:rPr>
                <w:sz w:val="20"/>
                <w:szCs w:val="20"/>
                <w:lang w:eastAsia="en-GB"/>
              </w:rPr>
              <w:t xml:space="preserve"> </w:t>
            </w:r>
            <w:r w:rsidRPr="009C2EBE">
              <w:rPr>
                <w:sz w:val="20"/>
                <w:szCs w:val="20"/>
                <w:lang w:eastAsia="en-GB"/>
              </w:rPr>
              <w:t xml:space="preserve">Cooperatives in Gros Islet, Castries, </w:t>
            </w:r>
            <w:proofErr w:type="spellStart"/>
            <w:r w:rsidRPr="009C2EBE">
              <w:rPr>
                <w:sz w:val="20"/>
                <w:szCs w:val="20"/>
                <w:lang w:eastAsia="en-GB"/>
              </w:rPr>
              <w:t>Anse</w:t>
            </w:r>
            <w:proofErr w:type="spellEnd"/>
            <w:r w:rsidRPr="009C2EBE">
              <w:rPr>
                <w:sz w:val="20"/>
                <w:szCs w:val="20"/>
                <w:lang w:eastAsia="en-GB"/>
              </w:rPr>
              <w:t xml:space="preserve"> la Raye/Canaries, Soufriere, Choiseul,</w:t>
            </w:r>
            <w:r w:rsidR="00C0306B">
              <w:rPr>
                <w:sz w:val="20"/>
                <w:szCs w:val="20"/>
                <w:lang w:eastAsia="en-GB"/>
              </w:rPr>
              <w:t xml:space="preserve"> </w:t>
            </w:r>
            <w:r w:rsidRPr="009C2EBE">
              <w:rPr>
                <w:sz w:val="20"/>
                <w:szCs w:val="20"/>
                <w:lang w:eastAsia="en-GB"/>
              </w:rPr>
              <w:t>Laborie, Goodwill/</w:t>
            </w:r>
            <w:r w:rsidR="00C0306B">
              <w:rPr>
                <w:sz w:val="20"/>
                <w:szCs w:val="20"/>
                <w:lang w:eastAsia="en-GB"/>
              </w:rPr>
              <w:t xml:space="preserve"> </w:t>
            </w:r>
            <w:r w:rsidRPr="009C2EBE">
              <w:rPr>
                <w:sz w:val="20"/>
                <w:szCs w:val="20"/>
                <w:lang w:eastAsia="en-GB"/>
              </w:rPr>
              <w:t xml:space="preserve">Vieux Fort, East Coast/Micoud, and </w:t>
            </w:r>
            <w:proofErr w:type="spellStart"/>
            <w:r w:rsidRPr="009C2EBE">
              <w:rPr>
                <w:sz w:val="20"/>
                <w:szCs w:val="20"/>
                <w:lang w:eastAsia="en-GB"/>
              </w:rPr>
              <w:t>Dennery</w:t>
            </w:r>
            <w:proofErr w:type="spellEnd"/>
          </w:p>
        </w:tc>
        <w:tc>
          <w:tcPr>
            <w:tcW w:w="1895" w:type="pct"/>
            <w:shd w:val="clear" w:color="auto" w:fill="FFFFFF"/>
            <w:hideMark/>
          </w:tcPr>
          <w:p w14:paraId="01FAFF86" w14:textId="4BA80652" w:rsidR="00CE62FF" w:rsidRPr="009C2EBE" w:rsidRDefault="00CE62FF" w:rsidP="00F25F2D">
            <w:pPr>
              <w:rPr>
                <w:sz w:val="20"/>
                <w:szCs w:val="20"/>
                <w:lang w:eastAsia="en-GB"/>
              </w:rPr>
            </w:pPr>
            <w:r w:rsidRPr="009C2EBE">
              <w:rPr>
                <w:sz w:val="20"/>
                <w:szCs w:val="20"/>
                <w:lang w:eastAsia="en-GB"/>
              </w:rPr>
              <w:t xml:space="preserve">Nine functioning </w:t>
            </w:r>
            <w:r w:rsidR="00AD75ED" w:rsidRPr="009C2EBE">
              <w:rPr>
                <w:sz w:val="20"/>
                <w:szCs w:val="20"/>
                <w:lang w:eastAsia="en-GB"/>
              </w:rPr>
              <w:t>fishers’</w:t>
            </w:r>
            <w:r w:rsidRPr="009C2EBE">
              <w:rPr>
                <w:sz w:val="20"/>
                <w:szCs w:val="20"/>
                <w:lang w:eastAsia="en-GB"/>
              </w:rPr>
              <w:t xml:space="preserve"> cooperatives run by a Manager and Board of Directors representing the interests of individuals employed in the fisheries and aquaculture industries.</w:t>
            </w:r>
          </w:p>
        </w:tc>
        <w:tc>
          <w:tcPr>
            <w:tcW w:w="921" w:type="pct"/>
            <w:shd w:val="clear" w:color="auto" w:fill="FFFFFF"/>
          </w:tcPr>
          <w:p w14:paraId="15296CF5" w14:textId="77777777" w:rsidR="00CE62FF" w:rsidRPr="009C2EBE" w:rsidRDefault="00CE62FF" w:rsidP="00F25F2D">
            <w:pPr>
              <w:rPr>
                <w:sz w:val="20"/>
                <w:szCs w:val="20"/>
                <w:lang w:eastAsia="en-GB"/>
              </w:rPr>
            </w:pPr>
            <w:r>
              <w:rPr>
                <w:sz w:val="20"/>
                <w:szCs w:val="20"/>
                <w:lang w:eastAsia="en-GB"/>
              </w:rPr>
              <w:t>Private sector</w:t>
            </w:r>
            <w:r w:rsidRPr="009C2EBE">
              <w:rPr>
                <w:sz w:val="20"/>
                <w:szCs w:val="20"/>
                <w:lang w:eastAsia="en-GB"/>
              </w:rPr>
              <w:t>/</w:t>
            </w:r>
            <w:r>
              <w:rPr>
                <w:sz w:val="20"/>
                <w:szCs w:val="20"/>
                <w:lang w:eastAsia="en-GB"/>
              </w:rPr>
              <w:t xml:space="preserve"> </w:t>
            </w:r>
            <w:r w:rsidRPr="009C2EBE">
              <w:rPr>
                <w:sz w:val="20"/>
                <w:szCs w:val="20"/>
                <w:lang w:eastAsia="en-GB"/>
              </w:rPr>
              <w:t>Fisheries &amp; Aquaculture</w:t>
            </w:r>
          </w:p>
        </w:tc>
        <w:tc>
          <w:tcPr>
            <w:tcW w:w="672" w:type="pct"/>
            <w:shd w:val="clear" w:color="auto" w:fill="FFFFFF"/>
          </w:tcPr>
          <w:p w14:paraId="7145AC19" w14:textId="77777777" w:rsidR="00CE62FF" w:rsidRPr="009C2EBE" w:rsidRDefault="00CE62FF" w:rsidP="00F25F2D">
            <w:pPr>
              <w:rPr>
                <w:sz w:val="20"/>
                <w:szCs w:val="20"/>
                <w:lang w:eastAsia="en-GB"/>
              </w:rPr>
            </w:pPr>
            <w:r w:rsidRPr="009C2EBE">
              <w:rPr>
                <w:sz w:val="20"/>
                <w:szCs w:val="20"/>
                <w:lang w:eastAsia="en-GB"/>
              </w:rPr>
              <w:t xml:space="preserve">Affected </w:t>
            </w:r>
          </w:p>
        </w:tc>
        <w:tc>
          <w:tcPr>
            <w:tcW w:w="485" w:type="pct"/>
            <w:shd w:val="clear" w:color="auto" w:fill="FFFFFF"/>
          </w:tcPr>
          <w:p w14:paraId="18E83BA9" w14:textId="77777777" w:rsidR="00CE62FF" w:rsidRPr="009C2EBE" w:rsidRDefault="00CE62FF" w:rsidP="00F25F2D">
            <w:pPr>
              <w:rPr>
                <w:sz w:val="20"/>
                <w:szCs w:val="20"/>
                <w:lang w:eastAsia="en-GB"/>
              </w:rPr>
            </w:pPr>
            <w:r>
              <w:rPr>
                <w:sz w:val="20"/>
                <w:szCs w:val="20"/>
                <w:lang w:eastAsia="en-GB"/>
              </w:rPr>
              <w:t>Low</w:t>
            </w:r>
          </w:p>
        </w:tc>
      </w:tr>
      <w:tr w:rsidR="00CE62FF" w:rsidRPr="009C2EBE" w14:paraId="5C19D1E1" w14:textId="77777777" w:rsidTr="00CA7D10">
        <w:trPr>
          <w:trHeight w:val="800"/>
        </w:trPr>
        <w:tc>
          <w:tcPr>
            <w:tcW w:w="1027" w:type="pct"/>
            <w:shd w:val="clear" w:color="auto" w:fill="FFFFFF"/>
            <w:vAlign w:val="center"/>
            <w:hideMark/>
          </w:tcPr>
          <w:p w14:paraId="27C70FA5" w14:textId="77777777" w:rsidR="00CE62FF" w:rsidRPr="009C2EBE" w:rsidRDefault="00CE62FF" w:rsidP="00F25F2D">
            <w:pPr>
              <w:rPr>
                <w:sz w:val="20"/>
                <w:szCs w:val="20"/>
                <w:lang w:eastAsia="en-GB"/>
              </w:rPr>
            </w:pPr>
            <w:r w:rsidRPr="009C2EBE">
              <w:rPr>
                <w:sz w:val="20"/>
                <w:szCs w:val="20"/>
                <w:lang w:eastAsia="en-GB"/>
              </w:rPr>
              <w:t>Saint Lucia Hospitality and Tourism Association (SLHTA)</w:t>
            </w:r>
          </w:p>
        </w:tc>
        <w:tc>
          <w:tcPr>
            <w:tcW w:w="1895" w:type="pct"/>
            <w:shd w:val="clear" w:color="auto" w:fill="FFFFFF"/>
            <w:vAlign w:val="center"/>
            <w:hideMark/>
          </w:tcPr>
          <w:p w14:paraId="1AAFFD0B" w14:textId="77777777" w:rsidR="00CE62FF" w:rsidRPr="009C2EBE" w:rsidRDefault="00CE62FF" w:rsidP="00F25F2D">
            <w:pPr>
              <w:rPr>
                <w:sz w:val="20"/>
                <w:szCs w:val="20"/>
                <w:lang w:eastAsia="en-GB"/>
              </w:rPr>
            </w:pPr>
            <w:r w:rsidRPr="009C2EBE">
              <w:rPr>
                <w:sz w:val="20"/>
                <w:szCs w:val="20"/>
                <w:lang w:eastAsia="en-GB"/>
              </w:rPr>
              <w:t xml:space="preserve">The official </w:t>
            </w:r>
            <w:proofErr w:type="spellStart"/>
            <w:r w:rsidRPr="009C2EBE">
              <w:rPr>
                <w:sz w:val="20"/>
                <w:szCs w:val="20"/>
                <w:lang w:eastAsia="en-GB"/>
              </w:rPr>
              <w:t>organisation</w:t>
            </w:r>
            <w:proofErr w:type="spellEnd"/>
            <w:r w:rsidRPr="009C2EBE">
              <w:rPr>
                <w:sz w:val="20"/>
                <w:szCs w:val="20"/>
                <w:lang w:eastAsia="en-GB"/>
              </w:rPr>
              <w:t xml:space="preserve"> and national spokesperson of Saint Lucia’s hotel and restaurant sector. It functions as the principal intermediary for tourism service providers and is an influential lobby on tourism development issues.</w:t>
            </w:r>
          </w:p>
        </w:tc>
        <w:tc>
          <w:tcPr>
            <w:tcW w:w="921" w:type="pct"/>
            <w:shd w:val="clear" w:color="auto" w:fill="FFFFFF"/>
          </w:tcPr>
          <w:p w14:paraId="6C8B4923" w14:textId="77777777" w:rsidR="00CE62FF" w:rsidRPr="009C2EBE" w:rsidRDefault="00CE62FF" w:rsidP="00F25F2D">
            <w:pPr>
              <w:rPr>
                <w:sz w:val="20"/>
                <w:szCs w:val="20"/>
                <w:lang w:eastAsia="en-GB"/>
              </w:rPr>
            </w:pPr>
            <w:r w:rsidRPr="009C2EBE">
              <w:rPr>
                <w:sz w:val="20"/>
                <w:szCs w:val="20"/>
                <w:lang w:eastAsia="en-GB"/>
              </w:rPr>
              <w:t>Private Sector/ Tourism</w:t>
            </w:r>
          </w:p>
        </w:tc>
        <w:tc>
          <w:tcPr>
            <w:tcW w:w="672" w:type="pct"/>
            <w:shd w:val="clear" w:color="auto" w:fill="FFFFFF"/>
          </w:tcPr>
          <w:p w14:paraId="3681C21F" w14:textId="77777777" w:rsidR="00CE62FF" w:rsidRPr="009C2EBE" w:rsidRDefault="00CE62FF" w:rsidP="00F25F2D">
            <w:pPr>
              <w:rPr>
                <w:sz w:val="20"/>
                <w:szCs w:val="20"/>
                <w:lang w:eastAsia="en-GB"/>
              </w:rPr>
            </w:pPr>
            <w:r w:rsidRPr="009C2EBE">
              <w:rPr>
                <w:sz w:val="20"/>
                <w:szCs w:val="20"/>
                <w:lang w:eastAsia="en-GB"/>
              </w:rPr>
              <w:t>Affected</w:t>
            </w:r>
          </w:p>
        </w:tc>
        <w:tc>
          <w:tcPr>
            <w:tcW w:w="485" w:type="pct"/>
            <w:shd w:val="clear" w:color="auto" w:fill="FFFFFF"/>
          </w:tcPr>
          <w:p w14:paraId="2B00E339" w14:textId="77777777" w:rsidR="00CE62FF" w:rsidRPr="009C2EBE" w:rsidRDefault="00CE62FF" w:rsidP="00F25F2D">
            <w:pPr>
              <w:rPr>
                <w:sz w:val="20"/>
                <w:szCs w:val="20"/>
                <w:lang w:eastAsia="en-GB"/>
              </w:rPr>
            </w:pPr>
            <w:r>
              <w:rPr>
                <w:sz w:val="20"/>
                <w:szCs w:val="20"/>
                <w:lang w:eastAsia="en-GB"/>
              </w:rPr>
              <w:t xml:space="preserve">High </w:t>
            </w:r>
          </w:p>
        </w:tc>
      </w:tr>
      <w:tr w:rsidR="00CE62FF" w:rsidRPr="009C2EBE" w14:paraId="470264FE" w14:textId="77777777" w:rsidTr="00CA7D10">
        <w:trPr>
          <w:trHeight w:val="790"/>
        </w:trPr>
        <w:tc>
          <w:tcPr>
            <w:tcW w:w="1027" w:type="pct"/>
            <w:shd w:val="clear" w:color="auto" w:fill="auto"/>
            <w:vAlign w:val="bottom"/>
            <w:hideMark/>
          </w:tcPr>
          <w:p w14:paraId="65958C36" w14:textId="77B4CB18" w:rsidR="00CE62FF" w:rsidRPr="009C2EBE" w:rsidRDefault="00CE62FF" w:rsidP="00F25F2D">
            <w:pPr>
              <w:rPr>
                <w:sz w:val="20"/>
                <w:szCs w:val="20"/>
                <w:lang w:val="en-GB" w:eastAsia="en-GB"/>
              </w:rPr>
            </w:pPr>
            <w:r w:rsidRPr="009C2EBE">
              <w:rPr>
                <w:sz w:val="20"/>
                <w:szCs w:val="20"/>
                <w:lang w:val="en-GB" w:eastAsia="en-GB"/>
              </w:rPr>
              <w:t xml:space="preserve">Endless Summer Cruises, First 4 Sail, </w:t>
            </w:r>
            <w:proofErr w:type="spellStart"/>
            <w:r w:rsidRPr="009C2EBE">
              <w:rPr>
                <w:sz w:val="20"/>
                <w:szCs w:val="20"/>
                <w:lang w:val="en-GB" w:eastAsia="en-GB"/>
              </w:rPr>
              <w:t>Hackshaw’s</w:t>
            </w:r>
            <w:proofErr w:type="spellEnd"/>
            <w:r w:rsidRPr="009C2EBE">
              <w:rPr>
                <w:sz w:val="20"/>
                <w:szCs w:val="20"/>
                <w:lang w:val="en-GB" w:eastAsia="en-GB"/>
              </w:rPr>
              <w:t xml:space="preserve"> Boat Charters, Sea Spray Cruises, Sail Oasis, Saint Lucia Wave Riders, Jus' Sail</w:t>
            </w:r>
            <w:r w:rsidR="00B509E9">
              <w:rPr>
                <w:sz w:val="20"/>
                <w:szCs w:val="20"/>
                <w:lang w:val="en-GB" w:eastAsia="en-GB"/>
              </w:rPr>
              <w:t>,</w:t>
            </w:r>
            <w:r w:rsidR="00B509E9" w:rsidRPr="009C2EBE">
              <w:rPr>
                <w:sz w:val="20"/>
                <w:szCs w:val="20"/>
                <w:lang w:val="en-GB" w:eastAsia="en-GB"/>
              </w:rPr>
              <w:t xml:space="preserve"> Cox and Company Ltd.</w:t>
            </w:r>
          </w:p>
        </w:tc>
        <w:tc>
          <w:tcPr>
            <w:tcW w:w="1895" w:type="pct"/>
            <w:shd w:val="clear" w:color="000000" w:fill="FFFFFF"/>
            <w:vAlign w:val="center"/>
            <w:hideMark/>
          </w:tcPr>
          <w:p w14:paraId="3530EDE7" w14:textId="77777777" w:rsidR="00CE62FF" w:rsidRPr="009C2EBE" w:rsidRDefault="00CE62FF" w:rsidP="00F25F2D">
            <w:pPr>
              <w:rPr>
                <w:sz w:val="20"/>
                <w:szCs w:val="20"/>
                <w:lang w:val="en-GB" w:eastAsia="en-GB"/>
              </w:rPr>
            </w:pPr>
            <w:r w:rsidRPr="009C2EBE">
              <w:rPr>
                <w:sz w:val="20"/>
                <w:szCs w:val="20"/>
                <w:lang w:val="en-GB" w:eastAsia="en-GB"/>
              </w:rPr>
              <w:t>Companies offering boat charters for yachting and sailing active in Saint Lucia.</w:t>
            </w:r>
            <w:hyperlink r:id="rId28" w:history="1"/>
          </w:p>
        </w:tc>
        <w:tc>
          <w:tcPr>
            <w:tcW w:w="921" w:type="pct"/>
            <w:shd w:val="clear" w:color="000000" w:fill="FFFFFF"/>
          </w:tcPr>
          <w:p w14:paraId="31237B2E" w14:textId="77777777" w:rsidR="00CE62FF" w:rsidRPr="009C2EBE" w:rsidRDefault="00CE62FF" w:rsidP="00F25F2D">
            <w:pPr>
              <w:rPr>
                <w:sz w:val="20"/>
                <w:szCs w:val="20"/>
              </w:rPr>
            </w:pPr>
            <w:r w:rsidRPr="009C2EBE">
              <w:rPr>
                <w:sz w:val="20"/>
                <w:szCs w:val="20"/>
              </w:rPr>
              <w:t>Private sector/ Tourism</w:t>
            </w:r>
          </w:p>
        </w:tc>
        <w:tc>
          <w:tcPr>
            <w:tcW w:w="672" w:type="pct"/>
            <w:shd w:val="clear" w:color="000000" w:fill="FFFFFF"/>
          </w:tcPr>
          <w:p w14:paraId="39395965" w14:textId="77777777" w:rsidR="00CE62FF" w:rsidRPr="009C2EBE" w:rsidRDefault="00CE62FF" w:rsidP="00F25F2D">
            <w:pPr>
              <w:rPr>
                <w:sz w:val="20"/>
                <w:szCs w:val="20"/>
              </w:rPr>
            </w:pPr>
            <w:r w:rsidRPr="009C2EBE">
              <w:rPr>
                <w:sz w:val="20"/>
                <w:szCs w:val="20"/>
              </w:rPr>
              <w:t>Affected</w:t>
            </w:r>
          </w:p>
        </w:tc>
        <w:tc>
          <w:tcPr>
            <w:tcW w:w="485" w:type="pct"/>
            <w:shd w:val="clear" w:color="000000" w:fill="FFFFFF"/>
          </w:tcPr>
          <w:p w14:paraId="68274EAE" w14:textId="77777777" w:rsidR="00CE62FF" w:rsidRPr="009C2EBE" w:rsidRDefault="00CE62FF" w:rsidP="00F25F2D">
            <w:pPr>
              <w:rPr>
                <w:sz w:val="20"/>
                <w:szCs w:val="20"/>
              </w:rPr>
            </w:pPr>
            <w:r>
              <w:rPr>
                <w:sz w:val="20"/>
                <w:szCs w:val="20"/>
              </w:rPr>
              <w:t>High</w:t>
            </w:r>
          </w:p>
        </w:tc>
      </w:tr>
      <w:tr w:rsidR="00CE62FF" w:rsidRPr="009C2EBE" w14:paraId="15DE6B56" w14:textId="77777777" w:rsidTr="00CA7D10">
        <w:trPr>
          <w:trHeight w:val="530"/>
        </w:trPr>
        <w:tc>
          <w:tcPr>
            <w:tcW w:w="1027" w:type="pct"/>
            <w:shd w:val="clear" w:color="000000" w:fill="FFFFFF"/>
            <w:vAlign w:val="center"/>
            <w:hideMark/>
          </w:tcPr>
          <w:p w14:paraId="4E0DAEA3" w14:textId="77777777" w:rsidR="00CE62FF" w:rsidRPr="009C2EBE" w:rsidRDefault="00CE62FF" w:rsidP="00F25F2D">
            <w:pPr>
              <w:rPr>
                <w:sz w:val="20"/>
                <w:szCs w:val="20"/>
                <w:lang w:val="en-GB" w:eastAsia="en-GB"/>
              </w:rPr>
            </w:pPr>
            <w:r w:rsidRPr="009C2EBE">
              <w:rPr>
                <w:sz w:val="20"/>
                <w:szCs w:val="20"/>
                <w:lang w:val="en-GB" w:eastAsia="en-GB"/>
              </w:rPr>
              <w:t>Tropical Shipping St. Lucia Ltd.</w:t>
            </w:r>
          </w:p>
        </w:tc>
        <w:tc>
          <w:tcPr>
            <w:tcW w:w="1895" w:type="pct"/>
            <w:shd w:val="clear" w:color="000000" w:fill="FFFFFF"/>
            <w:hideMark/>
          </w:tcPr>
          <w:p w14:paraId="7DF18A17" w14:textId="77777777" w:rsidR="00CE62FF" w:rsidRPr="009C2EBE" w:rsidRDefault="00CE62FF" w:rsidP="00F25F2D">
            <w:pPr>
              <w:rPr>
                <w:sz w:val="20"/>
                <w:szCs w:val="20"/>
                <w:lang w:val="en-GB" w:eastAsia="en-GB"/>
              </w:rPr>
            </w:pPr>
            <w:r w:rsidRPr="009C2EBE">
              <w:rPr>
                <w:sz w:val="20"/>
                <w:szCs w:val="20"/>
                <w:lang w:val="en-GB" w:eastAsia="en-GB"/>
              </w:rPr>
              <w:t>Local subsidiary of Florida-based shipping &amp; insurance company for marine cargo, including the shipment of chilled or frozen products, from and to the USA and the Caribbean.</w:t>
            </w:r>
          </w:p>
        </w:tc>
        <w:tc>
          <w:tcPr>
            <w:tcW w:w="921" w:type="pct"/>
            <w:shd w:val="clear" w:color="000000" w:fill="FFFFFF"/>
          </w:tcPr>
          <w:p w14:paraId="364B7D42" w14:textId="77777777" w:rsidR="00CE62FF" w:rsidRPr="009C2EBE" w:rsidRDefault="00CE62FF" w:rsidP="00F25F2D">
            <w:pPr>
              <w:rPr>
                <w:sz w:val="20"/>
                <w:szCs w:val="20"/>
                <w:lang w:val="en-GB" w:eastAsia="en-GB"/>
              </w:rPr>
            </w:pPr>
            <w:r w:rsidRPr="009C2EBE">
              <w:rPr>
                <w:sz w:val="20"/>
                <w:szCs w:val="20"/>
                <w:lang w:val="en-GB" w:eastAsia="en-GB"/>
              </w:rPr>
              <w:t>Private sector/ Tourism</w:t>
            </w:r>
          </w:p>
        </w:tc>
        <w:tc>
          <w:tcPr>
            <w:tcW w:w="672" w:type="pct"/>
            <w:shd w:val="clear" w:color="000000" w:fill="FFFFFF"/>
          </w:tcPr>
          <w:p w14:paraId="09110BD8" w14:textId="77777777" w:rsidR="00CE62FF" w:rsidRPr="009C2EBE" w:rsidRDefault="00CE62FF" w:rsidP="00F25F2D">
            <w:pPr>
              <w:rPr>
                <w:sz w:val="20"/>
                <w:szCs w:val="20"/>
                <w:lang w:val="en-GB" w:eastAsia="en-GB"/>
              </w:rPr>
            </w:pPr>
            <w:r w:rsidRPr="009C2EBE">
              <w:rPr>
                <w:sz w:val="20"/>
                <w:szCs w:val="20"/>
                <w:lang w:val="en-GB" w:eastAsia="en-GB"/>
              </w:rPr>
              <w:t>Affected</w:t>
            </w:r>
          </w:p>
        </w:tc>
        <w:tc>
          <w:tcPr>
            <w:tcW w:w="485" w:type="pct"/>
            <w:shd w:val="clear" w:color="000000" w:fill="FFFFFF"/>
          </w:tcPr>
          <w:p w14:paraId="6E002027" w14:textId="77777777" w:rsidR="00CE62FF" w:rsidRPr="009C2EBE" w:rsidRDefault="00CE62FF" w:rsidP="00F25F2D">
            <w:pPr>
              <w:rPr>
                <w:sz w:val="20"/>
                <w:szCs w:val="20"/>
                <w:lang w:val="en-GB" w:eastAsia="en-GB"/>
              </w:rPr>
            </w:pPr>
            <w:r>
              <w:rPr>
                <w:sz w:val="20"/>
                <w:szCs w:val="20"/>
                <w:lang w:val="en-GB" w:eastAsia="en-GB"/>
              </w:rPr>
              <w:t xml:space="preserve">High </w:t>
            </w:r>
          </w:p>
        </w:tc>
      </w:tr>
      <w:tr w:rsidR="00CE62FF" w:rsidRPr="009C2EBE" w14:paraId="569DBC29" w14:textId="77777777" w:rsidTr="00CA7D10">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344314" w14:textId="77777777" w:rsidR="00CE62FF" w:rsidRPr="00A37434" w:rsidRDefault="00CE62FF" w:rsidP="00B6632D">
            <w:pPr>
              <w:rPr>
                <w:sz w:val="20"/>
                <w:szCs w:val="20"/>
                <w:lang w:val="fr-FR" w:eastAsia="en-GB"/>
              </w:rPr>
            </w:pPr>
            <w:proofErr w:type="spellStart"/>
            <w:r w:rsidRPr="00A37434">
              <w:rPr>
                <w:sz w:val="20"/>
                <w:szCs w:val="20"/>
                <w:lang w:val="fr-FR" w:eastAsia="en-GB"/>
              </w:rPr>
              <w:t>Soufriere</w:t>
            </w:r>
            <w:proofErr w:type="spellEnd"/>
            <w:r w:rsidRPr="00A37434">
              <w:rPr>
                <w:sz w:val="20"/>
                <w:szCs w:val="20"/>
                <w:lang w:val="fr-FR" w:eastAsia="en-GB"/>
              </w:rPr>
              <w:t xml:space="preserve"> Marine Management Association (SMMA)</w:t>
            </w:r>
          </w:p>
        </w:tc>
        <w:tc>
          <w:tcPr>
            <w:tcW w:w="1895" w:type="pct"/>
            <w:tcBorders>
              <w:top w:val="single" w:sz="4" w:space="0" w:color="auto"/>
              <w:left w:val="single" w:sz="4" w:space="0" w:color="auto"/>
              <w:bottom w:val="single" w:sz="4" w:space="0" w:color="auto"/>
              <w:right w:val="single" w:sz="4" w:space="0" w:color="auto"/>
            </w:tcBorders>
            <w:shd w:val="clear" w:color="000000" w:fill="FFFFFF"/>
            <w:hideMark/>
          </w:tcPr>
          <w:p w14:paraId="24FE2ADD" w14:textId="08075C0C" w:rsidR="00CE62FF" w:rsidRPr="009C2EBE" w:rsidRDefault="00CE62FF" w:rsidP="00B6632D">
            <w:pPr>
              <w:rPr>
                <w:sz w:val="20"/>
                <w:szCs w:val="20"/>
                <w:lang w:val="en-GB" w:eastAsia="en-GB"/>
              </w:rPr>
            </w:pPr>
            <w:r w:rsidRPr="00CE62FF">
              <w:rPr>
                <w:sz w:val="20"/>
                <w:szCs w:val="20"/>
                <w:lang w:val="en-GB" w:eastAsia="en-GB"/>
              </w:rPr>
              <w:t>A self-sustained not-for-profit NGO authorized by the Government of St. Lucia to manage both the</w:t>
            </w:r>
            <w:r w:rsidRPr="009C2EBE">
              <w:rPr>
                <w:sz w:val="20"/>
                <w:szCs w:val="20"/>
                <w:lang w:val="en-GB" w:eastAsia="en-GB"/>
              </w:rPr>
              <w:t xml:space="preserve"> Soufriere and Canaries &amp; </w:t>
            </w:r>
            <w:proofErr w:type="spellStart"/>
            <w:r w:rsidRPr="009C2EBE">
              <w:rPr>
                <w:sz w:val="20"/>
                <w:szCs w:val="20"/>
                <w:lang w:val="en-GB" w:eastAsia="en-GB"/>
              </w:rPr>
              <w:t>Anse</w:t>
            </w:r>
            <w:proofErr w:type="spellEnd"/>
            <w:r w:rsidRPr="009C2EBE">
              <w:rPr>
                <w:sz w:val="20"/>
                <w:szCs w:val="20"/>
                <w:lang w:val="en-GB" w:eastAsia="en-GB"/>
              </w:rPr>
              <w:t xml:space="preserve"> La Raye Marine Management Areas</w:t>
            </w:r>
            <w:r w:rsidR="007C2D20">
              <w:rPr>
                <w:sz w:val="20"/>
                <w:szCs w:val="20"/>
                <w:lang w:val="en-GB" w:eastAsia="en-GB"/>
              </w:rPr>
              <w:t>.</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45BF2D89" w14:textId="77777777" w:rsidR="00CE62FF" w:rsidRPr="009C2EBE" w:rsidRDefault="00CE62FF" w:rsidP="00B6632D">
            <w:pPr>
              <w:rPr>
                <w:sz w:val="20"/>
                <w:szCs w:val="20"/>
                <w:lang w:val="en-GB" w:eastAsia="en-GB"/>
              </w:rPr>
            </w:pPr>
            <w:r w:rsidRPr="009C2EBE">
              <w:rPr>
                <w:sz w:val="20"/>
                <w:szCs w:val="20"/>
                <w:lang w:val="en-GB" w:eastAsia="en-GB"/>
              </w:rPr>
              <w:t>Civil Society/ Cross-sector</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5242C506" w14:textId="77777777" w:rsidR="00CE62FF" w:rsidRPr="009C2EBE" w:rsidRDefault="00CE62FF" w:rsidP="00B6632D">
            <w:pPr>
              <w:rPr>
                <w:sz w:val="20"/>
                <w:szCs w:val="20"/>
                <w:lang w:val="en-GB" w:eastAsia="en-GB"/>
              </w:rPr>
            </w:pPr>
            <w:r w:rsidRPr="009C2EBE">
              <w:rPr>
                <w:sz w:val="20"/>
                <w:szCs w:val="20"/>
                <w:lang w:val="en-GB" w:eastAsia="en-GB"/>
              </w:rPr>
              <w:t>Interested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668D525E" w14:textId="77777777" w:rsidR="00CE62FF" w:rsidRPr="009C2EBE" w:rsidRDefault="00CE62FF" w:rsidP="00B6632D">
            <w:pPr>
              <w:rPr>
                <w:sz w:val="20"/>
                <w:szCs w:val="20"/>
                <w:lang w:val="en-GB" w:eastAsia="en-GB"/>
              </w:rPr>
            </w:pPr>
            <w:r>
              <w:rPr>
                <w:sz w:val="20"/>
                <w:szCs w:val="20"/>
                <w:lang w:val="en-GB" w:eastAsia="en-GB"/>
              </w:rPr>
              <w:t>Low</w:t>
            </w:r>
          </w:p>
        </w:tc>
      </w:tr>
      <w:tr w:rsidR="00CE62FF" w:rsidRPr="009C2EBE" w14:paraId="6B0190BA" w14:textId="77777777" w:rsidTr="00CA7D10">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C484CD4" w14:textId="77777777" w:rsidR="00CE62FF" w:rsidRPr="009C2EBE" w:rsidRDefault="00CE62FF" w:rsidP="00B6632D">
            <w:pPr>
              <w:rPr>
                <w:sz w:val="20"/>
                <w:szCs w:val="20"/>
                <w:lang w:val="en-GB" w:eastAsia="en-GB"/>
              </w:rPr>
            </w:pPr>
            <w:r w:rsidRPr="009C2EBE">
              <w:rPr>
                <w:sz w:val="20"/>
                <w:szCs w:val="20"/>
                <w:lang w:val="en-GB" w:eastAsia="en-GB"/>
              </w:rPr>
              <w:lastRenderedPageBreak/>
              <w:t>Saint Lucia National Trust (SLNT)</w:t>
            </w:r>
          </w:p>
        </w:tc>
        <w:tc>
          <w:tcPr>
            <w:tcW w:w="1895" w:type="pct"/>
            <w:tcBorders>
              <w:top w:val="single" w:sz="4" w:space="0" w:color="auto"/>
              <w:left w:val="single" w:sz="4" w:space="0" w:color="auto"/>
              <w:bottom w:val="single" w:sz="4" w:space="0" w:color="auto"/>
              <w:right w:val="single" w:sz="4" w:space="0" w:color="auto"/>
            </w:tcBorders>
            <w:shd w:val="clear" w:color="000000" w:fill="FFFFFF"/>
            <w:hideMark/>
          </w:tcPr>
          <w:p w14:paraId="7CB85C58" w14:textId="77777777" w:rsidR="00CE62FF" w:rsidRPr="009C2EBE" w:rsidRDefault="00CE62FF" w:rsidP="00B6632D">
            <w:pPr>
              <w:rPr>
                <w:sz w:val="20"/>
                <w:szCs w:val="20"/>
                <w:lang w:val="en-GB" w:eastAsia="en-GB"/>
              </w:rPr>
            </w:pPr>
            <w:r w:rsidRPr="009C2EBE">
              <w:rPr>
                <w:sz w:val="20"/>
                <w:szCs w:val="20"/>
                <w:lang w:val="en-GB" w:eastAsia="en-GB"/>
              </w:rPr>
              <w:t>Established by statute in 1975, the SLNT is charged “to conserve the natural and cultural heritage of Saint Lucia” and as such manages, among others, coastal nature reserves (e.g. Maria Islands Nature Reserve, several offshore islands), environmental protection areas (Pointe Sable Environmental Protection Area) and other sites (Pigeon Island National Landmark).</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47BB9B92" w14:textId="77777777" w:rsidR="00CE62FF" w:rsidRPr="009C2EBE" w:rsidRDefault="00CE62FF" w:rsidP="00B6632D">
            <w:pPr>
              <w:rPr>
                <w:sz w:val="20"/>
                <w:szCs w:val="20"/>
                <w:lang w:val="en-GB" w:eastAsia="en-GB"/>
              </w:rPr>
            </w:pPr>
            <w:r w:rsidRPr="009C2EBE">
              <w:rPr>
                <w:sz w:val="20"/>
                <w:szCs w:val="20"/>
                <w:lang w:val="en-GB" w:eastAsia="en-GB"/>
              </w:rPr>
              <w:t>Civil society/ Cross-sector</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034C16C5" w14:textId="0484A282" w:rsidR="00CE62FF" w:rsidRPr="009C2EBE" w:rsidRDefault="007F0817" w:rsidP="00B6632D">
            <w:pPr>
              <w:rPr>
                <w:sz w:val="20"/>
                <w:szCs w:val="20"/>
                <w:lang w:val="en-GB" w:eastAsia="en-GB"/>
              </w:rPr>
            </w:pPr>
            <w:r>
              <w:rPr>
                <w:sz w:val="20"/>
                <w:szCs w:val="20"/>
                <w:lang w:val="en-GB" w:eastAsia="en-GB"/>
              </w:rPr>
              <w:t>Affected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1912382B" w14:textId="77777777" w:rsidR="00CE62FF" w:rsidRPr="009C2EBE" w:rsidRDefault="00CE62FF" w:rsidP="00B6632D">
            <w:pPr>
              <w:rPr>
                <w:sz w:val="20"/>
                <w:szCs w:val="20"/>
                <w:lang w:val="en-GB" w:eastAsia="en-GB"/>
              </w:rPr>
            </w:pPr>
            <w:r>
              <w:rPr>
                <w:sz w:val="20"/>
                <w:szCs w:val="20"/>
                <w:lang w:val="en-GB" w:eastAsia="en-GB"/>
              </w:rPr>
              <w:t>High</w:t>
            </w:r>
          </w:p>
        </w:tc>
      </w:tr>
      <w:tr w:rsidR="00723EC9" w:rsidRPr="009C2EBE" w14:paraId="5E981C5D" w14:textId="77777777" w:rsidTr="00FD2C0E">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tcPr>
          <w:p w14:paraId="0E5D815A" w14:textId="7E343DDE" w:rsidR="00723EC9" w:rsidRPr="009C2EBE" w:rsidRDefault="00723EC9" w:rsidP="00723EC9">
            <w:pPr>
              <w:rPr>
                <w:sz w:val="20"/>
                <w:szCs w:val="20"/>
                <w:lang w:val="en-GB" w:eastAsia="en-GB"/>
              </w:rPr>
            </w:pPr>
            <w:r w:rsidRPr="008126AD">
              <w:rPr>
                <w:sz w:val="20"/>
                <w:szCs w:val="20"/>
                <w:lang w:val="en-GB" w:eastAsia="en-GB"/>
              </w:rPr>
              <w:t>Caribbean Youth Environment Network (CYEN)</w:t>
            </w:r>
            <w:r>
              <w:rPr>
                <w:sz w:val="20"/>
                <w:szCs w:val="20"/>
                <w:lang w:val="en-GB" w:eastAsia="en-GB"/>
              </w:rPr>
              <w:t xml:space="preserve"> – Saint Lucia Chapter</w:t>
            </w:r>
            <w:r w:rsidRPr="008126AD">
              <w:rPr>
                <w:sz w:val="20"/>
                <w:szCs w:val="20"/>
                <w:lang w:val="en-GB" w:eastAsia="en-GB"/>
              </w:rPr>
              <w:t xml:space="preserve"> </w:t>
            </w:r>
          </w:p>
        </w:tc>
        <w:tc>
          <w:tcPr>
            <w:tcW w:w="1895" w:type="pct"/>
            <w:tcBorders>
              <w:top w:val="single" w:sz="4" w:space="0" w:color="auto"/>
              <w:left w:val="single" w:sz="4" w:space="0" w:color="auto"/>
              <w:bottom w:val="single" w:sz="4" w:space="0" w:color="auto"/>
              <w:right w:val="single" w:sz="4" w:space="0" w:color="auto"/>
            </w:tcBorders>
            <w:shd w:val="clear" w:color="000000" w:fill="FFFFFF"/>
            <w:vAlign w:val="center"/>
          </w:tcPr>
          <w:p w14:paraId="343800BC" w14:textId="1F5C01C6" w:rsidR="00723EC9" w:rsidRPr="009C2EBE" w:rsidRDefault="00723EC9" w:rsidP="00723EC9">
            <w:pPr>
              <w:rPr>
                <w:sz w:val="20"/>
                <w:szCs w:val="20"/>
                <w:lang w:val="en-GB" w:eastAsia="en-GB"/>
              </w:rPr>
            </w:pPr>
            <w:r w:rsidRPr="008126AD">
              <w:rPr>
                <w:sz w:val="20"/>
                <w:szCs w:val="20"/>
                <w:lang w:val="en-GB" w:eastAsia="en-GB"/>
              </w:rPr>
              <w:t>Local chapter of a non-profit organisation that promotes education and training, Caribbean integration and community empowerment as “tools to develop an ethic amongst young people that assists in the conservation and protection of natural resources within the Wider Caribbean”.</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6380F81F" w14:textId="27BCC433" w:rsidR="00723EC9" w:rsidRPr="009C2EBE" w:rsidRDefault="00723EC9" w:rsidP="00723EC9">
            <w:pPr>
              <w:rPr>
                <w:sz w:val="20"/>
                <w:szCs w:val="20"/>
                <w:lang w:val="en-GB" w:eastAsia="en-GB"/>
              </w:rPr>
            </w:pPr>
            <w:r w:rsidRPr="00CE62FF">
              <w:rPr>
                <w:sz w:val="20"/>
                <w:szCs w:val="20"/>
                <w:lang w:val="en-GB" w:eastAsia="en-GB"/>
              </w:rPr>
              <w:t>Civil Society/ Cross-sector</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65BBB692" w14:textId="0FBFA602" w:rsidR="00723EC9" w:rsidRPr="009C2EBE" w:rsidRDefault="00723EC9" w:rsidP="00723EC9">
            <w:pPr>
              <w:rPr>
                <w:sz w:val="20"/>
                <w:szCs w:val="20"/>
                <w:lang w:val="en-GB" w:eastAsia="en-GB"/>
              </w:rPr>
            </w:pPr>
            <w:r w:rsidRPr="008126AD">
              <w:rPr>
                <w:sz w:val="20"/>
                <w:szCs w:val="20"/>
                <w:lang w:val="en-GB" w:eastAsia="en-GB"/>
              </w:rPr>
              <w:t>Interested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6D57DBCC" w14:textId="3CFAB695" w:rsidR="00723EC9" w:rsidRDefault="00723EC9" w:rsidP="00723EC9">
            <w:pPr>
              <w:rPr>
                <w:sz w:val="20"/>
                <w:szCs w:val="20"/>
                <w:lang w:val="en-GB" w:eastAsia="en-GB"/>
              </w:rPr>
            </w:pPr>
            <w:r>
              <w:rPr>
                <w:sz w:val="20"/>
                <w:szCs w:val="20"/>
                <w:lang w:val="en-GB" w:eastAsia="en-GB"/>
              </w:rPr>
              <w:t>Low</w:t>
            </w:r>
          </w:p>
        </w:tc>
      </w:tr>
      <w:tr w:rsidR="00CE62FF" w:rsidRPr="009C2EBE" w14:paraId="0F1C2BAD" w14:textId="77777777" w:rsidTr="00CA7D10">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1A2EE0" w14:textId="77777777" w:rsidR="00CE62FF" w:rsidRPr="009C2EBE" w:rsidRDefault="00CE62FF" w:rsidP="00B6632D">
            <w:pPr>
              <w:rPr>
                <w:sz w:val="20"/>
                <w:szCs w:val="20"/>
                <w:lang w:val="en-GB" w:eastAsia="en-GB"/>
              </w:rPr>
            </w:pPr>
            <w:r w:rsidRPr="009C2EBE">
              <w:rPr>
                <w:sz w:val="20"/>
                <w:szCs w:val="20"/>
                <w:lang w:val="en-GB" w:eastAsia="en-GB"/>
              </w:rPr>
              <w:t>Saint Lucia National Conservation Fund (SLUNCF)</w:t>
            </w:r>
          </w:p>
        </w:tc>
        <w:tc>
          <w:tcPr>
            <w:tcW w:w="1895" w:type="pct"/>
            <w:tcBorders>
              <w:top w:val="single" w:sz="4" w:space="0" w:color="auto"/>
              <w:left w:val="single" w:sz="4" w:space="0" w:color="auto"/>
              <w:bottom w:val="single" w:sz="4" w:space="0" w:color="auto"/>
              <w:right w:val="single" w:sz="4" w:space="0" w:color="auto"/>
            </w:tcBorders>
            <w:shd w:val="clear" w:color="000000" w:fill="FFFFFF"/>
            <w:hideMark/>
          </w:tcPr>
          <w:p w14:paraId="2585123B" w14:textId="77777777" w:rsidR="00CE62FF" w:rsidRPr="009C2EBE" w:rsidRDefault="00CE62FF" w:rsidP="00B6632D">
            <w:pPr>
              <w:rPr>
                <w:sz w:val="20"/>
                <w:szCs w:val="20"/>
                <w:lang w:val="en-GB" w:eastAsia="en-GB"/>
              </w:rPr>
            </w:pPr>
            <w:r w:rsidRPr="009C2EBE">
              <w:rPr>
                <w:sz w:val="20"/>
                <w:szCs w:val="20"/>
                <w:lang w:val="en-GB" w:eastAsia="en-GB"/>
              </w:rPr>
              <w:t>Dedicated to the conservation, restoration, and effective management of Saint Lucia’s biodiversity and natural resources.</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7D192684" w14:textId="77777777" w:rsidR="00CE62FF" w:rsidRPr="009C2EBE" w:rsidRDefault="00CE62FF" w:rsidP="00B6632D">
            <w:pPr>
              <w:rPr>
                <w:sz w:val="20"/>
                <w:szCs w:val="20"/>
                <w:lang w:val="en-GB" w:eastAsia="en-GB"/>
              </w:rPr>
            </w:pPr>
            <w:r w:rsidRPr="009C2EBE">
              <w:rPr>
                <w:sz w:val="20"/>
                <w:szCs w:val="20"/>
                <w:lang w:val="en-GB" w:eastAsia="en-GB"/>
              </w:rPr>
              <w:t>Civil society/ Cross-sector</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48E781ED" w14:textId="77777777" w:rsidR="00CE62FF" w:rsidRPr="009C2EBE" w:rsidRDefault="00CE62FF" w:rsidP="00B6632D">
            <w:pPr>
              <w:rPr>
                <w:sz w:val="20"/>
                <w:szCs w:val="20"/>
                <w:lang w:val="en-GB" w:eastAsia="en-GB"/>
              </w:rPr>
            </w:pPr>
            <w:r w:rsidRPr="009C2EBE">
              <w:rPr>
                <w:sz w:val="20"/>
                <w:szCs w:val="20"/>
                <w:lang w:val="en-GB" w:eastAsia="en-GB"/>
              </w:rPr>
              <w:t>Interested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74703131" w14:textId="77777777" w:rsidR="00CE62FF" w:rsidRPr="009C2EBE" w:rsidRDefault="00CE62FF" w:rsidP="00B6632D">
            <w:pPr>
              <w:rPr>
                <w:sz w:val="20"/>
                <w:szCs w:val="20"/>
                <w:lang w:val="en-GB" w:eastAsia="en-GB"/>
              </w:rPr>
            </w:pPr>
            <w:r>
              <w:rPr>
                <w:sz w:val="20"/>
                <w:szCs w:val="20"/>
                <w:lang w:val="en-GB" w:eastAsia="en-GB"/>
              </w:rPr>
              <w:t xml:space="preserve">High </w:t>
            </w:r>
          </w:p>
        </w:tc>
      </w:tr>
      <w:tr w:rsidR="00CE62FF" w:rsidRPr="009C2EBE" w14:paraId="41A5ACFB" w14:textId="77777777" w:rsidTr="00CA7D10">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6C43D86" w14:textId="77777777" w:rsidR="00CE62FF" w:rsidRPr="009C2EBE" w:rsidRDefault="00CE62FF" w:rsidP="00B6632D">
            <w:pPr>
              <w:rPr>
                <w:sz w:val="20"/>
                <w:szCs w:val="20"/>
                <w:lang w:val="en-GB" w:eastAsia="en-GB"/>
              </w:rPr>
            </w:pPr>
            <w:r w:rsidRPr="009C2EBE">
              <w:rPr>
                <w:sz w:val="20"/>
                <w:szCs w:val="20"/>
                <w:lang w:val="en-GB" w:eastAsia="en-GB"/>
              </w:rPr>
              <w:t>Canaries Community Improvement Foundation (CCIF)</w:t>
            </w:r>
          </w:p>
        </w:tc>
        <w:tc>
          <w:tcPr>
            <w:tcW w:w="1895" w:type="pct"/>
            <w:tcBorders>
              <w:top w:val="single" w:sz="4" w:space="0" w:color="auto"/>
              <w:left w:val="single" w:sz="4" w:space="0" w:color="auto"/>
              <w:bottom w:val="single" w:sz="4" w:space="0" w:color="auto"/>
              <w:right w:val="single" w:sz="4" w:space="0" w:color="auto"/>
            </w:tcBorders>
            <w:shd w:val="clear" w:color="000000" w:fill="FFFFFF"/>
            <w:hideMark/>
          </w:tcPr>
          <w:p w14:paraId="717927ED" w14:textId="77777777" w:rsidR="00CE62FF" w:rsidRPr="009C2EBE" w:rsidRDefault="00CE62FF" w:rsidP="00B6632D">
            <w:pPr>
              <w:rPr>
                <w:sz w:val="20"/>
                <w:szCs w:val="20"/>
                <w:lang w:val="en-GB" w:eastAsia="en-GB"/>
              </w:rPr>
            </w:pPr>
            <w:r w:rsidRPr="009C2EBE">
              <w:rPr>
                <w:sz w:val="20"/>
                <w:szCs w:val="20"/>
                <w:lang w:val="en-GB" w:eastAsia="en-GB"/>
              </w:rPr>
              <w:t xml:space="preserve">Aims to make the fishing village of Canaries more resilient to the impacts of climate change &amp; uplift its economy. It is responsible for a ridge-to-reef project which includes a community-run coral nursery and fish sanctuary which benefitted from the GEF’s small grants programme. </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4FFD9EAA" w14:textId="77777777" w:rsidR="00CE62FF" w:rsidRPr="009C2EBE" w:rsidRDefault="00CE62FF" w:rsidP="00B6632D">
            <w:pPr>
              <w:rPr>
                <w:sz w:val="20"/>
                <w:szCs w:val="20"/>
                <w:lang w:val="en-GB" w:eastAsia="en-GB"/>
              </w:rPr>
            </w:pPr>
            <w:r w:rsidRPr="009C2EBE">
              <w:rPr>
                <w:sz w:val="20"/>
                <w:szCs w:val="20"/>
                <w:lang w:val="en-GB" w:eastAsia="en-GB"/>
              </w:rPr>
              <w:t>Civil society/ Cross-sector</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4FBCCB6E" w14:textId="77777777" w:rsidR="00CE62FF" w:rsidRPr="009C2EBE" w:rsidRDefault="00CE62FF" w:rsidP="00B6632D">
            <w:pPr>
              <w:rPr>
                <w:sz w:val="20"/>
                <w:szCs w:val="20"/>
                <w:lang w:val="en-GB" w:eastAsia="en-GB"/>
              </w:rPr>
            </w:pPr>
            <w:r w:rsidRPr="009C2EBE">
              <w:rPr>
                <w:sz w:val="20"/>
                <w:szCs w:val="20"/>
                <w:lang w:val="en-GB" w:eastAsia="en-GB"/>
              </w:rPr>
              <w:t>Affected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18D5157A" w14:textId="77777777" w:rsidR="00CE62FF" w:rsidRPr="009C2EBE" w:rsidRDefault="00CE62FF" w:rsidP="00B6632D">
            <w:pPr>
              <w:rPr>
                <w:sz w:val="20"/>
                <w:szCs w:val="20"/>
                <w:lang w:val="en-GB" w:eastAsia="en-GB"/>
              </w:rPr>
            </w:pPr>
            <w:r>
              <w:rPr>
                <w:sz w:val="20"/>
                <w:szCs w:val="20"/>
                <w:lang w:val="en-GB" w:eastAsia="en-GB"/>
              </w:rPr>
              <w:t>Low</w:t>
            </w:r>
          </w:p>
        </w:tc>
      </w:tr>
      <w:tr w:rsidR="00CE62FF" w:rsidRPr="009C2EBE" w14:paraId="03E33989" w14:textId="77777777" w:rsidTr="00CA7D10">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BE9F3DA" w14:textId="5B284D6A" w:rsidR="00CE62FF" w:rsidRPr="009C2EBE" w:rsidRDefault="00CE62FF" w:rsidP="00B6632D">
            <w:pPr>
              <w:rPr>
                <w:sz w:val="20"/>
                <w:szCs w:val="20"/>
                <w:lang w:val="en-GB" w:eastAsia="en-GB"/>
              </w:rPr>
            </w:pPr>
            <w:proofErr w:type="spellStart"/>
            <w:r w:rsidRPr="009C2EBE">
              <w:rPr>
                <w:sz w:val="20"/>
                <w:szCs w:val="20"/>
                <w:lang w:val="en-GB" w:eastAsia="en-GB"/>
              </w:rPr>
              <w:t>Aupicon</w:t>
            </w:r>
            <w:proofErr w:type="spellEnd"/>
            <w:r w:rsidRPr="009C2EBE">
              <w:rPr>
                <w:sz w:val="20"/>
                <w:szCs w:val="20"/>
                <w:lang w:val="en-GB" w:eastAsia="en-GB"/>
              </w:rPr>
              <w:t xml:space="preserve"> Charcoal and Agricultural Group </w:t>
            </w:r>
          </w:p>
        </w:tc>
        <w:tc>
          <w:tcPr>
            <w:tcW w:w="1895" w:type="pct"/>
            <w:tcBorders>
              <w:top w:val="single" w:sz="4" w:space="0" w:color="auto"/>
              <w:left w:val="single" w:sz="4" w:space="0" w:color="auto"/>
              <w:bottom w:val="single" w:sz="4" w:space="0" w:color="auto"/>
              <w:right w:val="single" w:sz="4" w:space="0" w:color="auto"/>
            </w:tcBorders>
            <w:shd w:val="clear" w:color="000000" w:fill="FFFFFF"/>
            <w:hideMark/>
          </w:tcPr>
          <w:p w14:paraId="293C9D6E" w14:textId="77777777" w:rsidR="00CE62FF" w:rsidRPr="009C2EBE" w:rsidRDefault="00CE62FF" w:rsidP="00B6632D">
            <w:pPr>
              <w:rPr>
                <w:sz w:val="20"/>
                <w:szCs w:val="20"/>
                <w:lang w:val="en-GB" w:eastAsia="en-GB"/>
              </w:rPr>
            </w:pPr>
            <w:r w:rsidRPr="009C2EBE">
              <w:rPr>
                <w:sz w:val="20"/>
                <w:szCs w:val="20"/>
                <w:lang w:val="en-GB" w:eastAsia="en-GB"/>
              </w:rPr>
              <w:t>Community groups engaged in sustainable livelihoods within the Pointe Sable Environmental Protection Area.</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15705763" w14:textId="77777777" w:rsidR="00CE62FF" w:rsidRPr="009C2EBE" w:rsidRDefault="00CE62FF" w:rsidP="00B6632D">
            <w:pPr>
              <w:rPr>
                <w:sz w:val="20"/>
                <w:szCs w:val="20"/>
                <w:lang w:val="en-GB" w:eastAsia="en-GB"/>
              </w:rPr>
            </w:pPr>
            <w:r w:rsidRPr="009C2EBE">
              <w:rPr>
                <w:sz w:val="20"/>
                <w:szCs w:val="20"/>
                <w:lang w:val="en-GB" w:eastAsia="en-GB"/>
              </w:rPr>
              <w:t>Civil society/ Cross-sector</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11D51CF3" w14:textId="77777777" w:rsidR="00CE62FF" w:rsidRPr="009C2EBE" w:rsidRDefault="00CE62FF" w:rsidP="00B6632D">
            <w:pPr>
              <w:rPr>
                <w:sz w:val="20"/>
                <w:szCs w:val="20"/>
                <w:lang w:val="en-GB" w:eastAsia="en-GB"/>
              </w:rPr>
            </w:pPr>
            <w:r w:rsidRPr="009C2EBE">
              <w:rPr>
                <w:sz w:val="20"/>
                <w:szCs w:val="20"/>
                <w:lang w:val="en-GB" w:eastAsia="en-GB"/>
              </w:rPr>
              <w:t>Affected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37C461A8" w14:textId="77777777" w:rsidR="00CE62FF" w:rsidRPr="009C2EBE" w:rsidRDefault="00CE62FF" w:rsidP="00B6632D">
            <w:pPr>
              <w:rPr>
                <w:sz w:val="20"/>
                <w:szCs w:val="20"/>
                <w:lang w:val="en-GB" w:eastAsia="en-GB"/>
              </w:rPr>
            </w:pPr>
            <w:r>
              <w:rPr>
                <w:sz w:val="20"/>
                <w:szCs w:val="20"/>
                <w:lang w:val="en-GB" w:eastAsia="en-GB"/>
              </w:rPr>
              <w:t>Low</w:t>
            </w:r>
          </w:p>
        </w:tc>
      </w:tr>
      <w:tr w:rsidR="00CE62FF" w:rsidRPr="009C2EBE" w14:paraId="51D543B5" w14:textId="77777777" w:rsidTr="00CA7D10">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F22E588" w14:textId="77777777" w:rsidR="00CE62FF" w:rsidRPr="009C2EBE" w:rsidRDefault="00CE62FF" w:rsidP="00B6632D">
            <w:pPr>
              <w:rPr>
                <w:sz w:val="20"/>
                <w:szCs w:val="20"/>
                <w:lang w:val="en-GB" w:eastAsia="en-GB"/>
              </w:rPr>
            </w:pPr>
            <w:r w:rsidRPr="009C2EBE">
              <w:rPr>
                <w:sz w:val="20"/>
                <w:szCs w:val="20"/>
                <w:lang w:val="en-GB" w:eastAsia="en-GB"/>
              </w:rPr>
              <w:t>Sir Arthur Lewis Community College (SALCC)</w:t>
            </w:r>
          </w:p>
        </w:tc>
        <w:tc>
          <w:tcPr>
            <w:tcW w:w="1895" w:type="pct"/>
            <w:tcBorders>
              <w:top w:val="single" w:sz="4" w:space="0" w:color="auto"/>
              <w:left w:val="single" w:sz="4" w:space="0" w:color="auto"/>
              <w:bottom w:val="single" w:sz="4" w:space="0" w:color="auto"/>
              <w:right w:val="single" w:sz="4" w:space="0" w:color="auto"/>
            </w:tcBorders>
            <w:shd w:val="clear" w:color="000000" w:fill="FFFFFF"/>
            <w:hideMark/>
          </w:tcPr>
          <w:p w14:paraId="38CC650E" w14:textId="69CADC93" w:rsidR="00CE62FF" w:rsidRPr="009C2EBE" w:rsidRDefault="00CE62FF" w:rsidP="00B6632D">
            <w:pPr>
              <w:rPr>
                <w:sz w:val="20"/>
                <w:szCs w:val="20"/>
                <w:lang w:val="en-GB" w:eastAsia="en-GB"/>
              </w:rPr>
            </w:pPr>
            <w:r w:rsidRPr="009C2EBE">
              <w:rPr>
                <w:sz w:val="20"/>
                <w:szCs w:val="20"/>
                <w:lang w:val="en-GB" w:eastAsia="en-GB"/>
              </w:rPr>
              <w:t xml:space="preserve">Saint Lucia’s sole public tertiary education </w:t>
            </w:r>
            <w:r w:rsidR="005C0A91">
              <w:rPr>
                <w:sz w:val="20"/>
                <w:szCs w:val="20"/>
                <w:lang w:val="en-GB" w:eastAsia="en-GB"/>
              </w:rPr>
              <w:t>institution. I</w:t>
            </w:r>
            <w:r w:rsidRPr="009C2EBE">
              <w:rPr>
                <w:sz w:val="20"/>
                <w:szCs w:val="20"/>
                <w:lang w:val="en-GB" w:eastAsia="en-GB"/>
              </w:rPr>
              <w:t xml:space="preserve">t prepares for degrees in, among others, teaching, business, </w:t>
            </w:r>
            <w:proofErr w:type="spellStart"/>
            <w:r w:rsidRPr="009C2EBE">
              <w:rPr>
                <w:sz w:val="20"/>
                <w:szCs w:val="20"/>
                <w:lang w:val="en-GB" w:eastAsia="en-GB"/>
              </w:rPr>
              <w:t>agri</w:t>
            </w:r>
            <w:proofErr w:type="spellEnd"/>
            <w:r w:rsidRPr="009C2EBE">
              <w:rPr>
                <w:sz w:val="20"/>
                <w:szCs w:val="20"/>
                <w:lang w:val="en-GB" w:eastAsia="en-GB"/>
              </w:rPr>
              <w:t>-entrepreneurship and climate-smart agriculture, engineering, technology and sustainable tourism.</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144D8AFA" w14:textId="77777777" w:rsidR="00CE62FF" w:rsidRPr="009C2EBE" w:rsidRDefault="00CE62FF" w:rsidP="00B6632D">
            <w:pPr>
              <w:rPr>
                <w:sz w:val="20"/>
                <w:szCs w:val="20"/>
                <w:lang w:val="en-GB" w:eastAsia="en-GB"/>
              </w:rPr>
            </w:pPr>
            <w:r w:rsidRPr="009C2EBE">
              <w:rPr>
                <w:sz w:val="20"/>
                <w:szCs w:val="20"/>
                <w:lang w:val="en-GB" w:eastAsia="en-GB"/>
              </w:rPr>
              <w:t>Civil society/ Cross-sector</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7DD957D5" w14:textId="77777777" w:rsidR="00CE62FF" w:rsidRPr="009C2EBE" w:rsidRDefault="00CE62FF" w:rsidP="00B6632D">
            <w:pPr>
              <w:rPr>
                <w:sz w:val="20"/>
                <w:szCs w:val="20"/>
                <w:lang w:val="en-GB" w:eastAsia="en-GB"/>
              </w:rPr>
            </w:pPr>
            <w:r w:rsidRPr="009C2EBE">
              <w:rPr>
                <w:sz w:val="20"/>
                <w:szCs w:val="20"/>
                <w:lang w:val="en-GB" w:eastAsia="en-GB"/>
              </w:rPr>
              <w:t>Interested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160B7D5E" w14:textId="77777777" w:rsidR="00CE62FF" w:rsidRPr="009C2EBE" w:rsidRDefault="00CE62FF" w:rsidP="00B6632D">
            <w:pPr>
              <w:rPr>
                <w:sz w:val="20"/>
                <w:szCs w:val="20"/>
                <w:lang w:val="en-GB" w:eastAsia="en-GB"/>
              </w:rPr>
            </w:pPr>
            <w:r>
              <w:rPr>
                <w:sz w:val="20"/>
                <w:szCs w:val="20"/>
                <w:lang w:val="en-GB" w:eastAsia="en-GB"/>
              </w:rPr>
              <w:t>High</w:t>
            </w:r>
          </w:p>
        </w:tc>
      </w:tr>
      <w:tr w:rsidR="00CE62FF" w:rsidRPr="009C2EBE" w14:paraId="06A7ABB3" w14:textId="77777777" w:rsidTr="00CA7D10">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6D834C3" w14:textId="77777777" w:rsidR="00CE62FF" w:rsidRPr="009C2EBE" w:rsidRDefault="00CE62FF" w:rsidP="00B6632D">
            <w:pPr>
              <w:rPr>
                <w:sz w:val="20"/>
                <w:szCs w:val="20"/>
                <w:lang w:val="en-GB" w:eastAsia="en-GB"/>
              </w:rPr>
            </w:pPr>
            <w:r w:rsidRPr="009C2EBE">
              <w:rPr>
                <w:sz w:val="20"/>
                <w:szCs w:val="20"/>
                <w:lang w:val="en-GB" w:eastAsia="en-GB"/>
              </w:rPr>
              <w:t xml:space="preserve">Soufriere Constituency Council, Soufriere Regional </w:t>
            </w:r>
            <w:r w:rsidRPr="009C2EBE">
              <w:rPr>
                <w:sz w:val="20"/>
                <w:szCs w:val="20"/>
                <w:lang w:val="en-GB" w:eastAsia="en-GB"/>
              </w:rPr>
              <w:lastRenderedPageBreak/>
              <w:t>Development Foundation, Soufriere Water Taxi Association</w:t>
            </w:r>
          </w:p>
        </w:tc>
        <w:tc>
          <w:tcPr>
            <w:tcW w:w="1895" w:type="pct"/>
            <w:tcBorders>
              <w:top w:val="single" w:sz="4" w:space="0" w:color="auto"/>
              <w:left w:val="single" w:sz="4" w:space="0" w:color="auto"/>
              <w:bottom w:val="single" w:sz="4" w:space="0" w:color="auto"/>
              <w:right w:val="single" w:sz="4" w:space="0" w:color="auto"/>
            </w:tcBorders>
            <w:shd w:val="clear" w:color="000000" w:fill="FFFFFF"/>
            <w:hideMark/>
          </w:tcPr>
          <w:p w14:paraId="7F6CDBB3" w14:textId="790BDB2C" w:rsidR="00CE62FF" w:rsidRPr="009C2EBE" w:rsidRDefault="00CE62FF" w:rsidP="00B6632D">
            <w:pPr>
              <w:rPr>
                <w:sz w:val="20"/>
                <w:szCs w:val="20"/>
                <w:lang w:val="en-GB" w:eastAsia="en-GB"/>
              </w:rPr>
            </w:pPr>
            <w:r w:rsidRPr="009C2EBE">
              <w:rPr>
                <w:sz w:val="20"/>
                <w:szCs w:val="20"/>
                <w:lang w:val="en-GB" w:eastAsia="en-GB"/>
              </w:rPr>
              <w:lastRenderedPageBreak/>
              <w:t>Key stakeholders in the coastal community of Soufriere</w:t>
            </w:r>
            <w:r w:rsidR="0070510D">
              <w:rPr>
                <w:sz w:val="20"/>
                <w:szCs w:val="20"/>
                <w:lang w:val="en-GB" w:eastAsia="en-GB"/>
              </w:rPr>
              <w:t>.</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0E357172" w14:textId="77777777" w:rsidR="00CE62FF" w:rsidRPr="009C2EBE" w:rsidRDefault="00CE62FF" w:rsidP="00B6632D">
            <w:pPr>
              <w:rPr>
                <w:sz w:val="20"/>
                <w:szCs w:val="20"/>
                <w:lang w:val="en-GB" w:eastAsia="en-GB"/>
              </w:rPr>
            </w:pPr>
            <w:r w:rsidRPr="009C2EBE">
              <w:rPr>
                <w:sz w:val="20"/>
                <w:szCs w:val="20"/>
                <w:lang w:val="en-GB" w:eastAsia="en-GB"/>
              </w:rPr>
              <w:t>Civil society/ Cross-sector</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334DC901" w14:textId="77777777" w:rsidR="00CE62FF" w:rsidRPr="009C2EBE" w:rsidRDefault="00CE62FF" w:rsidP="00B6632D">
            <w:pPr>
              <w:rPr>
                <w:sz w:val="20"/>
                <w:szCs w:val="20"/>
                <w:lang w:val="en-GB" w:eastAsia="en-GB"/>
              </w:rPr>
            </w:pPr>
            <w:r w:rsidRPr="009C2EBE">
              <w:rPr>
                <w:sz w:val="20"/>
                <w:szCs w:val="20"/>
                <w:lang w:val="en-GB" w:eastAsia="en-GB"/>
              </w:rPr>
              <w:t>Affected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4A24F3BE" w14:textId="77777777" w:rsidR="00CE62FF" w:rsidRPr="009C2EBE" w:rsidRDefault="00CE62FF" w:rsidP="00B6632D">
            <w:pPr>
              <w:rPr>
                <w:sz w:val="20"/>
                <w:szCs w:val="20"/>
                <w:lang w:val="en-GB" w:eastAsia="en-GB"/>
              </w:rPr>
            </w:pPr>
            <w:r>
              <w:rPr>
                <w:sz w:val="20"/>
                <w:szCs w:val="20"/>
                <w:lang w:val="en-GB" w:eastAsia="en-GB"/>
              </w:rPr>
              <w:t>Low</w:t>
            </w:r>
          </w:p>
        </w:tc>
      </w:tr>
      <w:tr w:rsidR="00CE62FF" w:rsidRPr="009C2EBE" w14:paraId="54DD175E" w14:textId="77777777" w:rsidTr="00CA7D10">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972A62D" w14:textId="77777777" w:rsidR="00CE62FF" w:rsidRPr="009C2EBE" w:rsidRDefault="00CE62FF" w:rsidP="00B6632D">
            <w:pPr>
              <w:rPr>
                <w:sz w:val="20"/>
                <w:szCs w:val="20"/>
                <w:lang w:val="en-GB" w:eastAsia="en-GB"/>
              </w:rPr>
            </w:pPr>
            <w:r w:rsidRPr="009C2EBE">
              <w:rPr>
                <w:sz w:val="20"/>
                <w:szCs w:val="20"/>
                <w:lang w:val="en-GB" w:eastAsia="en-GB"/>
              </w:rPr>
              <w:t>Gros Islet Constituency Council</w:t>
            </w:r>
          </w:p>
        </w:tc>
        <w:tc>
          <w:tcPr>
            <w:tcW w:w="1895" w:type="pct"/>
            <w:tcBorders>
              <w:top w:val="single" w:sz="4" w:space="0" w:color="auto"/>
              <w:left w:val="single" w:sz="4" w:space="0" w:color="auto"/>
              <w:bottom w:val="single" w:sz="4" w:space="0" w:color="auto"/>
              <w:right w:val="single" w:sz="4" w:space="0" w:color="auto"/>
            </w:tcBorders>
            <w:shd w:val="clear" w:color="000000" w:fill="FFFFFF"/>
            <w:hideMark/>
          </w:tcPr>
          <w:p w14:paraId="6E5DF65E" w14:textId="56E40CF6" w:rsidR="00CE62FF" w:rsidRPr="009C2EBE" w:rsidRDefault="00CE62FF" w:rsidP="00B6632D">
            <w:pPr>
              <w:rPr>
                <w:sz w:val="20"/>
                <w:szCs w:val="20"/>
                <w:lang w:val="en-GB" w:eastAsia="en-GB"/>
              </w:rPr>
            </w:pPr>
            <w:r w:rsidRPr="009C2EBE">
              <w:rPr>
                <w:sz w:val="20"/>
                <w:szCs w:val="20"/>
                <w:lang w:val="en-GB" w:eastAsia="en-GB"/>
              </w:rPr>
              <w:t>Key stakeholders in the coastal community of Gros Islet</w:t>
            </w:r>
            <w:r w:rsidR="0070510D">
              <w:rPr>
                <w:sz w:val="20"/>
                <w:szCs w:val="20"/>
                <w:lang w:val="en-GB" w:eastAsia="en-GB"/>
              </w:rPr>
              <w:t>.</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25C1752D" w14:textId="77777777" w:rsidR="00CE62FF" w:rsidRPr="009C2EBE" w:rsidRDefault="00CE62FF" w:rsidP="00B6632D">
            <w:pPr>
              <w:rPr>
                <w:sz w:val="20"/>
                <w:szCs w:val="20"/>
                <w:lang w:val="en-GB" w:eastAsia="en-GB"/>
              </w:rPr>
            </w:pPr>
            <w:r w:rsidRPr="009C2EBE">
              <w:rPr>
                <w:sz w:val="20"/>
                <w:szCs w:val="20"/>
                <w:lang w:val="en-GB" w:eastAsia="en-GB"/>
              </w:rPr>
              <w:t>Civil society/ Cross-sector</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09B91119" w14:textId="77777777" w:rsidR="00CE62FF" w:rsidRPr="009C2EBE" w:rsidRDefault="00CE62FF" w:rsidP="00B6632D">
            <w:pPr>
              <w:rPr>
                <w:sz w:val="20"/>
                <w:szCs w:val="20"/>
                <w:lang w:val="en-GB" w:eastAsia="en-GB"/>
              </w:rPr>
            </w:pPr>
            <w:r w:rsidRPr="009C2EBE">
              <w:rPr>
                <w:sz w:val="20"/>
                <w:szCs w:val="20"/>
                <w:lang w:val="en-GB" w:eastAsia="en-GB"/>
              </w:rPr>
              <w:t>Affected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1BD1A614" w14:textId="77777777" w:rsidR="00CE62FF" w:rsidRPr="009C2EBE" w:rsidRDefault="00CE62FF" w:rsidP="00B6632D">
            <w:pPr>
              <w:rPr>
                <w:sz w:val="20"/>
                <w:szCs w:val="20"/>
                <w:lang w:val="en-GB" w:eastAsia="en-GB"/>
              </w:rPr>
            </w:pPr>
            <w:r>
              <w:rPr>
                <w:sz w:val="20"/>
                <w:szCs w:val="20"/>
                <w:lang w:val="en-GB" w:eastAsia="en-GB"/>
              </w:rPr>
              <w:t>Low</w:t>
            </w:r>
          </w:p>
        </w:tc>
      </w:tr>
      <w:tr w:rsidR="00CE62FF" w:rsidRPr="009C2EBE" w14:paraId="5FBFFD60" w14:textId="77777777" w:rsidTr="00CA7D10">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0D663A4" w14:textId="77777777" w:rsidR="00CE62FF" w:rsidRPr="009C2EBE" w:rsidRDefault="00CE62FF" w:rsidP="00B6632D">
            <w:pPr>
              <w:rPr>
                <w:sz w:val="20"/>
                <w:szCs w:val="20"/>
                <w:lang w:val="en-GB" w:eastAsia="en-GB"/>
              </w:rPr>
            </w:pPr>
            <w:proofErr w:type="spellStart"/>
            <w:r w:rsidRPr="009C2EBE">
              <w:rPr>
                <w:sz w:val="20"/>
                <w:szCs w:val="20"/>
                <w:lang w:val="en-GB" w:eastAsia="en-GB"/>
              </w:rPr>
              <w:t>Dennery</w:t>
            </w:r>
            <w:proofErr w:type="spellEnd"/>
            <w:r w:rsidRPr="009C2EBE">
              <w:rPr>
                <w:sz w:val="20"/>
                <w:szCs w:val="20"/>
                <w:lang w:val="en-GB" w:eastAsia="en-GB"/>
              </w:rPr>
              <w:t xml:space="preserve"> South Constituency Council</w:t>
            </w:r>
          </w:p>
        </w:tc>
        <w:tc>
          <w:tcPr>
            <w:tcW w:w="1895" w:type="pct"/>
            <w:tcBorders>
              <w:top w:val="single" w:sz="4" w:space="0" w:color="auto"/>
              <w:left w:val="single" w:sz="4" w:space="0" w:color="auto"/>
              <w:bottom w:val="single" w:sz="4" w:space="0" w:color="auto"/>
              <w:right w:val="single" w:sz="4" w:space="0" w:color="auto"/>
            </w:tcBorders>
            <w:shd w:val="clear" w:color="000000" w:fill="FFFFFF"/>
            <w:hideMark/>
          </w:tcPr>
          <w:p w14:paraId="7BB95308" w14:textId="05D21B74" w:rsidR="00CE62FF" w:rsidRPr="009C2EBE" w:rsidRDefault="00CE62FF" w:rsidP="00B6632D">
            <w:pPr>
              <w:rPr>
                <w:sz w:val="20"/>
                <w:szCs w:val="20"/>
                <w:lang w:val="en-GB" w:eastAsia="en-GB"/>
              </w:rPr>
            </w:pPr>
            <w:r w:rsidRPr="009C2EBE">
              <w:rPr>
                <w:sz w:val="20"/>
                <w:szCs w:val="20"/>
                <w:lang w:val="en-GB" w:eastAsia="en-GB"/>
              </w:rPr>
              <w:t xml:space="preserve">Key stakeholders in the coastal community of </w:t>
            </w:r>
            <w:proofErr w:type="spellStart"/>
            <w:r w:rsidRPr="009C2EBE">
              <w:rPr>
                <w:sz w:val="20"/>
                <w:szCs w:val="20"/>
                <w:lang w:val="en-GB" w:eastAsia="en-GB"/>
              </w:rPr>
              <w:t>Dennery</w:t>
            </w:r>
            <w:proofErr w:type="spellEnd"/>
            <w:r w:rsidR="0070510D">
              <w:rPr>
                <w:sz w:val="20"/>
                <w:szCs w:val="20"/>
                <w:lang w:val="en-GB" w:eastAsia="en-GB"/>
              </w:rPr>
              <w:t>.</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0FB34C8D" w14:textId="77777777" w:rsidR="00CE62FF" w:rsidRPr="009C2EBE" w:rsidRDefault="00CE62FF" w:rsidP="00B6632D">
            <w:pPr>
              <w:rPr>
                <w:sz w:val="20"/>
                <w:szCs w:val="20"/>
                <w:lang w:val="en-GB" w:eastAsia="en-GB"/>
              </w:rPr>
            </w:pPr>
            <w:r w:rsidRPr="009C2EBE">
              <w:rPr>
                <w:sz w:val="20"/>
                <w:szCs w:val="20"/>
                <w:lang w:val="en-GB" w:eastAsia="en-GB"/>
              </w:rPr>
              <w:t>Civil society/ Cross-sector</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6C8C6D66" w14:textId="77777777" w:rsidR="00CE62FF" w:rsidRPr="009C2EBE" w:rsidRDefault="00CE62FF" w:rsidP="00B6632D">
            <w:pPr>
              <w:rPr>
                <w:sz w:val="20"/>
                <w:szCs w:val="20"/>
                <w:lang w:val="en-GB" w:eastAsia="en-GB"/>
              </w:rPr>
            </w:pPr>
            <w:r w:rsidRPr="009C2EBE">
              <w:rPr>
                <w:sz w:val="20"/>
                <w:szCs w:val="20"/>
                <w:lang w:val="en-GB" w:eastAsia="en-GB"/>
              </w:rPr>
              <w:t>Affected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624DDA63" w14:textId="77777777" w:rsidR="00CE62FF" w:rsidRPr="009C2EBE" w:rsidRDefault="00CE62FF" w:rsidP="00B6632D">
            <w:pPr>
              <w:rPr>
                <w:sz w:val="20"/>
                <w:szCs w:val="20"/>
                <w:lang w:val="en-GB" w:eastAsia="en-GB"/>
              </w:rPr>
            </w:pPr>
            <w:r>
              <w:rPr>
                <w:sz w:val="20"/>
                <w:szCs w:val="20"/>
                <w:lang w:val="en-GB" w:eastAsia="en-GB"/>
              </w:rPr>
              <w:t>Low</w:t>
            </w:r>
          </w:p>
        </w:tc>
      </w:tr>
      <w:tr w:rsidR="00CE62FF" w:rsidRPr="009C2EBE" w14:paraId="52E1AE5A" w14:textId="77777777" w:rsidTr="00CA7D10">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3683DEA" w14:textId="0151C4AD" w:rsidR="00CE62FF" w:rsidRPr="009C2EBE" w:rsidRDefault="00CE62FF" w:rsidP="00B6632D">
            <w:pPr>
              <w:rPr>
                <w:sz w:val="20"/>
                <w:szCs w:val="20"/>
                <w:lang w:val="en-GB" w:eastAsia="en-GB"/>
              </w:rPr>
            </w:pPr>
            <w:r w:rsidRPr="00886634">
              <w:rPr>
                <w:sz w:val="20"/>
                <w:szCs w:val="20"/>
                <w:lang w:val="en-GB" w:eastAsia="en-GB"/>
              </w:rPr>
              <w:t>Laborie-Augier Constituency Council, Laborie Development Foundation, Laborie Cooperative Credit Union</w:t>
            </w:r>
          </w:p>
        </w:tc>
        <w:tc>
          <w:tcPr>
            <w:tcW w:w="1895" w:type="pct"/>
            <w:tcBorders>
              <w:top w:val="single" w:sz="4" w:space="0" w:color="auto"/>
              <w:left w:val="single" w:sz="4" w:space="0" w:color="auto"/>
              <w:bottom w:val="single" w:sz="4" w:space="0" w:color="auto"/>
              <w:right w:val="single" w:sz="4" w:space="0" w:color="auto"/>
            </w:tcBorders>
            <w:shd w:val="clear" w:color="000000" w:fill="FFFFFF"/>
            <w:hideMark/>
          </w:tcPr>
          <w:p w14:paraId="311C2562" w14:textId="6873DBB3" w:rsidR="00CE62FF" w:rsidRPr="009C2EBE" w:rsidRDefault="00CE62FF" w:rsidP="00B6632D">
            <w:pPr>
              <w:rPr>
                <w:sz w:val="20"/>
                <w:szCs w:val="20"/>
                <w:lang w:val="en-GB" w:eastAsia="en-GB"/>
              </w:rPr>
            </w:pPr>
            <w:r w:rsidRPr="009C2EBE">
              <w:rPr>
                <w:sz w:val="20"/>
                <w:szCs w:val="20"/>
                <w:lang w:val="en-GB" w:eastAsia="en-GB"/>
              </w:rPr>
              <w:t>Key stakeholders in the coastal community of Laborie</w:t>
            </w:r>
            <w:r w:rsidR="0070510D">
              <w:rPr>
                <w:sz w:val="20"/>
                <w:szCs w:val="20"/>
                <w:lang w:val="en-GB" w:eastAsia="en-GB"/>
              </w:rPr>
              <w:t>.</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1FD2DF3E" w14:textId="77777777" w:rsidR="00CE62FF" w:rsidRPr="009C2EBE" w:rsidRDefault="00CE62FF" w:rsidP="00B6632D">
            <w:pPr>
              <w:rPr>
                <w:sz w:val="20"/>
                <w:szCs w:val="20"/>
                <w:lang w:val="en-GB" w:eastAsia="en-GB"/>
              </w:rPr>
            </w:pPr>
            <w:r w:rsidRPr="009C2EBE">
              <w:rPr>
                <w:sz w:val="20"/>
                <w:szCs w:val="20"/>
                <w:lang w:val="en-GB" w:eastAsia="en-GB"/>
              </w:rPr>
              <w:t>Civil society/ Cross-sector</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77CB21AA" w14:textId="77777777" w:rsidR="00CE62FF" w:rsidRPr="009C2EBE" w:rsidRDefault="00CE62FF" w:rsidP="00B6632D">
            <w:pPr>
              <w:rPr>
                <w:sz w:val="20"/>
                <w:szCs w:val="20"/>
                <w:lang w:val="en-GB" w:eastAsia="en-GB"/>
              </w:rPr>
            </w:pPr>
            <w:r w:rsidRPr="009C2EBE">
              <w:rPr>
                <w:sz w:val="20"/>
                <w:szCs w:val="20"/>
                <w:lang w:val="en-GB" w:eastAsia="en-GB"/>
              </w:rPr>
              <w:t>Affected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46D77649" w14:textId="77777777" w:rsidR="00CE62FF" w:rsidRPr="009C2EBE" w:rsidRDefault="00CE62FF" w:rsidP="00B6632D">
            <w:pPr>
              <w:rPr>
                <w:sz w:val="20"/>
                <w:szCs w:val="20"/>
                <w:lang w:val="en-GB" w:eastAsia="en-GB"/>
              </w:rPr>
            </w:pPr>
            <w:r>
              <w:rPr>
                <w:sz w:val="20"/>
                <w:szCs w:val="20"/>
                <w:lang w:val="en-GB" w:eastAsia="en-GB"/>
              </w:rPr>
              <w:t>Low</w:t>
            </w:r>
          </w:p>
        </w:tc>
      </w:tr>
      <w:tr w:rsidR="00CE62FF" w:rsidRPr="009C2EBE" w14:paraId="5AEF4596" w14:textId="77777777" w:rsidTr="00CA7D10">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EA98C0" w14:textId="77777777" w:rsidR="00CE62FF" w:rsidRPr="00CE62FF" w:rsidRDefault="00CE62FF" w:rsidP="00B6632D">
            <w:pPr>
              <w:rPr>
                <w:sz w:val="20"/>
                <w:szCs w:val="20"/>
                <w:lang w:val="en-GB" w:eastAsia="en-GB"/>
              </w:rPr>
            </w:pPr>
            <w:r w:rsidRPr="00CE62FF">
              <w:rPr>
                <w:sz w:val="20"/>
                <w:szCs w:val="20"/>
                <w:lang w:val="en-GB" w:eastAsia="en-GB"/>
              </w:rPr>
              <w:t>Saint Lucia Fisherfolk Cooperative Society</w:t>
            </w:r>
          </w:p>
        </w:tc>
        <w:tc>
          <w:tcPr>
            <w:tcW w:w="1895" w:type="pct"/>
            <w:tcBorders>
              <w:top w:val="single" w:sz="4" w:space="0" w:color="auto"/>
              <w:left w:val="single" w:sz="4" w:space="0" w:color="auto"/>
              <w:bottom w:val="single" w:sz="4" w:space="0" w:color="auto"/>
              <w:right w:val="single" w:sz="4" w:space="0" w:color="auto"/>
            </w:tcBorders>
            <w:shd w:val="clear" w:color="000000" w:fill="FFFFFF"/>
            <w:hideMark/>
          </w:tcPr>
          <w:p w14:paraId="60F2C05C" w14:textId="77777777" w:rsidR="00CE62FF" w:rsidRPr="00CE62FF" w:rsidRDefault="00CE62FF" w:rsidP="00B6632D">
            <w:pPr>
              <w:rPr>
                <w:sz w:val="20"/>
                <w:szCs w:val="20"/>
                <w:lang w:val="en-GB" w:eastAsia="en-GB"/>
              </w:rPr>
            </w:pPr>
            <w:r w:rsidRPr="00CE62FF">
              <w:rPr>
                <w:sz w:val="20"/>
                <w:szCs w:val="20"/>
                <w:lang w:val="en-GB" w:eastAsia="en-GB"/>
              </w:rPr>
              <w:t>Fishers’ umbrella organisation, replacing the National Association of Fisherfolk Cooperatives. It acts as the united voice expressing fishers’ interests and concerns in order to resolve potential conflicts and improve their largely artisanal livelihoods.</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5BCA759E" w14:textId="77777777" w:rsidR="00CE62FF" w:rsidRPr="00CE62FF" w:rsidRDefault="00CE62FF" w:rsidP="00B6632D">
            <w:pPr>
              <w:rPr>
                <w:sz w:val="20"/>
                <w:szCs w:val="20"/>
                <w:lang w:val="en-GB" w:eastAsia="en-GB"/>
              </w:rPr>
            </w:pPr>
            <w:r w:rsidRPr="00CE62FF">
              <w:rPr>
                <w:sz w:val="20"/>
                <w:szCs w:val="20"/>
                <w:lang w:val="en-GB" w:eastAsia="en-GB"/>
              </w:rPr>
              <w:t>Civil Society/ Fisheries &amp; Aquaculture</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010F1355" w14:textId="77777777" w:rsidR="00CE62FF" w:rsidRPr="00CE62FF" w:rsidRDefault="00CE62FF" w:rsidP="00B6632D">
            <w:pPr>
              <w:rPr>
                <w:sz w:val="20"/>
                <w:szCs w:val="20"/>
                <w:lang w:val="en-GB" w:eastAsia="en-GB"/>
              </w:rPr>
            </w:pPr>
            <w:r w:rsidRPr="00CE62FF">
              <w:rPr>
                <w:sz w:val="20"/>
                <w:szCs w:val="20"/>
                <w:lang w:val="en-GB" w:eastAsia="en-GB"/>
              </w:rPr>
              <w:t>Affected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3A654AB1" w14:textId="77777777" w:rsidR="00CE62FF" w:rsidRPr="00CE62FF" w:rsidRDefault="00CE62FF" w:rsidP="00B6632D">
            <w:pPr>
              <w:rPr>
                <w:sz w:val="20"/>
                <w:szCs w:val="20"/>
                <w:lang w:val="en-GB" w:eastAsia="en-GB"/>
              </w:rPr>
            </w:pPr>
            <w:r w:rsidRPr="00CE62FF">
              <w:rPr>
                <w:sz w:val="20"/>
                <w:szCs w:val="20"/>
                <w:lang w:val="en-GB" w:eastAsia="en-GB"/>
              </w:rPr>
              <w:t>Low</w:t>
            </w:r>
          </w:p>
        </w:tc>
      </w:tr>
      <w:tr w:rsidR="0030246A" w:rsidRPr="009C2EBE" w14:paraId="7A67913E" w14:textId="77777777" w:rsidTr="00CA7D10">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tcPr>
          <w:p w14:paraId="32978815" w14:textId="1C3CD08A" w:rsidR="0030246A" w:rsidRPr="00111AD5" w:rsidRDefault="0030246A" w:rsidP="00111AD5">
            <w:pPr>
              <w:rPr>
                <w:sz w:val="20"/>
                <w:szCs w:val="20"/>
              </w:rPr>
            </w:pPr>
            <w:r w:rsidRPr="00111AD5">
              <w:rPr>
                <w:sz w:val="20"/>
                <w:szCs w:val="20"/>
              </w:rPr>
              <w:t>Sea Moss Farmers Associations</w:t>
            </w:r>
          </w:p>
        </w:tc>
        <w:tc>
          <w:tcPr>
            <w:tcW w:w="1895" w:type="pct"/>
            <w:tcBorders>
              <w:top w:val="single" w:sz="4" w:space="0" w:color="auto"/>
              <w:left w:val="single" w:sz="4" w:space="0" w:color="auto"/>
              <w:bottom w:val="single" w:sz="4" w:space="0" w:color="auto"/>
              <w:right w:val="single" w:sz="4" w:space="0" w:color="auto"/>
            </w:tcBorders>
            <w:shd w:val="clear" w:color="000000" w:fill="FFFFFF"/>
          </w:tcPr>
          <w:p w14:paraId="7A4C5A34" w14:textId="10101E65" w:rsidR="0030246A" w:rsidRPr="00111AD5" w:rsidRDefault="0030246A" w:rsidP="00111AD5">
            <w:pPr>
              <w:rPr>
                <w:sz w:val="20"/>
                <w:szCs w:val="20"/>
              </w:rPr>
            </w:pPr>
            <w:r w:rsidRPr="00111AD5">
              <w:rPr>
                <w:sz w:val="20"/>
                <w:szCs w:val="20"/>
              </w:rPr>
              <w:t>Represent the interest of the emerging Sea Moss industry. Includes the Praslin Sea Moss Farmers’ Association </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5E2D6F28" w14:textId="7C602328" w:rsidR="0030246A" w:rsidRPr="00111AD5" w:rsidRDefault="0030246A" w:rsidP="00111AD5">
            <w:pPr>
              <w:rPr>
                <w:sz w:val="20"/>
                <w:szCs w:val="20"/>
              </w:rPr>
            </w:pPr>
            <w:r w:rsidRPr="00111AD5">
              <w:rPr>
                <w:sz w:val="20"/>
                <w:szCs w:val="20"/>
              </w:rPr>
              <w:t>Civil Society/ Fisheries &amp; Aquaculture</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100E2B86" w14:textId="0F31B164" w:rsidR="0030246A" w:rsidRPr="00111AD5" w:rsidRDefault="0030246A" w:rsidP="00111AD5">
            <w:pPr>
              <w:rPr>
                <w:sz w:val="20"/>
                <w:szCs w:val="20"/>
              </w:rPr>
            </w:pPr>
            <w:r w:rsidRPr="00111AD5">
              <w:rPr>
                <w:sz w:val="20"/>
                <w:szCs w:val="20"/>
              </w:rPr>
              <w:t>Affected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0AA86CEE" w14:textId="006F068C" w:rsidR="0030246A" w:rsidRPr="00111AD5" w:rsidRDefault="0030246A" w:rsidP="00111AD5">
            <w:pPr>
              <w:rPr>
                <w:sz w:val="20"/>
                <w:szCs w:val="20"/>
              </w:rPr>
            </w:pPr>
            <w:r w:rsidRPr="00111AD5">
              <w:rPr>
                <w:sz w:val="20"/>
                <w:szCs w:val="20"/>
              </w:rPr>
              <w:t>Low</w:t>
            </w:r>
          </w:p>
        </w:tc>
      </w:tr>
      <w:tr w:rsidR="00111AD5" w:rsidRPr="009C2EBE" w14:paraId="437D3EF7" w14:textId="77777777" w:rsidTr="00CA7D10">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tcPr>
          <w:p w14:paraId="4CDE84FC" w14:textId="7FF9951D" w:rsidR="00111AD5" w:rsidRPr="00111AD5" w:rsidRDefault="00111AD5" w:rsidP="00111AD5">
            <w:pPr>
              <w:rPr>
                <w:sz w:val="20"/>
                <w:szCs w:val="20"/>
              </w:rPr>
            </w:pPr>
            <w:r w:rsidRPr="00111AD5">
              <w:rPr>
                <w:sz w:val="20"/>
                <w:szCs w:val="20"/>
              </w:rPr>
              <w:t>The National Council of and for Persons with Disabilities (NCPD)</w:t>
            </w:r>
          </w:p>
        </w:tc>
        <w:tc>
          <w:tcPr>
            <w:tcW w:w="1895" w:type="pct"/>
            <w:tcBorders>
              <w:top w:val="single" w:sz="4" w:space="0" w:color="auto"/>
              <w:left w:val="single" w:sz="4" w:space="0" w:color="auto"/>
              <w:bottom w:val="single" w:sz="4" w:space="0" w:color="auto"/>
              <w:right w:val="single" w:sz="4" w:space="0" w:color="auto"/>
            </w:tcBorders>
            <w:shd w:val="clear" w:color="000000" w:fill="FFFFFF"/>
          </w:tcPr>
          <w:p w14:paraId="0FA08D6B" w14:textId="543A27EE" w:rsidR="00111AD5" w:rsidRPr="00111AD5" w:rsidRDefault="0032383C" w:rsidP="00111AD5">
            <w:pPr>
              <w:rPr>
                <w:sz w:val="20"/>
                <w:szCs w:val="20"/>
              </w:rPr>
            </w:pPr>
            <w:r>
              <w:rPr>
                <w:sz w:val="20"/>
                <w:szCs w:val="20"/>
              </w:rPr>
              <w:t>P</w:t>
            </w:r>
            <w:r w:rsidR="00111AD5" w:rsidRPr="00111AD5">
              <w:rPr>
                <w:sz w:val="20"/>
                <w:szCs w:val="20"/>
              </w:rPr>
              <w:t>romote</w:t>
            </w:r>
            <w:r>
              <w:rPr>
                <w:sz w:val="20"/>
                <w:szCs w:val="20"/>
              </w:rPr>
              <w:t>s</w:t>
            </w:r>
            <w:r w:rsidR="00111AD5" w:rsidRPr="00111AD5">
              <w:rPr>
                <w:sz w:val="20"/>
                <w:szCs w:val="20"/>
              </w:rPr>
              <w:t xml:space="preserve"> policies, </w:t>
            </w:r>
            <w:proofErr w:type="spellStart"/>
            <w:r w:rsidR="00111AD5" w:rsidRPr="00111AD5">
              <w:rPr>
                <w:sz w:val="20"/>
                <w:szCs w:val="20"/>
              </w:rPr>
              <w:t>programmes</w:t>
            </w:r>
            <w:proofErr w:type="spellEnd"/>
            <w:r w:rsidR="00111AD5" w:rsidRPr="00111AD5">
              <w:rPr>
                <w:sz w:val="20"/>
                <w:szCs w:val="20"/>
              </w:rPr>
              <w:t xml:space="preserve">, </w:t>
            </w:r>
            <w:proofErr w:type="gramStart"/>
            <w:r w:rsidR="00111AD5" w:rsidRPr="00111AD5">
              <w:rPr>
                <w:sz w:val="20"/>
                <w:szCs w:val="20"/>
              </w:rPr>
              <w:t>practices</w:t>
            </w:r>
            <w:proofErr w:type="gramEnd"/>
            <w:r w:rsidR="00111AD5" w:rsidRPr="00111AD5">
              <w:rPr>
                <w:sz w:val="20"/>
                <w:szCs w:val="20"/>
              </w:rPr>
              <w:t xml:space="preserve"> and procedures for individuals with disabilities and to empower the disabled community to achieve equality, independence and economic self sufficiency</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1D5DFB7E" w14:textId="6BE4A85B" w:rsidR="00111AD5" w:rsidRPr="00111AD5" w:rsidRDefault="00111AD5" w:rsidP="00111AD5">
            <w:pPr>
              <w:rPr>
                <w:sz w:val="20"/>
                <w:szCs w:val="20"/>
              </w:rPr>
            </w:pPr>
            <w:r w:rsidRPr="00111AD5">
              <w:rPr>
                <w:sz w:val="20"/>
                <w:szCs w:val="20"/>
              </w:rPr>
              <w:t>Civil society/ Cross-sector</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3985DE66" w14:textId="7D6796DD" w:rsidR="00111AD5" w:rsidRPr="00111AD5" w:rsidRDefault="00111AD5" w:rsidP="00111AD5">
            <w:pPr>
              <w:rPr>
                <w:sz w:val="20"/>
                <w:szCs w:val="20"/>
              </w:rPr>
            </w:pPr>
            <w:r w:rsidRPr="00111AD5">
              <w:rPr>
                <w:sz w:val="20"/>
                <w:szCs w:val="20"/>
              </w:rPr>
              <w:t>Interested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5FB1CFC9" w14:textId="18C65269" w:rsidR="00111AD5" w:rsidRPr="00111AD5" w:rsidRDefault="00111AD5" w:rsidP="00111AD5">
            <w:pPr>
              <w:rPr>
                <w:sz w:val="20"/>
                <w:szCs w:val="20"/>
              </w:rPr>
            </w:pPr>
            <w:r w:rsidRPr="00111AD5">
              <w:rPr>
                <w:sz w:val="20"/>
                <w:szCs w:val="20"/>
              </w:rPr>
              <w:t>High</w:t>
            </w:r>
          </w:p>
        </w:tc>
      </w:tr>
      <w:tr w:rsidR="00111AD5" w:rsidRPr="009C2EBE" w14:paraId="6CE4CA9A" w14:textId="77777777" w:rsidTr="00CA7D10">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tcPr>
          <w:p w14:paraId="6660E464" w14:textId="3A58FB30" w:rsidR="00111AD5" w:rsidRPr="00111AD5" w:rsidRDefault="00111AD5" w:rsidP="00111AD5">
            <w:pPr>
              <w:rPr>
                <w:sz w:val="20"/>
                <w:szCs w:val="20"/>
              </w:rPr>
            </w:pPr>
            <w:r w:rsidRPr="00111AD5">
              <w:rPr>
                <w:sz w:val="20"/>
                <w:szCs w:val="20"/>
              </w:rPr>
              <w:t>Rise Saint Lucia</w:t>
            </w:r>
          </w:p>
        </w:tc>
        <w:tc>
          <w:tcPr>
            <w:tcW w:w="1895" w:type="pct"/>
            <w:tcBorders>
              <w:top w:val="single" w:sz="4" w:space="0" w:color="auto"/>
              <w:left w:val="single" w:sz="4" w:space="0" w:color="auto"/>
              <w:bottom w:val="single" w:sz="4" w:space="0" w:color="auto"/>
              <w:right w:val="single" w:sz="4" w:space="0" w:color="auto"/>
            </w:tcBorders>
            <w:shd w:val="clear" w:color="000000" w:fill="FFFFFF"/>
          </w:tcPr>
          <w:p w14:paraId="2E26B927" w14:textId="02A93C14" w:rsidR="00111AD5" w:rsidRPr="00111AD5" w:rsidRDefault="00111AD5" w:rsidP="00111AD5">
            <w:pPr>
              <w:rPr>
                <w:sz w:val="20"/>
                <w:szCs w:val="20"/>
              </w:rPr>
            </w:pPr>
            <w:r w:rsidRPr="00111AD5">
              <w:rPr>
                <w:sz w:val="20"/>
                <w:szCs w:val="20"/>
              </w:rPr>
              <w:t>Not-for-profit, non-governmental organization, formed in St. Lucia in 2007, dedicated to the healthy development of people, especially youth.</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1E99EB6E" w14:textId="192A482A" w:rsidR="00111AD5" w:rsidRPr="00111AD5" w:rsidRDefault="00111AD5" w:rsidP="00111AD5">
            <w:pPr>
              <w:rPr>
                <w:sz w:val="20"/>
                <w:szCs w:val="20"/>
              </w:rPr>
            </w:pPr>
            <w:r w:rsidRPr="00111AD5">
              <w:rPr>
                <w:sz w:val="20"/>
                <w:szCs w:val="20"/>
              </w:rPr>
              <w:t>Civil society/ Cross-sector</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11E9A1C5" w14:textId="2D2DBBBF" w:rsidR="00111AD5" w:rsidRPr="00111AD5" w:rsidRDefault="00111AD5" w:rsidP="00111AD5">
            <w:pPr>
              <w:rPr>
                <w:sz w:val="20"/>
                <w:szCs w:val="20"/>
              </w:rPr>
            </w:pPr>
            <w:r w:rsidRPr="00111AD5">
              <w:rPr>
                <w:sz w:val="20"/>
                <w:szCs w:val="20"/>
              </w:rPr>
              <w:t>Interested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4AEFCEFE" w14:textId="14D4A0E5" w:rsidR="00111AD5" w:rsidRPr="00111AD5" w:rsidRDefault="00111AD5" w:rsidP="00111AD5">
            <w:pPr>
              <w:rPr>
                <w:sz w:val="20"/>
                <w:szCs w:val="20"/>
              </w:rPr>
            </w:pPr>
            <w:r w:rsidRPr="00111AD5">
              <w:rPr>
                <w:sz w:val="20"/>
                <w:szCs w:val="20"/>
              </w:rPr>
              <w:t>Low</w:t>
            </w:r>
          </w:p>
        </w:tc>
      </w:tr>
      <w:tr w:rsidR="00111AD5" w:rsidRPr="009C2EBE" w14:paraId="79A56A87" w14:textId="77777777" w:rsidTr="00CA7D10">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tcPr>
          <w:p w14:paraId="02513D73" w14:textId="3A757A70" w:rsidR="00111AD5" w:rsidRPr="00111AD5" w:rsidRDefault="00111AD5" w:rsidP="00111AD5">
            <w:pPr>
              <w:rPr>
                <w:sz w:val="20"/>
                <w:szCs w:val="20"/>
              </w:rPr>
            </w:pPr>
            <w:r w:rsidRPr="00111AD5">
              <w:rPr>
                <w:sz w:val="20"/>
                <w:szCs w:val="20"/>
              </w:rPr>
              <w:t>Raise your voice Saint Lucia</w:t>
            </w:r>
          </w:p>
        </w:tc>
        <w:tc>
          <w:tcPr>
            <w:tcW w:w="1895" w:type="pct"/>
            <w:tcBorders>
              <w:top w:val="single" w:sz="4" w:space="0" w:color="auto"/>
              <w:left w:val="single" w:sz="4" w:space="0" w:color="auto"/>
              <w:bottom w:val="single" w:sz="4" w:space="0" w:color="auto"/>
              <w:right w:val="single" w:sz="4" w:space="0" w:color="auto"/>
            </w:tcBorders>
            <w:shd w:val="clear" w:color="000000" w:fill="FFFFFF"/>
          </w:tcPr>
          <w:p w14:paraId="01AF0E4B" w14:textId="580BF6EC" w:rsidR="00111AD5" w:rsidRPr="00111AD5" w:rsidRDefault="00111AD5" w:rsidP="00111AD5">
            <w:pPr>
              <w:rPr>
                <w:sz w:val="20"/>
                <w:szCs w:val="20"/>
              </w:rPr>
            </w:pPr>
            <w:r w:rsidRPr="00111AD5">
              <w:rPr>
                <w:sz w:val="20"/>
                <w:szCs w:val="20"/>
              </w:rPr>
              <w:t xml:space="preserve">Founded in 2012, </w:t>
            </w:r>
            <w:r w:rsidR="00CA7BD8">
              <w:rPr>
                <w:sz w:val="20"/>
                <w:szCs w:val="20"/>
              </w:rPr>
              <w:t>it</w:t>
            </w:r>
            <w:r w:rsidRPr="00111AD5">
              <w:rPr>
                <w:sz w:val="20"/>
                <w:szCs w:val="20"/>
              </w:rPr>
              <w:t xml:space="preserve"> empower</w:t>
            </w:r>
            <w:r w:rsidR="00CA7BD8">
              <w:rPr>
                <w:sz w:val="20"/>
                <w:szCs w:val="20"/>
              </w:rPr>
              <w:t>s</w:t>
            </w:r>
            <w:r w:rsidRPr="00111AD5">
              <w:rPr>
                <w:sz w:val="20"/>
                <w:szCs w:val="20"/>
              </w:rPr>
              <w:t xml:space="preserve"> women and children victims of domestic violence in Saint Lucia by providing them the social and economic skills necessary to help them reach their fullest potential.</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33C3F87D" w14:textId="00FB3EF0" w:rsidR="00111AD5" w:rsidRPr="00111AD5" w:rsidRDefault="00111AD5" w:rsidP="00111AD5">
            <w:pPr>
              <w:rPr>
                <w:sz w:val="20"/>
                <w:szCs w:val="20"/>
              </w:rPr>
            </w:pPr>
            <w:r w:rsidRPr="00111AD5">
              <w:rPr>
                <w:sz w:val="20"/>
                <w:szCs w:val="20"/>
              </w:rPr>
              <w:t>Civil society/ Cross-sector</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0020A874" w14:textId="5E2817E0" w:rsidR="00111AD5" w:rsidRPr="00111AD5" w:rsidRDefault="00111AD5" w:rsidP="00111AD5">
            <w:pPr>
              <w:rPr>
                <w:sz w:val="20"/>
                <w:szCs w:val="20"/>
              </w:rPr>
            </w:pPr>
            <w:r w:rsidRPr="00111AD5">
              <w:rPr>
                <w:sz w:val="20"/>
                <w:szCs w:val="20"/>
              </w:rPr>
              <w:t>Interested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7FEB1C30" w14:textId="26242404" w:rsidR="00111AD5" w:rsidRPr="00111AD5" w:rsidRDefault="00111AD5" w:rsidP="00111AD5">
            <w:pPr>
              <w:rPr>
                <w:sz w:val="20"/>
                <w:szCs w:val="20"/>
              </w:rPr>
            </w:pPr>
            <w:r w:rsidRPr="00111AD5">
              <w:rPr>
                <w:sz w:val="20"/>
                <w:szCs w:val="20"/>
              </w:rPr>
              <w:t xml:space="preserve">High </w:t>
            </w:r>
          </w:p>
        </w:tc>
      </w:tr>
      <w:tr w:rsidR="00111AD5" w:rsidRPr="009C2EBE" w14:paraId="735C44C9" w14:textId="77777777" w:rsidTr="00CA7D10">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tcPr>
          <w:p w14:paraId="0E0902F8" w14:textId="204BEB8D" w:rsidR="00111AD5" w:rsidRPr="00111AD5" w:rsidRDefault="00111AD5" w:rsidP="00111AD5">
            <w:pPr>
              <w:rPr>
                <w:sz w:val="20"/>
                <w:szCs w:val="20"/>
              </w:rPr>
            </w:pPr>
            <w:r w:rsidRPr="00111AD5">
              <w:rPr>
                <w:sz w:val="20"/>
                <w:szCs w:val="20"/>
              </w:rPr>
              <w:t>National Youth Council</w:t>
            </w:r>
          </w:p>
        </w:tc>
        <w:tc>
          <w:tcPr>
            <w:tcW w:w="1895" w:type="pct"/>
            <w:tcBorders>
              <w:top w:val="single" w:sz="4" w:space="0" w:color="auto"/>
              <w:left w:val="single" w:sz="4" w:space="0" w:color="auto"/>
              <w:bottom w:val="single" w:sz="4" w:space="0" w:color="auto"/>
              <w:right w:val="single" w:sz="4" w:space="0" w:color="auto"/>
            </w:tcBorders>
            <w:shd w:val="clear" w:color="000000" w:fill="FFFFFF"/>
          </w:tcPr>
          <w:p w14:paraId="0AC39759" w14:textId="488F8FF2" w:rsidR="00111AD5" w:rsidRPr="00111AD5" w:rsidRDefault="00E1344F" w:rsidP="00111AD5">
            <w:pPr>
              <w:rPr>
                <w:sz w:val="20"/>
                <w:szCs w:val="20"/>
              </w:rPr>
            </w:pPr>
            <w:r>
              <w:rPr>
                <w:sz w:val="20"/>
                <w:szCs w:val="20"/>
              </w:rPr>
              <w:t>T</w:t>
            </w:r>
            <w:r w:rsidR="00111AD5" w:rsidRPr="00111AD5">
              <w:rPr>
                <w:sz w:val="20"/>
                <w:szCs w:val="20"/>
              </w:rPr>
              <w:t xml:space="preserve">he primary activities of the Council include youth mobilization and </w:t>
            </w:r>
            <w:r w:rsidR="00111AD5" w:rsidRPr="00111AD5">
              <w:rPr>
                <w:sz w:val="20"/>
                <w:szCs w:val="20"/>
              </w:rPr>
              <w:lastRenderedPageBreak/>
              <w:t xml:space="preserve">equipping youth with basic leadership skills, providing them with avenues which will enable them to create employment for young people. </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0C91EE1A" w14:textId="6E178DC2" w:rsidR="00111AD5" w:rsidRPr="00111AD5" w:rsidRDefault="00111AD5" w:rsidP="00111AD5">
            <w:pPr>
              <w:rPr>
                <w:sz w:val="20"/>
                <w:szCs w:val="20"/>
              </w:rPr>
            </w:pPr>
            <w:r w:rsidRPr="00111AD5">
              <w:rPr>
                <w:sz w:val="20"/>
                <w:szCs w:val="20"/>
              </w:rPr>
              <w:lastRenderedPageBreak/>
              <w:t>Civil society/ Cross-sector</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55681AD5" w14:textId="43D0018E" w:rsidR="00111AD5" w:rsidRPr="00111AD5" w:rsidRDefault="00111AD5" w:rsidP="00111AD5">
            <w:pPr>
              <w:rPr>
                <w:sz w:val="20"/>
                <w:szCs w:val="20"/>
              </w:rPr>
            </w:pPr>
            <w:r w:rsidRPr="00111AD5">
              <w:rPr>
                <w:sz w:val="20"/>
                <w:szCs w:val="20"/>
              </w:rPr>
              <w:t>Interested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15DA50D9" w14:textId="3F41DD7E" w:rsidR="00111AD5" w:rsidRPr="00111AD5" w:rsidRDefault="00111AD5" w:rsidP="00111AD5">
            <w:pPr>
              <w:rPr>
                <w:sz w:val="20"/>
                <w:szCs w:val="20"/>
              </w:rPr>
            </w:pPr>
            <w:r w:rsidRPr="00111AD5">
              <w:rPr>
                <w:sz w:val="20"/>
                <w:szCs w:val="20"/>
              </w:rPr>
              <w:t xml:space="preserve">High </w:t>
            </w:r>
          </w:p>
        </w:tc>
      </w:tr>
      <w:tr w:rsidR="00111AD5" w:rsidRPr="009C2EBE" w14:paraId="461CB7CD" w14:textId="77777777" w:rsidTr="00CA7D10">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tcPr>
          <w:p w14:paraId="4EC4E945" w14:textId="5821D300" w:rsidR="00111AD5" w:rsidRPr="00111AD5" w:rsidRDefault="00111AD5" w:rsidP="00111AD5">
            <w:pPr>
              <w:rPr>
                <w:sz w:val="20"/>
                <w:szCs w:val="20"/>
              </w:rPr>
            </w:pPr>
            <w:r w:rsidRPr="00111AD5">
              <w:rPr>
                <w:sz w:val="20"/>
                <w:szCs w:val="20"/>
              </w:rPr>
              <w:t>Caribbean Youth Environment Network (CYEN)</w:t>
            </w:r>
          </w:p>
        </w:tc>
        <w:tc>
          <w:tcPr>
            <w:tcW w:w="1895" w:type="pct"/>
            <w:tcBorders>
              <w:top w:val="single" w:sz="4" w:space="0" w:color="auto"/>
              <w:left w:val="single" w:sz="4" w:space="0" w:color="auto"/>
              <w:bottom w:val="single" w:sz="4" w:space="0" w:color="auto"/>
              <w:right w:val="single" w:sz="4" w:space="0" w:color="auto"/>
            </w:tcBorders>
            <w:shd w:val="clear" w:color="000000" w:fill="FFFFFF"/>
          </w:tcPr>
          <w:p w14:paraId="7335E171" w14:textId="1050347B" w:rsidR="00111AD5" w:rsidRPr="00111AD5" w:rsidRDefault="00111AD5" w:rsidP="00111AD5">
            <w:pPr>
              <w:rPr>
                <w:sz w:val="20"/>
                <w:szCs w:val="20"/>
              </w:rPr>
            </w:pPr>
            <w:r w:rsidRPr="00111AD5">
              <w:rPr>
                <w:sz w:val="20"/>
                <w:szCs w:val="20"/>
              </w:rPr>
              <w:t>CYEN is a non-profit network organization dedicated to improving the quality of life of Caribbean young people by facilitating their personal development and full involvement in all matters pertaining to the environment and sustainable development.</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7516A309" w14:textId="6FB25C2C" w:rsidR="00111AD5" w:rsidRPr="00111AD5" w:rsidRDefault="00111AD5" w:rsidP="00111AD5">
            <w:pPr>
              <w:rPr>
                <w:sz w:val="20"/>
                <w:szCs w:val="20"/>
              </w:rPr>
            </w:pPr>
            <w:r w:rsidRPr="00111AD5">
              <w:rPr>
                <w:sz w:val="20"/>
                <w:szCs w:val="20"/>
              </w:rPr>
              <w:t>Civil society/ Cross-sector</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00797B32" w14:textId="2886FB6C" w:rsidR="00111AD5" w:rsidRPr="00111AD5" w:rsidRDefault="00111AD5" w:rsidP="00111AD5">
            <w:pPr>
              <w:rPr>
                <w:sz w:val="20"/>
                <w:szCs w:val="20"/>
              </w:rPr>
            </w:pPr>
            <w:r w:rsidRPr="00111AD5">
              <w:rPr>
                <w:sz w:val="20"/>
                <w:szCs w:val="20"/>
              </w:rPr>
              <w:t>Interested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4F77E86F" w14:textId="5D682664" w:rsidR="00111AD5" w:rsidRPr="00111AD5" w:rsidRDefault="00111AD5" w:rsidP="00111AD5">
            <w:pPr>
              <w:rPr>
                <w:sz w:val="20"/>
                <w:szCs w:val="20"/>
              </w:rPr>
            </w:pPr>
            <w:r w:rsidRPr="00111AD5">
              <w:rPr>
                <w:sz w:val="20"/>
                <w:szCs w:val="20"/>
              </w:rPr>
              <w:t xml:space="preserve">High </w:t>
            </w:r>
          </w:p>
        </w:tc>
      </w:tr>
      <w:tr w:rsidR="00111AD5" w:rsidRPr="009C2EBE" w14:paraId="50C5C4C2" w14:textId="77777777" w:rsidTr="00CA7D10">
        <w:trPr>
          <w:trHeight w:val="530"/>
        </w:trPr>
        <w:tc>
          <w:tcPr>
            <w:tcW w:w="1027" w:type="pct"/>
            <w:tcBorders>
              <w:top w:val="single" w:sz="4" w:space="0" w:color="auto"/>
              <w:left w:val="single" w:sz="4" w:space="0" w:color="auto"/>
              <w:bottom w:val="single" w:sz="4" w:space="0" w:color="auto"/>
              <w:right w:val="single" w:sz="4" w:space="0" w:color="auto"/>
            </w:tcBorders>
            <w:shd w:val="clear" w:color="000000" w:fill="FFFFFF"/>
            <w:vAlign w:val="center"/>
          </w:tcPr>
          <w:p w14:paraId="4A9A1DDA" w14:textId="5BE0E66F" w:rsidR="00111AD5" w:rsidRPr="00111AD5" w:rsidRDefault="00111AD5" w:rsidP="00111AD5">
            <w:pPr>
              <w:rPr>
                <w:sz w:val="20"/>
                <w:szCs w:val="20"/>
              </w:rPr>
            </w:pPr>
            <w:r w:rsidRPr="00111AD5">
              <w:rPr>
                <w:sz w:val="20"/>
                <w:szCs w:val="20"/>
              </w:rPr>
              <w:t>Helen's Daughters</w:t>
            </w:r>
          </w:p>
        </w:tc>
        <w:tc>
          <w:tcPr>
            <w:tcW w:w="1895" w:type="pct"/>
            <w:tcBorders>
              <w:top w:val="single" w:sz="4" w:space="0" w:color="auto"/>
              <w:left w:val="single" w:sz="4" w:space="0" w:color="auto"/>
              <w:bottom w:val="single" w:sz="4" w:space="0" w:color="auto"/>
              <w:right w:val="single" w:sz="4" w:space="0" w:color="auto"/>
            </w:tcBorders>
            <w:shd w:val="clear" w:color="000000" w:fill="FFFFFF"/>
          </w:tcPr>
          <w:p w14:paraId="157811A2" w14:textId="324F5138" w:rsidR="00111AD5" w:rsidRPr="00111AD5" w:rsidRDefault="00111AD5" w:rsidP="00111AD5">
            <w:pPr>
              <w:rPr>
                <w:sz w:val="20"/>
                <w:szCs w:val="20"/>
              </w:rPr>
            </w:pPr>
            <w:r w:rsidRPr="00111AD5">
              <w:rPr>
                <w:sz w:val="20"/>
                <w:szCs w:val="20"/>
              </w:rPr>
              <w:t>Established in 2016 out of a call for proposals from UN Women’s Empower Women Champions for Change Program. The organization supports rural women with the use of adaptive agricultural techniques, capacity-building and improved market access.</w:t>
            </w:r>
          </w:p>
        </w:tc>
        <w:tc>
          <w:tcPr>
            <w:tcW w:w="921" w:type="pct"/>
            <w:tcBorders>
              <w:top w:val="single" w:sz="4" w:space="0" w:color="auto"/>
              <w:left w:val="single" w:sz="4" w:space="0" w:color="auto"/>
              <w:bottom w:val="single" w:sz="4" w:space="0" w:color="auto"/>
              <w:right w:val="single" w:sz="4" w:space="0" w:color="auto"/>
            </w:tcBorders>
            <w:shd w:val="clear" w:color="000000" w:fill="FFFFFF"/>
          </w:tcPr>
          <w:p w14:paraId="3A493ABC" w14:textId="156A1840" w:rsidR="00111AD5" w:rsidRPr="00111AD5" w:rsidRDefault="00111AD5" w:rsidP="00111AD5">
            <w:pPr>
              <w:rPr>
                <w:sz w:val="20"/>
                <w:szCs w:val="20"/>
              </w:rPr>
            </w:pPr>
            <w:r w:rsidRPr="00111AD5">
              <w:rPr>
                <w:sz w:val="20"/>
                <w:szCs w:val="20"/>
              </w:rPr>
              <w:t>Civil society/ Cross-sector</w:t>
            </w:r>
          </w:p>
        </w:tc>
        <w:tc>
          <w:tcPr>
            <w:tcW w:w="672" w:type="pct"/>
            <w:tcBorders>
              <w:top w:val="single" w:sz="4" w:space="0" w:color="auto"/>
              <w:left w:val="single" w:sz="4" w:space="0" w:color="auto"/>
              <w:bottom w:val="single" w:sz="4" w:space="0" w:color="auto"/>
              <w:right w:val="single" w:sz="4" w:space="0" w:color="auto"/>
            </w:tcBorders>
            <w:shd w:val="clear" w:color="000000" w:fill="FFFFFF"/>
          </w:tcPr>
          <w:p w14:paraId="265F11B2" w14:textId="02E49CB8" w:rsidR="00111AD5" w:rsidRPr="00111AD5" w:rsidRDefault="00111AD5" w:rsidP="00111AD5">
            <w:pPr>
              <w:rPr>
                <w:sz w:val="20"/>
                <w:szCs w:val="20"/>
              </w:rPr>
            </w:pPr>
            <w:r w:rsidRPr="00111AD5">
              <w:rPr>
                <w:sz w:val="20"/>
                <w:szCs w:val="20"/>
              </w:rPr>
              <w:t>Affected</w:t>
            </w:r>
          </w:p>
        </w:tc>
        <w:tc>
          <w:tcPr>
            <w:tcW w:w="485" w:type="pct"/>
            <w:tcBorders>
              <w:top w:val="single" w:sz="4" w:space="0" w:color="auto"/>
              <w:left w:val="single" w:sz="4" w:space="0" w:color="auto"/>
              <w:bottom w:val="single" w:sz="4" w:space="0" w:color="auto"/>
              <w:right w:val="single" w:sz="4" w:space="0" w:color="auto"/>
            </w:tcBorders>
            <w:shd w:val="clear" w:color="000000" w:fill="FFFFFF"/>
          </w:tcPr>
          <w:p w14:paraId="28369383" w14:textId="4FE8CCB8" w:rsidR="00111AD5" w:rsidRPr="00111AD5" w:rsidRDefault="00111AD5" w:rsidP="00111AD5">
            <w:pPr>
              <w:rPr>
                <w:sz w:val="20"/>
                <w:szCs w:val="20"/>
              </w:rPr>
            </w:pPr>
            <w:r w:rsidRPr="00111AD5">
              <w:rPr>
                <w:sz w:val="20"/>
                <w:szCs w:val="20"/>
              </w:rPr>
              <w:t xml:space="preserve">High </w:t>
            </w:r>
          </w:p>
        </w:tc>
      </w:tr>
    </w:tbl>
    <w:p w14:paraId="0899E2A7" w14:textId="723BECDC" w:rsidR="007477CF" w:rsidRDefault="007477CF" w:rsidP="00326DF5">
      <w:pPr>
        <w:rPr>
          <w:lang w:val="en-GB"/>
        </w:rPr>
      </w:pPr>
    </w:p>
    <w:p w14:paraId="109EDBE2" w14:textId="092C237B" w:rsidR="00FB7019" w:rsidRDefault="000B0575" w:rsidP="00334ACA">
      <w:pPr>
        <w:pStyle w:val="Heading2"/>
        <w:numPr>
          <w:ilvl w:val="1"/>
          <w:numId w:val="9"/>
        </w:numPr>
        <w:rPr>
          <w:lang w:val="en-GB"/>
        </w:rPr>
      </w:pPr>
      <w:bookmarkStart w:id="37" w:name="_Toc60243956"/>
      <w:bookmarkStart w:id="38" w:name="_Toc63416948"/>
      <w:bookmarkStart w:id="39" w:name="_Toc92386122"/>
      <w:r w:rsidRPr="003D381E">
        <w:rPr>
          <w:lang w:val="en-GB"/>
        </w:rPr>
        <w:t>St. Vincent and the Grenadines</w:t>
      </w:r>
      <w:bookmarkEnd w:id="37"/>
      <w:r w:rsidR="0030003C">
        <w:rPr>
          <w:lang w:val="en-GB"/>
        </w:rPr>
        <w:t xml:space="preserve"> Stakeholders</w:t>
      </w:r>
      <w:bookmarkEnd w:id="38"/>
      <w:bookmarkEnd w:id="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3780"/>
        <w:gridCol w:w="1350"/>
        <w:gridCol w:w="1170"/>
        <w:gridCol w:w="895"/>
      </w:tblGrid>
      <w:tr w:rsidR="00CE62FF" w:rsidRPr="008126AD" w14:paraId="4E877A39" w14:textId="77777777" w:rsidTr="00100BF5">
        <w:trPr>
          <w:trHeight w:val="260"/>
          <w:tblHeader/>
        </w:trPr>
        <w:tc>
          <w:tcPr>
            <w:tcW w:w="2155" w:type="dxa"/>
            <w:shd w:val="clear" w:color="auto" w:fill="auto"/>
            <w:vAlign w:val="center"/>
          </w:tcPr>
          <w:p w14:paraId="08707543" w14:textId="77777777" w:rsidR="00CE62FF" w:rsidRPr="008126AD" w:rsidRDefault="00CE62FF" w:rsidP="000730D5">
            <w:pPr>
              <w:rPr>
                <w:b/>
                <w:bCs/>
                <w:lang w:eastAsia="en-GB"/>
              </w:rPr>
            </w:pPr>
            <w:r w:rsidRPr="008126AD">
              <w:rPr>
                <w:b/>
                <w:bCs/>
                <w:lang w:val="en-GB" w:eastAsia="en-GB"/>
              </w:rPr>
              <w:t>Stakeholder</w:t>
            </w:r>
          </w:p>
        </w:tc>
        <w:tc>
          <w:tcPr>
            <w:tcW w:w="3780" w:type="dxa"/>
            <w:shd w:val="clear" w:color="auto" w:fill="auto"/>
            <w:vAlign w:val="center"/>
          </w:tcPr>
          <w:p w14:paraId="5D4F4C9A" w14:textId="77777777" w:rsidR="00CE62FF" w:rsidRPr="008126AD" w:rsidRDefault="00CE62FF" w:rsidP="000730D5">
            <w:pPr>
              <w:rPr>
                <w:b/>
                <w:bCs/>
                <w:lang w:eastAsia="en-GB"/>
              </w:rPr>
            </w:pPr>
            <w:r w:rsidRPr="008126AD">
              <w:rPr>
                <w:b/>
                <w:bCs/>
                <w:lang w:val="en-GB" w:eastAsia="en-GB"/>
              </w:rPr>
              <w:t>Description</w:t>
            </w:r>
          </w:p>
        </w:tc>
        <w:tc>
          <w:tcPr>
            <w:tcW w:w="1350" w:type="dxa"/>
            <w:shd w:val="clear" w:color="auto" w:fill="auto"/>
          </w:tcPr>
          <w:p w14:paraId="463A91CD" w14:textId="77777777" w:rsidR="00CE62FF" w:rsidRPr="008126AD" w:rsidRDefault="00CE62FF" w:rsidP="000730D5">
            <w:pPr>
              <w:rPr>
                <w:b/>
                <w:bCs/>
                <w:lang w:eastAsia="en-GB"/>
              </w:rPr>
            </w:pPr>
            <w:r w:rsidRPr="008126AD">
              <w:rPr>
                <w:b/>
                <w:bCs/>
                <w:lang w:val="en-GB" w:eastAsia="en-GB"/>
              </w:rPr>
              <w:t>Sector</w:t>
            </w:r>
          </w:p>
        </w:tc>
        <w:tc>
          <w:tcPr>
            <w:tcW w:w="1170" w:type="dxa"/>
            <w:shd w:val="clear" w:color="auto" w:fill="auto"/>
          </w:tcPr>
          <w:p w14:paraId="4FF847DA" w14:textId="77777777" w:rsidR="00CE62FF" w:rsidRPr="008126AD" w:rsidRDefault="00CE62FF" w:rsidP="000730D5">
            <w:pPr>
              <w:rPr>
                <w:b/>
                <w:bCs/>
                <w:lang w:eastAsia="en-GB"/>
              </w:rPr>
            </w:pPr>
            <w:r w:rsidRPr="008126AD">
              <w:rPr>
                <w:b/>
                <w:bCs/>
                <w:lang w:val="en-GB" w:eastAsia="en-GB"/>
              </w:rPr>
              <w:t>Affected/ Interested</w:t>
            </w:r>
          </w:p>
        </w:tc>
        <w:tc>
          <w:tcPr>
            <w:tcW w:w="895" w:type="dxa"/>
            <w:shd w:val="clear" w:color="auto" w:fill="auto"/>
          </w:tcPr>
          <w:p w14:paraId="02E962FF" w14:textId="77777777" w:rsidR="00CE62FF" w:rsidRPr="008126AD" w:rsidRDefault="00CE62FF" w:rsidP="000730D5">
            <w:pPr>
              <w:rPr>
                <w:b/>
                <w:bCs/>
                <w:lang w:eastAsia="en-GB"/>
              </w:rPr>
            </w:pPr>
            <w:r w:rsidRPr="008126AD">
              <w:rPr>
                <w:b/>
                <w:bCs/>
                <w:lang w:val="en-GB" w:eastAsia="en-GB"/>
              </w:rPr>
              <w:t>Access to Tech</w:t>
            </w:r>
          </w:p>
        </w:tc>
      </w:tr>
      <w:tr w:rsidR="00F12BEB" w:rsidRPr="008126AD" w14:paraId="73C444BF" w14:textId="77777777" w:rsidTr="00A21437">
        <w:trPr>
          <w:cantSplit/>
          <w:trHeight w:val="590"/>
        </w:trPr>
        <w:tc>
          <w:tcPr>
            <w:tcW w:w="2155" w:type="dxa"/>
            <w:vAlign w:val="center"/>
            <w:hideMark/>
          </w:tcPr>
          <w:p w14:paraId="2DE94332" w14:textId="4EC62259" w:rsidR="00F12BEB" w:rsidRPr="007905B0" w:rsidRDefault="00F12BEB" w:rsidP="00A21437">
            <w:pPr>
              <w:rPr>
                <w:sz w:val="20"/>
                <w:szCs w:val="20"/>
                <w:lang w:eastAsia="en-GB"/>
              </w:rPr>
            </w:pPr>
            <w:r w:rsidRPr="007905B0">
              <w:rPr>
                <w:sz w:val="20"/>
                <w:szCs w:val="20"/>
                <w:lang w:eastAsia="en-GB"/>
              </w:rPr>
              <w:t>Ministry of Tourism,</w:t>
            </w:r>
            <w:r>
              <w:rPr>
                <w:sz w:val="20"/>
                <w:szCs w:val="20"/>
                <w:lang w:eastAsia="en-GB"/>
              </w:rPr>
              <w:t xml:space="preserve"> </w:t>
            </w:r>
            <w:r w:rsidRPr="007905B0">
              <w:rPr>
                <w:sz w:val="20"/>
                <w:szCs w:val="20"/>
                <w:lang w:eastAsia="en-GB"/>
              </w:rPr>
              <w:t>Civil Aviation,</w:t>
            </w:r>
            <w:r w:rsidR="00C0306B">
              <w:rPr>
                <w:sz w:val="20"/>
                <w:szCs w:val="20"/>
                <w:lang w:eastAsia="en-GB"/>
              </w:rPr>
              <w:t xml:space="preserve"> </w:t>
            </w:r>
            <w:r w:rsidRPr="007905B0">
              <w:rPr>
                <w:sz w:val="20"/>
                <w:szCs w:val="20"/>
                <w:lang w:eastAsia="en-GB"/>
              </w:rPr>
              <w:t xml:space="preserve">Sustainable </w:t>
            </w:r>
            <w:r>
              <w:rPr>
                <w:sz w:val="20"/>
                <w:szCs w:val="20"/>
                <w:lang w:eastAsia="en-GB"/>
              </w:rPr>
              <w:t>D</w:t>
            </w:r>
            <w:r w:rsidRPr="007905B0">
              <w:rPr>
                <w:sz w:val="20"/>
                <w:szCs w:val="20"/>
                <w:lang w:eastAsia="en-GB"/>
              </w:rPr>
              <w:t>evelopment and Culture</w:t>
            </w:r>
          </w:p>
        </w:tc>
        <w:tc>
          <w:tcPr>
            <w:tcW w:w="3780" w:type="dxa"/>
            <w:vAlign w:val="center"/>
            <w:hideMark/>
          </w:tcPr>
          <w:p w14:paraId="68C39826" w14:textId="77777777" w:rsidR="00F12BEB" w:rsidRPr="008126AD" w:rsidRDefault="00F12BEB" w:rsidP="00A21437">
            <w:pPr>
              <w:rPr>
                <w:sz w:val="20"/>
                <w:szCs w:val="20"/>
                <w:lang w:eastAsia="en-GB"/>
              </w:rPr>
            </w:pPr>
            <w:r w:rsidRPr="008126AD">
              <w:rPr>
                <w:sz w:val="20"/>
                <w:szCs w:val="20"/>
                <w:lang w:eastAsia="en-GB"/>
              </w:rPr>
              <w:t>Lead agency for the formulation of national policies and programs for the development and promotion of the sector.</w:t>
            </w:r>
          </w:p>
        </w:tc>
        <w:tc>
          <w:tcPr>
            <w:tcW w:w="1350" w:type="dxa"/>
          </w:tcPr>
          <w:p w14:paraId="32B0E97C" w14:textId="77777777" w:rsidR="00F12BEB" w:rsidRDefault="00F12BEB" w:rsidP="00A21437">
            <w:pPr>
              <w:rPr>
                <w:sz w:val="20"/>
                <w:szCs w:val="20"/>
                <w:lang w:eastAsia="en-GB"/>
              </w:rPr>
            </w:pPr>
            <w:r w:rsidRPr="008126AD">
              <w:rPr>
                <w:sz w:val="20"/>
                <w:szCs w:val="20"/>
                <w:lang w:eastAsia="en-GB"/>
              </w:rPr>
              <w:t>Government/ Tourism</w:t>
            </w:r>
          </w:p>
          <w:p w14:paraId="47FA014E" w14:textId="77777777" w:rsidR="00F12BEB" w:rsidRPr="008126AD" w:rsidRDefault="00F12BEB" w:rsidP="00A21437">
            <w:pPr>
              <w:rPr>
                <w:sz w:val="20"/>
                <w:szCs w:val="20"/>
                <w:lang w:eastAsia="en-GB"/>
              </w:rPr>
            </w:pPr>
            <w:r w:rsidRPr="008126AD">
              <w:rPr>
                <w:sz w:val="20"/>
                <w:szCs w:val="20"/>
                <w:lang w:eastAsia="en-GB"/>
              </w:rPr>
              <w:t>(</w:t>
            </w:r>
            <w:r>
              <w:rPr>
                <w:sz w:val="20"/>
                <w:szCs w:val="20"/>
                <w:lang w:eastAsia="en-GB"/>
              </w:rPr>
              <w:t>UBEC</w:t>
            </w:r>
            <w:r w:rsidRPr="008126AD">
              <w:rPr>
                <w:sz w:val="20"/>
                <w:szCs w:val="20"/>
                <w:lang w:eastAsia="en-GB"/>
              </w:rPr>
              <w:t xml:space="preserve"> Project Execution)</w:t>
            </w:r>
          </w:p>
        </w:tc>
        <w:tc>
          <w:tcPr>
            <w:tcW w:w="1170" w:type="dxa"/>
          </w:tcPr>
          <w:p w14:paraId="5D10DD35" w14:textId="77777777" w:rsidR="00F12BEB" w:rsidRPr="008126AD" w:rsidRDefault="00F12BEB" w:rsidP="00A21437">
            <w:pPr>
              <w:rPr>
                <w:sz w:val="20"/>
                <w:szCs w:val="20"/>
                <w:lang w:eastAsia="en-GB"/>
              </w:rPr>
            </w:pPr>
            <w:r w:rsidRPr="008126AD">
              <w:rPr>
                <w:sz w:val="20"/>
                <w:szCs w:val="20"/>
                <w:lang w:eastAsia="en-GB"/>
              </w:rPr>
              <w:t>Affected</w:t>
            </w:r>
          </w:p>
        </w:tc>
        <w:tc>
          <w:tcPr>
            <w:tcW w:w="895" w:type="dxa"/>
          </w:tcPr>
          <w:p w14:paraId="6B032C38" w14:textId="77777777" w:rsidR="00F12BEB" w:rsidRPr="008126AD" w:rsidRDefault="00F12BEB" w:rsidP="00A21437">
            <w:pPr>
              <w:rPr>
                <w:sz w:val="20"/>
                <w:szCs w:val="20"/>
                <w:lang w:eastAsia="en-GB"/>
              </w:rPr>
            </w:pPr>
            <w:r>
              <w:rPr>
                <w:sz w:val="20"/>
                <w:szCs w:val="20"/>
                <w:lang w:eastAsia="en-GB"/>
              </w:rPr>
              <w:t>High</w:t>
            </w:r>
          </w:p>
        </w:tc>
      </w:tr>
      <w:tr w:rsidR="00CE62FF" w:rsidRPr="008126AD" w14:paraId="1286164E" w14:textId="77777777" w:rsidTr="00100BF5">
        <w:trPr>
          <w:cantSplit/>
          <w:trHeight w:val="880"/>
        </w:trPr>
        <w:tc>
          <w:tcPr>
            <w:tcW w:w="2155" w:type="dxa"/>
            <w:shd w:val="clear" w:color="auto" w:fill="auto"/>
            <w:vAlign w:val="center"/>
            <w:hideMark/>
          </w:tcPr>
          <w:p w14:paraId="1D76E01F" w14:textId="6D1050B4" w:rsidR="00CE62FF" w:rsidRPr="008126AD" w:rsidRDefault="00CE62FF" w:rsidP="00F25F2D">
            <w:pPr>
              <w:rPr>
                <w:sz w:val="20"/>
                <w:szCs w:val="20"/>
                <w:lang w:eastAsia="en-GB"/>
              </w:rPr>
            </w:pPr>
            <w:r w:rsidRPr="008126AD">
              <w:rPr>
                <w:sz w:val="20"/>
                <w:szCs w:val="20"/>
                <w:lang w:eastAsia="en-GB"/>
              </w:rPr>
              <w:t xml:space="preserve">Ministry of Finance, Economic </w:t>
            </w:r>
            <w:proofErr w:type="gramStart"/>
            <w:r w:rsidRPr="008126AD">
              <w:rPr>
                <w:sz w:val="20"/>
                <w:szCs w:val="20"/>
                <w:lang w:eastAsia="en-GB"/>
              </w:rPr>
              <w:t>Planning</w:t>
            </w:r>
            <w:proofErr w:type="gramEnd"/>
            <w:r w:rsidRPr="008126AD">
              <w:rPr>
                <w:sz w:val="20"/>
                <w:szCs w:val="20"/>
                <w:lang w:eastAsia="en-GB"/>
              </w:rPr>
              <w:t xml:space="preserve"> and Information Technology</w:t>
            </w:r>
          </w:p>
        </w:tc>
        <w:tc>
          <w:tcPr>
            <w:tcW w:w="3780" w:type="dxa"/>
            <w:shd w:val="clear" w:color="auto" w:fill="auto"/>
            <w:vAlign w:val="center"/>
            <w:hideMark/>
          </w:tcPr>
          <w:p w14:paraId="7480CA6B" w14:textId="5DCE16A4" w:rsidR="00CE62FF" w:rsidRPr="008126AD" w:rsidRDefault="007E1D37" w:rsidP="00F25F2D">
            <w:pPr>
              <w:rPr>
                <w:sz w:val="20"/>
                <w:szCs w:val="20"/>
                <w:lang w:eastAsia="en-GB"/>
              </w:rPr>
            </w:pPr>
            <w:r>
              <w:rPr>
                <w:sz w:val="20"/>
                <w:szCs w:val="20"/>
              </w:rPr>
              <w:t>It</w:t>
            </w:r>
            <w:r w:rsidR="00CE62FF" w:rsidRPr="008126AD">
              <w:rPr>
                <w:sz w:val="20"/>
                <w:szCs w:val="20"/>
              </w:rPr>
              <w:t xml:space="preserve"> lead</w:t>
            </w:r>
            <w:r>
              <w:rPr>
                <w:sz w:val="20"/>
                <w:szCs w:val="20"/>
              </w:rPr>
              <w:t>s</w:t>
            </w:r>
            <w:r w:rsidR="00CE62FF" w:rsidRPr="008126AD">
              <w:rPr>
                <w:sz w:val="20"/>
                <w:szCs w:val="20"/>
              </w:rPr>
              <w:t xml:space="preserve"> the process of re-engineering economic growth, promoting sustainable development and improving the quality of life of all Vincentians.</w:t>
            </w:r>
          </w:p>
        </w:tc>
        <w:tc>
          <w:tcPr>
            <w:tcW w:w="1350" w:type="dxa"/>
            <w:shd w:val="clear" w:color="auto" w:fill="auto"/>
          </w:tcPr>
          <w:p w14:paraId="0BE25DD1" w14:textId="77777777" w:rsidR="00CE62FF" w:rsidRPr="008126AD" w:rsidRDefault="00CE62FF" w:rsidP="00F25F2D">
            <w:pPr>
              <w:rPr>
                <w:sz w:val="20"/>
                <w:szCs w:val="20"/>
                <w:lang w:eastAsia="en-GB"/>
              </w:rPr>
            </w:pPr>
            <w:r w:rsidRPr="008126AD">
              <w:rPr>
                <w:sz w:val="20"/>
                <w:szCs w:val="20"/>
                <w:lang w:eastAsia="en-GB"/>
              </w:rPr>
              <w:t xml:space="preserve">Government/ </w:t>
            </w:r>
          </w:p>
          <w:p w14:paraId="0635C09E" w14:textId="55DD0806" w:rsidR="00CE62FF" w:rsidRPr="008126AD" w:rsidRDefault="00CE62FF" w:rsidP="00F25F2D">
            <w:pPr>
              <w:rPr>
                <w:sz w:val="20"/>
                <w:szCs w:val="20"/>
                <w:lang w:eastAsia="en-GB"/>
              </w:rPr>
            </w:pPr>
            <w:r w:rsidRPr="008126AD">
              <w:rPr>
                <w:sz w:val="20"/>
                <w:szCs w:val="20"/>
                <w:lang w:eastAsia="en-GB"/>
              </w:rPr>
              <w:t xml:space="preserve">Cross-sector </w:t>
            </w:r>
          </w:p>
        </w:tc>
        <w:tc>
          <w:tcPr>
            <w:tcW w:w="1170" w:type="dxa"/>
            <w:shd w:val="clear" w:color="auto" w:fill="auto"/>
          </w:tcPr>
          <w:p w14:paraId="572B2EE2" w14:textId="77777777" w:rsidR="00CE62FF" w:rsidRPr="008126AD" w:rsidRDefault="00CE62FF" w:rsidP="00F25F2D">
            <w:pPr>
              <w:rPr>
                <w:sz w:val="20"/>
                <w:szCs w:val="20"/>
                <w:lang w:eastAsia="en-GB"/>
              </w:rPr>
            </w:pPr>
            <w:r w:rsidRPr="008126AD">
              <w:rPr>
                <w:sz w:val="20"/>
                <w:szCs w:val="20"/>
                <w:lang w:eastAsia="en-GB"/>
              </w:rPr>
              <w:t>Affected</w:t>
            </w:r>
          </w:p>
        </w:tc>
        <w:tc>
          <w:tcPr>
            <w:tcW w:w="895" w:type="dxa"/>
            <w:shd w:val="clear" w:color="auto" w:fill="auto"/>
          </w:tcPr>
          <w:p w14:paraId="2EB28ADD" w14:textId="77777777" w:rsidR="00CE62FF" w:rsidRPr="008126AD" w:rsidRDefault="00CE62FF" w:rsidP="00F25F2D">
            <w:pPr>
              <w:rPr>
                <w:sz w:val="20"/>
                <w:szCs w:val="20"/>
                <w:lang w:eastAsia="en-GB"/>
              </w:rPr>
            </w:pPr>
            <w:r w:rsidRPr="008126AD">
              <w:rPr>
                <w:sz w:val="20"/>
                <w:szCs w:val="20"/>
                <w:lang w:eastAsia="en-GB"/>
              </w:rPr>
              <w:t>High</w:t>
            </w:r>
          </w:p>
        </w:tc>
      </w:tr>
      <w:tr w:rsidR="00CE62FF" w:rsidRPr="008126AD" w14:paraId="7CE0BF19" w14:textId="77777777" w:rsidTr="00382509">
        <w:trPr>
          <w:cantSplit/>
          <w:trHeight w:val="300"/>
        </w:trPr>
        <w:tc>
          <w:tcPr>
            <w:tcW w:w="2155" w:type="dxa"/>
            <w:vAlign w:val="center"/>
          </w:tcPr>
          <w:p w14:paraId="3D1275E5" w14:textId="77777777" w:rsidR="00CE62FF" w:rsidRPr="008126AD" w:rsidRDefault="00CE62FF" w:rsidP="00F25F2D">
            <w:pPr>
              <w:rPr>
                <w:sz w:val="20"/>
                <w:szCs w:val="20"/>
                <w:lang w:eastAsia="en-GB"/>
              </w:rPr>
            </w:pPr>
            <w:r w:rsidRPr="008126AD">
              <w:rPr>
                <w:sz w:val="20"/>
                <w:szCs w:val="20"/>
                <w:lang w:eastAsia="en-GB"/>
              </w:rPr>
              <w:t>Fisheries Division</w:t>
            </w:r>
            <w:r>
              <w:rPr>
                <w:sz w:val="20"/>
                <w:szCs w:val="20"/>
                <w:lang w:eastAsia="en-GB"/>
              </w:rPr>
              <w:t xml:space="preserve"> (</w:t>
            </w:r>
            <w:r w:rsidRPr="008126AD">
              <w:rPr>
                <w:sz w:val="20"/>
                <w:szCs w:val="20"/>
                <w:lang w:eastAsia="en-GB"/>
              </w:rPr>
              <w:t xml:space="preserve">Ministry of Agriculture, Forestry, Fisheries, Rural Transformation, Industry &amp; </w:t>
            </w:r>
            <w:proofErr w:type="spellStart"/>
            <w:r w:rsidRPr="008126AD">
              <w:rPr>
                <w:sz w:val="20"/>
                <w:szCs w:val="20"/>
                <w:lang w:eastAsia="en-GB"/>
              </w:rPr>
              <w:t>Labour</w:t>
            </w:r>
            <w:proofErr w:type="spellEnd"/>
            <w:r>
              <w:rPr>
                <w:sz w:val="20"/>
                <w:szCs w:val="20"/>
                <w:lang w:eastAsia="en-GB"/>
              </w:rPr>
              <w:t>)</w:t>
            </w:r>
          </w:p>
        </w:tc>
        <w:tc>
          <w:tcPr>
            <w:tcW w:w="3780" w:type="dxa"/>
            <w:vAlign w:val="center"/>
          </w:tcPr>
          <w:p w14:paraId="08419794" w14:textId="1B89BC2D" w:rsidR="00CE62FF" w:rsidRPr="008126AD" w:rsidRDefault="00CE62FF" w:rsidP="00F25F2D">
            <w:pPr>
              <w:rPr>
                <w:sz w:val="20"/>
                <w:szCs w:val="20"/>
                <w:lang w:eastAsia="en-GB"/>
              </w:rPr>
            </w:pPr>
            <w:r w:rsidRPr="008126AD">
              <w:rPr>
                <w:sz w:val="20"/>
                <w:szCs w:val="20"/>
                <w:lang w:eastAsia="en-GB"/>
              </w:rPr>
              <w:t>Aims to effectively manage and develop the fisheries sector, in consultation with all stakeholders and within the context of economic diversification, through the sustainable utilization of available aquatic resources, by research, technology transfer and training.</w:t>
            </w:r>
          </w:p>
        </w:tc>
        <w:tc>
          <w:tcPr>
            <w:tcW w:w="1350" w:type="dxa"/>
          </w:tcPr>
          <w:p w14:paraId="5760C3E2" w14:textId="77777777" w:rsidR="00CE62FF" w:rsidRPr="008126AD" w:rsidRDefault="00CE62FF" w:rsidP="00F25F2D">
            <w:pPr>
              <w:rPr>
                <w:sz w:val="20"/>
                <w:szCs w:val="20"/>
                <w:lang w:eastAsia="en-GB"/>
              </w:rPr>
            </w:pPr>
            <w:r w:rsidRPr="008126AD">
              <w:rPr>
                <w:sz w:val="20"/>
                <w:szCs w:val="20"/>
                <w:lang w:eastAsia="en-GB"/>
              </w:rPr>
              <w:t>Government/</w:t>
            </w:r>
          </w:p>
          <w:p w14:paraId="36479B01" w14:textId="77777777" w:rsidR="00CE62FF" w:rsidRPr="008126AD" w:rsidRDefault="00CE62FF" w:rsidP="00F25F2D">
            <w:pPr>
              <w:rPr>
                <w:sz w:val="20"/>
                <w:szCs w:val="20"/>
                <w:lang w:eastAsia="en-GB"/>
              </w:rPr>
            </w:pPr>
            <w:r w:rsidRPr="008126AD">
              <w:rPr>
                <w:sz w:val="20"/>
                <w:szCs w:val="20"/>
                <w:lang w:eastAsia="en-GB"/>
              </w:rPr>
              <w:t>Fisheries &amp; Aquaculture</w:t>
            </w:r>
          </w:p>
        </w:tc>
        <w:tc>
          <w:tcPr>
            <w:tcW w:w="1170" w:type="dxa"/>
          </w:tcPr>
          <w:p w14:paraId="74125066" w14:textId="77777777" w:rsidR="00CE62FF" w:rsidRPr="008126AD" w:rsidRDefault="00CE62FF" w:rsidP="00F25F2D">
            <w:pPr>
              <w:rPr>
                <w:sz w:val="20"/>
                <w:szCs w:val="20"/>
                <w:lang w:eastAsia="en-GB"/>
              </w:rPr>
            </w:pPr>
            <w:r w:rsidRPr="008126AD">
              <w:rPr>
                <w:sz w:val="20"/>
                <w:szCs w:val="20"/>
                <w:lang w:eastAsia="en-GB"/>
              </w:rPr>
              <w:t>Affected</w:t>
            </w:r>
          </w:p>
        </w:tc>
        <w:tc>
          <w:tcPr>
            <w:tcW w:w="895" w:type="dxa"/>
          </w:tcPr>
          <w:p w14:paraId="7DA34D7D" w14:textId="77777777" w:rsidR="00CE62FF" w:rsidRPr="008126AD" w:rsidRDefault="00CE62FF" w:rsidP="00F25F2D">
            <w:pPr>
              <w:rPr>
                <w:sz w:val="20"/>
                <w:szCs w:val="20"/>
                <w:lang w:eastAsia="en-GB"/>
              </w:rPr>
            </w:pPr>
            <w:r>
              <w:rPr>
                <w:sz w:val="20"/>
                <w:szCs w:val="20"/>
                <w:lang w:eastAsia="en-GB"/>
              </w:rPr>
              <w:t>High</w:t>
            </w:r>
          </w:p>
        </w:tc>
      </w:tr>
      <w:tr w:rsidR="00CE62FF" w:rsidRPr="008126AD" w14:paraId="00756B7B" w14:textId="77777777" w:rsidTr="00382509">
        <w:trPr>
          <w:cantSplit/>
          <w:trHeight w:val="880"/>
        </w:trPr>
        <w:tc>
          <w:tcPr>
            <w:tcW w:w="2155" w:type="dxa"/>
            <w:vAlign w:val="center"/>
            <w:hideMark/>
          </w:tcPr>
          <w:p w14:paraId="55102AAD" w14:textId="72A6A7D0" w:rsidR="007905B0" w:rsidRPr="008126AD" w:rsidRDefault="007905B0" w:rsidP="00F25F2D">
            <w:pPr>
              <w:rPr>
                <w:sz w:val="20"/>
                <w:szCs w:val="20"/>
                <w:lang w:eastAsia="en-GB"/>
              </w:rPr>
            </w:pPr>
            <w:r w:rsidRPr="008126AD">
              <w:rPr>
                <w:sz w:val="20"/>
                <w:szCs w:val="20"/>
                <w:lang w:eastAsia="en-GB"/>
              </w:rPr>
              <w:t>Agency for Public Information (API) (</w:t>
            </w:r>
            <w:r>
              <w:rPr>
                <w:sz w:val="20"/>
                <w:szCs w:val="20"/>
                <w:lang w:eastAsia="en-GB"/>
              </w:rPr>
              <w:t xml:space="preserve">Office of the Prime Minister </w:t>
            </w:r>
            <w:r w:rsidRPr="008126AD">
              <w:rPr>
                <w:sz w:val="20"/>
                <w:szCs w:val="20"/>
                <w:lang w:eastAsia="en-GB"/>
              </w:rPr>
              <w:t>)</w:t>
            </w:r>
          </w:p>
        </w:tc>
        <w:tc>
          <w:tcPr>
            <w:tcW w:w="3780" w:type="dxa"/>
            <w:vAlign w:val="center"/>
            <w:hideMark/>
          </w:tcPr>
          <w:p w14:paraId="68420DC8" w14:textId="77777777" w:rsidR="00CE62FF" w:rsidRPr="008126AD" w:rsidRDefault="00CE62FF" w:rsidP="00F25F2D">
            <w:pPr>
              <w:rPr>
                <w:sz w:val="20"/>
                <w:szCs w:val="20"/>
                <w:lang w:eastAsia="en-GB"/>
              </w:rPr>
            </w:pPr>
            <w:r w:rsidRPr="008126AD">
              <w:rPr>
                <w:sz w:val="20"/>
                <w:szCs w:val="20"/>
                <w:lang w:eastAsia="en-GB"/>
              </w:rPr>
              <w:t xml:space="preserve">Describes itself as the “main artery for the dissemination of current information related to government policy, </w:t>
            </w:r>
            <w:proofErr w:type="spellStart"/>
            <w:r w:rsidRPr="008126AD">
              <w:rPr>
                <w:sz w:val="20"/>
                <w:szCs w:val="20"/>
                <w:lang w:eastAsia="en-GB"/>
              </w:rPr>
              <w:t>programmes</w:t>
            </w:r>
            <w:proofErr w:type="spellEnd"/>
            <w:r w:rsidRPr="008126AD">
              <w:rPr>
                <w:sz w:val="20"/>
                <w:szCs w:val="20"/>
                <w:lang w:eastAsia="en-GB"/>
              </w:rPr>
              <w:t xml:space="preserve"> and matters of public interest”.</w:t>
            </w:r>
          </w:p>
        </w:tc>
        <w:tc>
          <w:tcPr>
            <w:tcW w:w="1350" w:type="dxa"/>
          </w:tcPr>
          <w:p w14:paraId="491790D1" w14:textId="77777777" w:rsidR="00CE62FF" w:rsidRPr="008126AD" w:rsidRDefault="00CE62FF" w:rsidP="00F25F2D">
            <w:pPr>
              <w:rPr>
                <w:sz w:val="20"/>
                <w:szCs w:val="20"/>
                <w:lang w:eastAsia="en-GB"/>
              </w:rPr>
            </w:pPr>
            <w:r w:rsidRPr="008126AD">
              <w:rPr>
                <w:sz w:val="20"/>
                <w:szCs w:val="20"/>
                <w:lang w:eastAsia="en-GB"/>
              </w:rPr>
              <w:t>Government/ Cross-sector</w:t>
            </w:r>
          </w:p>
        </w:tc>
        <w:tc>
          <w:tcPr>
            <w:tcW w:w="1170" w:type="dxa"/>
          </w:tcPr>
          <w:p w14:paraId="281B6FA1" w14:textId="77777777" w:rsidR="00CE62FF" w:rsidRPr="008126AD" w:rsidRDefault="00CE62FF" w:rsidP="00F25F2D">
            <w:pPr>
              <w:rPr>
                <w:sz w:val="20"/>
                <w:szCs w:val="20"/>
                <w:lang w:eastAsia="en-GB"/>
              </w:rPr>
            </w:pPr>
            <w:r w:rsidRPr="008126AD">
              <w:rPr>
                <w:sz w:val="20"/>
                <w:szCs w:val="20"/>
                <w:lang w:eastAsia="en-GB"/>
              </w:rPr>
              <w:t>Interested</w:t>
            </w:r>
          </w:p>
        </w:tc>
        <w:tc>
          <w:tcPr>
            <w:tcW w:w="895" w:type="dxa"/>
          </w:tcPr>
          <w:p w14:paraId="3F9634D3" w14:textId="77777777" w:rsidR="00CE62FF" w:rsidRPr="008126AD" w:rsidRDefault="00CE62FF" w:rsidP="00F25F2D">
            <w:pPr>
              <w:rPr>
                <w:sz w:val="20"/>
                <w:szCs w:val="20"/>
                <w:lang w:eastAsia="en-GB"/>
              </w:rPr>
            </w:pPr>
            <w:r>
              <w:rPr>
                <w:sz w:val="20"/>
                <w:szCs w:val="20"/>
                <w:lang w:eastAsia="en-GB"/>
              </w:rPr>
              <w:t>High</w:t>
            </w:r>
          </w:p>
        </w:tc>
      </w:tr>
      <w:tr w:rsidR="00CE62FF" w:rsidRPr="008126AD" w14:paraId="2180DB84" w14:textId="77777777" w:rsidTr="00100BF5">
        <w:trPr>
          <w:cantSplit/>
          <w:trHeight w:val="300"/>
        </w:trPr>
        <w:tc>
          <w:tcPr>
            <w:tcW w:w="2155" w:type="dxa"/>
            <w:shd w:val="clear" w:color="auto" w:fill="auto"/>
            <w:vAlign w:val="center"/>
            <w:hideMark/>
          </w:tcPr>
          <w:p w14:paraId="33A90595" w14:textId="77777777" w:rsidR="00CE62FF" w:rsidRPr="008126AD" w:rsidRDefault="00CE62FF" w:rsidP="00F25F2D">
            <w:pPr>
              <w:rPr>
                <w:sz w:val="20"/>
                <w:szCs w:val="20"/>
                <w:lang w:val="en-GB" w:eastAsia="en-GB"/>
              </w:rPr>
            </w:pPr>
            <w:r w:rsidRPr="008126AD">
              <w:rPr>
                <w:sz w:val="20"/>
                <w:szCs w:val="20"/>
                <w:lang w:val="en-GB" w:eastAsia="en-GB"/>
              </w:rPr>
              <w:lastRenderedPageBreak/>
              <w:t>Office of the Prime Minister</w:t>
            </w:r>
          </w:p>
        </w:tc>
        <w:tc>
          <w:tcPr>
            <w:tcW w:w="3780" w:type="dxa"/>
            <w:shd w:val="clear" w:color="auto" w:fill="auto"/>
            <w:vAlign w:val="center"/>
            <w:hideMark/>
          </w:tcPr>
          <w:p w14:paraId="7647EBEF" w14:textId="77777777" w:rsidR="00CE62FF" w:rsidRPr="008126AD" w:rsidRDefault="00CE62FF" w:rsidP="00F25F2D">
            <w:pPr>
              <w:rPr>
                <w:sz w:val="20"/>
                <w:szCs w:val="20"/>
                <w:lang w:val="en-GB" w:eastAsia="en-GB"/>
              </w:rPr>
            </w:pPr>
            <w:r w:rsidRPr="008126AD">
              <w:rPr>
                <w:sz w:val="20"/>
                <w:szCs w:val="20"/>
                <w:lang w:val="en-GB" w:eastAsia="en-GB"/>
              </w:rPr>
              <w:t>Lead on national development policy</w:t>
            </w:r>
          </w:p>
        </w:tc>
        <w:tc>
          <w:tcPr>
            <w:tcW w:w="1350" w:type="dxa"/>
            <w:shd w:val="clear" w:color="auto" w:fill="auto"/>
          </w:tcPr>
          <w:p w14:paraId="40332E1E" w14:textId="77777777" w:rsidR="00CE62FF" w:rsidRPr="008126AD" w:rsidRDefault="00CE62FF" w:rsidP="00F25F2D">
            <w:pPr>
              <w:rPr>
                <w:sz w:val="20"/>
                <w:szCs w:val="20"/>
                <w:lang w:val="en-GB" w:eastAsia="en-GB"/>
              </w:rPr>
            </w:pPr>
            <w:r w:rsidRPr="008126AD">
              <w:rPr>
                <w:sz w:val="20"/>
                <w:szCs w:val="20"/>
                <w:lang w:val="en-GB" w:eastAsia="en-GB"/>
              </w:rPr>
              <w:t>Government/ Cross-sector</w:t>
            </w:r>
          </w:p>
        </w:tc>
        <w:tc>
          <w:tcPr>
            <w:tcW w:w="1170" w:type="dxa"/>
            <w:shd w:val="clear" w:color="auto" w:fill="auto"/>
          </w:tcPr>
          <w:p w14:paraId="067D018E" w14:textId="77777777" w:rsidR="00CE62FF" w:rsidRPr="008126AD" w:rsidRDefault="00CE62FF" w:rsidP="00F25F2D">
            <w:pPr>
              <w:rPr>
                <w:sz w:val="20"/>
                <w:szCs w:val="20"/>
                <w:lang w:val="en-GB" w:eastAsia="en-GB"/>
              </w:rPr>
            </w:pPr>
            <w:r w:rsidRPr="008126AD">
              <w:rPr>
                <w:sz w:val="20"/>
                <w:szCs w:val="20"/>
                <w:lang w:val="en-GB" w:eastAsia="en-GB"/>
              </w:rPr>
              <w:t>Interested</w:t>
            </w:r>
          </w:p>
        </w:tc>
        <w:tc>
          <w:tcPr>
            <w:tcW w:w="895" w:type="dxa"/>
            <w:shd w:val="clear" w:color="auto" w:fill="auto"/>
          </w:tcPr>
          <w:p w14:paraId="04B15119" w14:textId="77777777" w:rsidR="00CE62FF" w:rsidRPr="008126AD" w:rsidRDefault="00CE62FF" w:rsidP="00F25F2D">
            <w:pPr>
              <w:rPr>
                <w:sz w:val="20"/>
                <w:szCs w:val="20"/>
                <w:lang w:val="en-GB" w:eastAsia="en-GB"/>
              </w:rPr>
            </w:pPr>
            <w:r>
              <w:rPr>
                <w:sz w:val="20"/>
                <w:szCs w:val="20"/>
                <w:lang w:val="en-GB" w:eastAsia="en-GB"/>
              </w:rPr>
              <w:t>High</w:t>
            </w:r>
          </w:p>
        </w:tc>
      </w:tr>
      <w:tr w:rsidR="00CE62FF" w:rsidRPr="008126AD" w14:paraId="49FA64BD" w14:textId="77777777" w:rsidTr="00100BF5">
        <w:trPr>
          <w:cantSplit/>
          <w:trHeight w:val="880"/>
        </w:trPr>
        <w:tc>
          <w:tcPr>
            <w:tcW w:w="2155" w:type="dxa"/>
            <w:shd w:val="clear" w:color="auto" w:fill="auto"/>
            <w:vAlign w:val="center"/>
            <w:hideMark/>
          </w:tcPr>
          <w:p w14:paraId="6772099A" w14:textId="77777777" w:rsidR="00CE62FF" w:rsidRPr="008126AD" w:rsidRDefault="00CE62FF" w:rsidP="00F25F2D">
            <w:pPr>
              <w:rPr>
                <w:sz w:val="20"/>
                <w:szCs w:val="20"/>
                <w:lang w:val="en-GB" w:eastAsia="en-GB"/>
              </w:rPr>
            </w:pPr>
            <w:r w:rsidRPr="008126AD">
              <w:rPr>
                <w:sz w:val="20"/>
                <w:szCs w:val="20"/>
                <w:lang w:val="en-GB" w:eastAsia="en-GB"/>
              </w:rPr>
              <w:t>Invest SVG</w:t>
            </w:r>
          </w:p>
        </w:tc>
        <w:tc>
          <w:tcPr>
            <w:tcW w:w="3780" w:type="dxa"/>
            <w:shd w:val="clear" w:color="auto" w:fill="auto"/>
            <w:vAlign w:val="center"/>
            <w:hideMark/>
          </w:tcPr>
          <w:p w14:paraId="1CE7510F" w14:textId="22209C15" w:rsidR="00CE62FF" w:rsidRPr="008126AD" w:rsidRDefault="00CE62FF" w:rsidP="00F25F2D">
            <w:pPr>
              <w:rPr>
                <w:sz w:val="20"/>
                <w:szCs w:val="20"/>
                <w:lang w:val="en-GB" w:eastAsia="en-GB"/>
              </w:rPr>
            </w:pPr>
            <w:r w:rsidRPr="008126AD">
              <w:rPr>
                <w:sz w:val="20"/>
                <w:szCs w:val="20"/>
                <w:lang w:val="en-GB" w:eastAsia="en-GB"/>
              </w:rPr>
              <w:t xml:space="preserve">Investment promotion and facilitation of investment processes. Focuses on seven main sectors, including tourism development, </w:t>
            </w:r>
            <w:proofErr w:type="spellStart"/>
            <w:r w:rsidRPr="008126AD">
              <w:rPr>
                <w:sz w:val="20"/>
                <w:szCs w:val="20"/>
                <w:lang w:val="en-GB" w:eastAsia="en-GB"/>
              </w:rPr>
              <w:t>agro</w:t>
            </w:r>
            <w:proofErr w:type="spellEnd"/>
            <w:r w:rsidRPr="008126AD">
              <w:rPr>
                <w:sz w:val="20"/>
                <w:szCs w:val="20"/>
                <w:lang w:val="en-GB" w:eastAsia="en-GB"/>
              </w:rPr>
              <w:t>-processing, renewable energy and light manufacturing, all relevant to the blue economy.</w:t>
            </w:r>
          </w:p>
        </w:tc>
        <w:tc>
          <w:tcPr>
            <w:tcW w:w="1350" w:type="dxa"/>
            <w:shd w:val="clear" w:color="auto" w:fill="auto"/>
          </w:tcPr>
          <w:p w14:paraId="711D6671" w14:textId="77777777" w:rsidR="00CE62FF" w:rsidRPr="008126AD" w:rsidRDefault="00CE62FF" w:rsidP="00F25F2D">
            <w:pPr>
              <w:rPr>
                <w:sz w:val="20"/>
                <w:szCs w:val="20"/>
                <w:lang w:val="en-GB" w:eastAsia="en-GB"/>
              </w:rPr>
            </w:pPr>
            <w:r w:rsidRPr="008126AD">
              <w:rPr>
                <w:sz w:val="20"/>
                <w:szCs w:val="20"/>
                <w:lang w:val="en-GB" w:eastAsia="en-GB"/>
              </w:rPr>
              <w:t>Government/ Cross-sector</w:t>
            </w:r>
          </w:p>
        </w:tc>
        <w:tc>
          <w:tcPr>
            <w:tcW w:w="1170" w:type="dxa"/>
            <w:shd w:val="clear" w:color="auto" w:fill="auto"/>
          </w:tcPr>
          <w:p w14:paraId="0FEFED85" w14:textId="77777777" w:rsidR="00CE62FF" w:rsidRPr="008126AD" w:rsidRDefault="00CE62FF" w:rsidP="00F25F2D">
            <w:pPr>
              <w:rPr>
                <w:sz w:val="20"/>
                <w:szCs w:val="20"/>
                <w:lang w:val="en-GB" w:eastAsia="en-GB"/>
              </w:rPr>
            </w:pPr>
            <w:r w:rsidRPr="008126AD">
              <w:rPr>
                <w:sz w:val="20"/>
                <w:szCs w:val="20"/>
                <w:lang w:val="en-GB" w:eastAsia="en-GB"/>
              </w:rPr>
              <w:t>Interested</w:t>
            </w:r>
          </w:p>
        </w:tc>
        <w:tc>
          <w:tcPr>
            <w:tcW w:w="895" w:type="dxa"/>
            <w:shd w:val="clear" w:color="auto" w:fill="auto"/>
          </w:tcPr>
          <w:p w14:paraId="0277D386" w14:textId="77777777" w:rsidR="00CE62FF" w:rsidRPr="008126AD" w:rsidRDefault="00CE62FF" w:rsidP="00F25F2D">
            <w:pPr>
              <w:rPr>
                <w:sz w:val="20"/>
                <w:szCs w:val="20"/>
                <w:lang w:val="en-GB" w:eastAsia="en-GB"/>
              </w:rPr>
            </w:pPr>
            <w:r>
              <w:rPr>
                <w:sz w:val="20"/>
                <w:szCs w:val="20"/>
                <w:lang w:val="en-GB" w:eastAsia="en-GB"/>
              </w:rPr>
              <w:t xml:space="preserve">High </w:t>
            </w:r>
          </w:p>
        </w:tc>
      </w:tr>
      <w:tr w:rsidR="00CE62FF" w:rsidRPr="008126AD" w14:paraId="1DFE53F7" w14:textId="77777777" w:rsidTr="00100BF5">
        <w:trPr>
          <w:cantSplit/>
          <w:trHeight w:val="580"/>
        </w:trPr>
        <w:tc>
          <w:tcPr>
            <w:tcW w:w="2155" w:type="dxa"/>
            <w:shd w:val="clear" w:color="auto" w:fill="auto"/>
            <w:vAlign w:val="center"/>
            <w:hideMark/>
          </w:tcPr>
          <w:p w14:paraId="25F7952F" w14:textId="58108CBF" w:rsidR="00CE62FF" w:rsidRPr="008126AD" w:rsidRDefault="007905B0" w:rsidP="00F25F2D">
            <w:pPr>
              <w:rPr>
                <w:sz w:val="20"/>
                <w:szCs w:val="20"/>
                <w:lang w:val="en-GB" w:eastAsia="en-GB"/>
              </w:rPr>
            </w:pPr>
            <w:r w:rsidRPr="007905B0">
              <w:rPr>
                <w:sz w:val="20"/>
                <w:szCs w:val="20"/>
                <w:lang w:eastAsia="en-GB"/>
              </w:rPr>
              <w:t>Ministry of National Mobilization, Social development, Family, gender Affairs , Youth, Housing, and Informal Human Settlements, Lands and Surveys, and Physical Planning</w:t>
            </w:r>
          </w:p>
        </w:tc>
        <w:tc>
          <w:tcPr>
            <w:tcW w:w="3780" w:type="dxa"/>
            <w:shd w:val="clear" w:color="auto" w:fill="auto"/>
            <w:vAlign w:val="center"/>
            <w:hideMark/>
          </w:tcPr>
          <w:p w14:paraId="2622F37C" w14:textId="036AD568" w:rsidR="00CE62FF" w:rsidRPr="008126AD" w:rsidRDefault="0070510D" w:rsidP="00F25F2D">
            <w:pPr>
              <w:rPr>
                <w:sz w:val="20"/>
                <w:szCs w:val="20"/>
                <w:lang w:val="en-GB" w:eastAsia="en-GB"/>
              </w:rPr>
            </w:pPr>
            <w:r>
              <w:rPr>
                <w:sz w:val="20"/>
                <w:szCs w:val="20"/>
                <w:lang w:val="en-GB" w:eastAsia="en-GB"/>
              </w:rPr>
              <w:t>Its m</w:t>
            </w:r>
            <w:r w:rsidR="00CE62FF" w:rsidRPr="008126AD">
              <w:rPr>
                <w:sz w:val="20"/>
                <w:szCs w:val="20"/>
                <w:lang w:val="en-GB" w:eastAsia="en-GB"/>
              </w:rPr>
              <w:t>andates include development control, as well as forward planning with the preparation of land use plans.</w:t>
            </w:r>
          </w:p>
        </w:tc>
        <w:tc>
          <w:tcPr>
            <w:tcW w:w="1350" w:type="dxa"/>
            <w:shd w:val="clear" w:color="auto" w:fill="auto"/>
          </w:tcPr>
          <w:p w14:paraId="25E3937F" w14:textId="77777777" w:rsidR="00CE62FF" w:rsidRPr="008126AD" w:rsidRDefault="00CE62FF" w:rsidP="00F25F2D">
            <w:pPr>
              <w:rPr>
                <w:sz w:val="20"/>
                <w:szCs w:val="20"/>
                <w:lang w:val="en-GB" w:eastAsia="en-GB"/>
              </w:rPr>
            </w:pPr>
            <w:r w:rsidRPr="008126AD">
              <w:rPr>
                <w:sz w:val="20"/>
                <w:szCs w:val="20"/>
                <w:lang w:val="en-GB" w:eastAsia="en-GB"/>
              </w:rPr>
              <w:t>Government/ Cross-sector</w:t>
            </w:r>
          </w:p>
        </w:tc>
        <w:tc>
          <w:tcPr>
            <w:tcW w:w="1170" w:type="dxa"/>
            <w:shd w:val="clear" w:color="auto" w:fill="auto"/>
          </w:tcPr>
          <w:p w14:paraId="269E3280" w14:textId="77777777" w:rsidR="00CE62FF" w:rsidRPr="008126AD" w:rsidRDefault="00CE62FF" w:rsidP="00F25F2D">
            <w:pPr>
              <w:rPr>
                <w:sz w:val="20"/>
                <w:szCs w:val="20"/>
                <w:lang w:val="en-GB" w:eastAsia="en-GB"/>
              </w:rPr>
            </w:pPr>
            <w:r w:rsidRPr="008126AD">
              <w:rPr>
                <w:sz w:val="20"/>
                <w:szCs w:val="20"/>
                <w:lang w:val="en-GB" w:eastAsia="en-GB"/>
              </w:rPr>
              <w:t>Interested</w:t>
            </w:r>
          </w:p>
        </w:tc>
        <w:tc>
          <w:tcPr>
            <w:tcW w:w="895" w:type="dxa"/>
            <w:shd w:val="clear" w:color="auto" w:fill="auto"/>
          </w:tcPr>
          <w:p w14:paraId="1E04174B" w14:textId="77777777" w:rsidR="00CE62FF" w:rsidRPr="008126AD" w:rsidRDefault="00CE62FF" w:rsidP="00F25F2D">
            <w:pPr>
              <w:rPr>
                <w:sz w:val="20"/>
                <w:szCs w:val="20"/>
                <w:lang w:val="en-GB" w:eastAsia="en-GB"/>
              </w:rPr>
            </w:pPr>
            <w:r>
              <w:rPr>
                <w:sz w:val="20"/>
                <w:szCs w:val="20"/>
                <w:lang w:val="en-GB" w:eastAsia="en-GB"/>
              </w:rPr>
              <w:t xml:space="preserve">High </w:t>
            </w:r>
          </w:p>
        </w:tc>
      </w:tr>
      <w:tr w:rsidR="00CE62FF" w:rsidRPr="008126AD" w14:paraId="5D364E4D" w14:textId="77777777" w:rsidTr="00100BF5">
        <w:trPr>
          <w:cantSplit/>
          <w:trHeight w:val="590"/>
        </w:trPr>
        <w:tc>
          <w:tcPr>
            <w:tcW w:w="2155" w:type="dxa"/>
            <w:shd w:val="clear" w:color="auto" w:fill="auto"/>
            <w:vAlign w:val="center"/>
            <w:hideMark/>
          </w:tcPr>
          <w:p w14:paraId="40E7FBA7" w14:textId="0E04D6B4" w:rsidR="00CE62FF" w:rsidRPr="008126AD" w:rsidRDefault="00CE62FF" w:rsidP="00F25F2D">
            <w:pPr>
              <w:rPr>
                <w:sz w:val="20"/>
                <w:szCs w:val="20"/>
                <w:lang w:val="en-GB" w:eastAsia="en-GB"/>
              </w:rPr>
            </w:pPr>
            <w:r w:rsidRPr="008126AD">
              <w:rPr>
                <w:sz w:val="20"/>
                <w:szCs w:val="20"/>
                <w:lang w:val="en-GB" w:eastAsia="en-GB"/>
              </w:rPr>
              <w:t>St. Vincent and the Grenadines Port Authority (SVGPA)</w:t>
            </w:r>
          </w:p>
        </w:tc>
        <w:tc>
          <w:tcPr>
            <w:tcW w:w="3780" w:type="dxa"/>
            <w:shd w:val="clear" w:color="auto" w:fill="auto"/>
            <w:vAlign w:val="center"/>
            <w:hideMark/>
          </w:tcPr>
          <w:p w14:paraId="1EAE161A" w14:textId="21104F3F" w:rsidR="00CE62FF" w:rsidRPr="008126AD" w:rsidRDefault="00CE62FF" w:rsidP="00F25F2D">
            <w:pPr>
              <w:rPr>
                <w:sz w:val="20"/>
                <w:szCs w:val="20"/>
                <w:lang w:val="en-GB" w:eastAsia="en-GB"/>
              </w:rPr>
            </w:pPr>
            <w:r w:rsidRPr="008126AD">
              <w:rPr>
                <w:sz w:val="20"/>
                <w:szCs w:val="20"/>
                <w:lang w:val="en-GB" w:eastAsia="en-GB"/>
              </w:rPr>
              <w:t>Responsible for Kingstown ports (cruise</w:t>
            </w:r>
            <w:r w:rsidR="0070510D">
              <w:rPr>
                <w:sz w:val="20"/>
                <w:szCs w:val="20"/>
                <w:lang w:val="en-GB" w:eastAsia="en-GB"/>
              </w:rPr>
              <w:t>,</w:t>
            </w:r>
            <w:r w:rsidRPr="008126AD">
              <w:rPr>
                <w:sz w:val="20"/>
                <w:szCs w:val="20"/>
                <w:lang w:val="en-GB" w:eastAsia="en-GB"/>
              </w:rPr>
              <w:t xml:space="preserve"> ferry boats</w:t>
            </w:r>
            <w:r w:rsidR="0070510D">
              <w:rPr>
                <w:sz w:val="20"/>
                <w:szCs w:val="20"/>
                <w:lang w:val="en-GB" w:eastAsia="en-GB"/>
              </w:rPr>
              <w:t xml:space="preserve"> and</w:t>
            </w:r>
            <w:r w:rsidRPr="008126AD">
              <w:rPr>
                <w:sz w:val="20"/>
                <w:szCs w:val="20"/>
                <w:lang w:val="en-GB" w:eastAsia="en-GB"/>
              </w:rPr>
              <w:t xml:space="preserve"> cargo liners) and ports of the Grenadines, in </w:t>
            </w:r>
            <w:proofErr w:type="spellStart"/>
            <w:r w:rsidRPr="008126AD">
              <w:rPr>
                <w:sz w:val="20"/>
                <w:szCs w:val="20"/>
                <w:lang w:val="en-GB" w:eastAsia="en-GB"/>
              </w:rPr>
              <w:t>Bequia</w:t>
            </w:r>
            <w:proofErr w:type="spellEnd"/>
            <w:r w:rsidRPr="008126AD">
              <w:rPr>
                <w:sz w:val="20"/>
                <w:szCs w:val="20"/>
                <w:lang w:val="en-GB" w:eastAsia="en-GB"/>
              </w:rPr>
              <w:t xml:space="preserve">, </w:t>
            </w:r>
            <w:proofErr w:type="spellStart"/>
            <w:r w:rsidRPr="008126AD">
              <w:rPr>
                <w:sz w:val="20"/>
                <w:szCs w:val="20"/>
                <w:lang w:val="en-GB" w:eastAsia="en-GB"/>
              </w:rPr>
              <w:t>Canouan</w:t>
            </w:r>
            <w:proofErr w:type="spellEnd"/>
            <w:r w:rsidRPr="008126AD">
              <w:rPr>
                <w:sz w:val="20"/>
                <w:szCs w:val="20"/>
                <w:lang w:val="en-GB" w:eastAsia="en-GB"/>
              </w:rPr>
              <w:t xml:space="preserve">, Mustique and Union Island. </w:t>
            </w:r>
          </w:p>
        </w:tc>
        <w:tc>
          <w:tcPr>
            <w:tcW w:w="1350" w:type="dxa"/>
            <w:shd w:val="clear" w:color="auto" w:fill="auto"/>
          </w:tcPr>
          <w:p w14:paraId="1792B485" w14:textId="77777777" w:rsidR="00CE62FF" w:rsidRPr="008126AD" w:rsidRDefault="00CE62FF" w:rsidP="00F25F2D">
            <w:pPr>
              <w:rPr>
                <w:sz w:val="20"/>
                <w:szCs w:val="20"/>
                <w:lang w:val="en-GB" w:eastAsia="en-GB"/>
              </w:rPr>
            </w:pPr>
            <w:r w:rsidRPr="008126AD">
              <w:rPr>
                <w:sz w:val="20"/>
                <w:szCs w:val="20"/>
                <w:lang w:val="en-GB" w:eastAsia="en-GB"/>
              </w:rPr>
              <w:t>Government/ Cross-sector</w:t>
            </w:r>
          </w:p>
        </w:tc>
        <w:tc>
          <w:tcPr>
            <w:tcW w:w="1170" w:type="dxa"/>
            <w:shd w:val="clear" w:color="auto" w:fill="auto"/>
          </w:tcPr>
          <w:p w14:paraId="72241A52" w14:textId="77777777" w:rsidR="00CE62FF" w:rsidRPr="008126AD" w:rsidRDefault="00CE62FF" w:rsidP="00F25F2D">
            <w:pPr>
              <w:rPr>
                <w:sz w:val="20"/>
                <w:szCs w:val="20"/>
                <w:lang w:val="en-GB" w:eastAsia="en-GB"/>
              </w:rPr>
            </w:pPr>
            <w:r w:rsidRPr="008126AD">
              <w:rPr>
                <w:sz w:val="20"/>
                <w:szCs w:val="20"/>
                <w:lang w:val="en-GB" w:eastAsia="en-GB"/>
              </w:rPr>
              <w:t>Interested</w:t>
            </w:r>
          </w:p>
        </w:tc>
        <w:tc>
          <w:tcPr>
            <w:tcW w:w="895" w:type="dxa"/>
            <w:shd w:val="clear" w:color="auto" w:fill="auto"/>
          </w:tcPr>
          <w:p w14:paraId="6E12AAFB" w14:textId="77777777" w:rsidR="00CE62FF" w:rsidRPr="008126AD" w:rsidRDefault="00CE62FF" w:rsidP="00F25F2D">
            <w:pPr>
              <w:rPr>
                <w:sz w:val="20"/>
                <w:szCs w:val="20"/>
                <w:lang w:val="en-GB" w:eastAsia="en-GB"/>
              </w:rPr>
            </w:pPr>
            <w:r>
              <w:rPr>
                <w:sz w:val="20"/>
                <w:szCs w:val="20"/>
                <w:lang w:val="en-GB" w:eastAsia="en-GB"/>
              </w:rPr>
              <w:t>High</w:t>
            </w:r>
          </w:p>
        </w:tc>
      </w:tr>
      <w:tr w:rsidR="00CE62FF" w:rsidRPr="008126AD" w14:paraId="0FFCE89B" w14:textId="77777777" w:rsidTr="00100BF5">
        <w:trPr>
          <w:cantSplit/>
          <w:trHeight w:val="590"/>
        </w:trPr>
        <w:tc>
          <w:tcPr>
            <w:tcW w:w="2155" w:type="dxa"/>
            <w:shd w:val="clear" w:color="auto" w:fill="auto"/>
            <w:vAlign w:val="center"/>
            <w:hideMark/>
          </w:tcPr>
          <w:p w14:paraId="0766C834" w14:textId="77777777" w:rsidR="00CE62FF" w:rsidRPr="008126AD" w:rsidRDefault="00CE62FF" w:rsidP="00F25F2D">
            <w:pPr>
              <w:rPr>
                <w:sz w:val="20"/>
                <w:szCs w:val="20"/>
                <w:lang w:val="en-GB" w:eastAsia="en-GB"/>
              </w:rPr>
            </w:pPr>
            <w:r w:rsidRPr="008126AD">
              <w:rPr>
                <w:sz w:val="20"/>
                <w:szCs w:val="20"/>
                <w:lang w:val="en-GB" w:eastAsia="en-GB"/>
              </w:rPr>
              <w:t>National Parks, Rivers and Beaches Authority (NPRBA</w:t>
            </w:r>
            <w:r>
              <w:rPr>
                <w:sz w:val="20"/>
                <w:szCs w:val="20"/>
                <w:lang w:val="en-GB" w:eastAsia="en-GB"/>
              </w:rPr>
              <w:t>)</w:t>
            </w:r>
          </w:p>
        </w:tc>
        <w:tc>
          <w:tcPr>
            <w:tcW w:w="3780" w:type="dxa"/>
            <w:shd w:val="clear" w:color="auto" w:fill="auto"/>
            <w:vAlign w:val="center"/>
            <w:hideMark/>
          </w:tcPr>
          <w:p w14:paraId="0D1B1968" w14:textId="77777777" w:rsidR="00CE62FF" w:rsidRPr="008126AD" w:rsidRDefault="00CE62FF" w:rsidP="00F25F2D">
            <w:pPr>
              <w:rPr>
                <w:sz w:val="20"/>
                <w:szCs w:val="20"/>
                <w:lang w:val="en-GB" w:eastAsia="en-GB"/>
              </w:rPr>
            </w:pPr>
            <w:r w:rsidRPr="008126AD">
              <w:rPr>
                <w:sz w:val="20"/>
                <w:szCs w:val="20"/>
                <w:lang w:val="en-GB" w:eastAsia="en-GB"/>
              </w:rPr>
              <w:t xml:space="preserve">Protected and other management areas are one of the instruments in coastal and marine spatial planning. </w:t>
            </w:r>
          </w:p>
        </w:tc>
        <w:tc>
          <w:tcPr>
            <w:tcW w:w="1350" w:type="dxa"/>
            <w:shd w:val="clear" w:color="auto" w:fill="auto"/>
          </w:tcPr>
          <w:p w14:paraId="63AA6C31" w14:textId="77777777" w:rsidR="00CE62FF" w:rsidRPr="008126AD" w:rsidRDefault="00CE62FF" w:rsidP="00F25F2D">
            <w:pPr>
              <w:rPr>
                <w:sz w:val="20"/>
                <w:szCs w:val="20"/>
                <w:lang w:val="en-GB" w:eastAsia="en-GB"/>
              </w:rPr>
            </w:pPr>
            <w:r w:rsidRPr="008126AD">
              <w:rPr>
                <w:sz w:val="20"/>
                <w:szCs w:val="20"/>
                <w:lang w:val="en-GB" w:eastAsia="en-GB"/>
              </w:rPr>
              <w:t>Government/ Cross-sector</w:t>
            </w:r>
          </w:p>
        </w:tc>
        <w:tc>
          <w:tcPr>
            <w:tcW w:w="1170" w:type="dxa"/>
            <w:shd w:val="clear" w:color="auto" w:fill="auto"/>
          </w:tcPr>
          <w:p w14:paraId="1C058399" w14:textId="77777777" w:rsidR="00CE62FF" w:rsidRPr="008126AD" w:rsidRDefault="00CE62FF" w:rsidP="00F25F2D">
            <w:pPr>
              <w:rPr>
                <w:sz w:val="20"/>
                <w:szCs w:val="20"/>
                <w:lang w:val="en-GB" w:eastAsia="en-GB"/>
              </w:rPr>
            </w:pPr>
            <w:r w:rsidRPr="008126AD">
              <w:rPr>
                <w:sz w:val="20"/>
                <w:szCs w:val="20"/>
                <w:lang w:val="en-GB" w:eastAsia="en-GB"/>
              </w:rPr>
              <w:t>Interested</w:t>
            </w:r>
          </w:p>
        </w:tc>
        <w:tc>
          <w:tcPr>
            <w:tcW w:w="895" w:type="dxa"/>
            <w:shd w:val="clear" w:color="auto" w:fill="auto"/>
          </w:tcPr>
          <w:p w14:paraId="1A96385C" w14:textId="77777777" w:rsidR="00CE62FF" w:rsidRPr="008126AD" w:rsidRDefault="00CE62FF" w:rsidP="00F25F2D">
            <w:pPr>
              <w:rPr>
                <w:sz w:val="20"/>
                <w:szCs w:val="20"/>
                <w:lang w:val="en-GB" w:eastAsia="en-GB"/>
              </w:rPr>
            </w:pPr>
            <w:r>
              <w:rPr>
                <w:sz w:val="20"/>
                <w:szCs w:val="20"/>
                <w:lang w:val="en-GB" w:eastAsia="en-GB"/>
              </w:rPr>
              <w:t xml:space="preserve">High </w:t>
            </w:r>
          </w:p>
        </w:tc>
      </w:tr>
      <w:tr w:rsidR="00CE62FF" w:rsidRPr="008126AD" w14:paraId="7E4E1B53" w14:textId="77777777" w:rsidTr="00100BF5">
        <w:trPr>
          <w:trHeight w:val="1170"/>
        </w:trPr>
        <w:tc>
          <w:tcPr>
            <w:tcW w:w="2155" w:type="dxa"/>
            <w:shd w:val="clear" w:color="auto" w:fill="auto"/>
            <w:vAlign w:val="center"/>
            <w:hideMark/>
          </w:tcPr>
          <w:p w14:paraId="74744B36" w14:textId="77777777" w:rsidR="00CE62FF" w:rsidRPr="008126AD" w:rsidRDefault="00CE62FF" w:rsidP="00F25F2D">
            <w:pPr>
              <w:rPr>
                <w:sz w:val="20"/>
                <w:szCs w:val="20"/>
                <w:lang w:val="en-GB" w:eastAsia="en-GB"/>
              </w:rPr>
            </w:pPr>
            <w:r w:rsidRPr="008126AD">
              <w:rPr>
                <w:sz w:val="20"/>
                <w:szCs w:val="20"/>
                <w:lang w:val="en-GB" w:eastAsia="en-GB"/>
              </w:rPr>
              <w:t>Tobago Cays Marine Park (TCMP)</w:t>
            </w:r>
          </w:p>
        </w:tc>
        <w:tc>
          <w:tcPr>
            <w:tcW w:w="3780" w:type="dxa"/>
            <w:shd w:val="clear" w:color="auto" w:fill="auto"/>
            <w:vAlign w:val="center"/>
            <w:hideMark/>
          </w:tcPr>
          <w:p w14:paraId="2C764CB5" w14:textId="77777777" w:rsidR="00CE62FF" w:rsidRPr="008126AD" w:rsidRDefault="00CE62FF" w:rsidP="00F25F2D">
            <w:pPr>
              <w:rPr>
                <w:sz w:val="20"/>
                <w:szCs w:val="20"/>
                <w:lang w:val="en-GB" w:eastAsia="en-GB"/>
              </w:rPr>
            </w:pPr>
            <w:r w:rsidRPr="008126AD">
              <w:rPr>
                <w:sz w:val="20"/>
                <w:szCs w:val="20"/>
                <w:lang w:val="en-GB" w:eastAsia="en-GB"/>
              </w:rPr>
              <w:t>Manages the Marine Protected Area, an area of exceptional biodiversity and contributes to the livelihoods of the inhabitants of the Grenadines.</w:t>
            </w:r>
          </w:p>
        </w:tc>
        <w:tc>
          <w:tcPr>
            <w:tcW w:w="1350" w:type="dxa"/>
            <w:shd w:val="clear" w:color="auto" w:fill="auto"/>
          </w:tcPr>
          <w:p w14:paraId="5169796B" w14:textId="77777777" w:rsidR="00CE62FF" w:rsidRPr="008126AD" w:rsidRDefault="00CE62FF" w:rsidP="00F25F2D">
            <w:pPr>
              <w:rPr>
                <w:sz w:val="20"/>
                <w:szCs w:val="20"/>
                <w:lang w:val="en-GB" w:eastAsia="en-GB"/>
              </w:rPr>
            </w:pPr>
            <w:r w:rsidRPr="008126AD">
              <w:rPr>
                <w:sz w:val="20"/>
                <w:szCs w:val="20"/>
                <w:lang w:val="en-GB" w:eastAsia="en-GB"/>
              </w:rPr>
              <w:t>Government/ Cross-sector</w:t>
            </w:r>
          </w:p>
        </w:tc>
        <w:tc>
          <w:tcPr>
            <w:tcW w:w="1170" w:type="dxa"/>
            <w:shd w:val="clear" w:color="auto" w:fill="auto"/>
          </w:tcPr>
          <w:p w14:paraId="5663EA84" w14:textId="77777777" w:rsidR="00CE62FF" w:rsidRPr="008126AD" w:rsidRDefault="00CE62FF" w:rsidP="00F25F2D">
            <w:pPr>
              <w:rPr>
                <w:sz w:val="20"/>
                <w:szCs w:val="20"/>
                <w:lang w:val="en-GB" w:eastAsia="en-GB"/>
              </w:rPr>
            </w:pPr>
            <w:r w:rsidRPr="008126AD">
              <w:rPr>
                <w:sz w:val="20"/>
                <w:szCs w:val="20"/>
                <w:lang w:val="en-GB" w:eastAsia="en-GB"/>
              </w:rPr>
              <w:t>Interested</w:t>
            </w:r>
          </w:p>
        </w:tc>
        <w:tc>
          <w:tcPr>
            <w:tcW w:w="895" w:type="dxa"/>
            <w:shd w:val="clear" w:color="auto" w:fill="auto"/>
          </w:tcPr>
          <w:p w14:paraId="5228B254" w14:textId="77777777" w:rsidR="00CE62FF" w:rsidRPr="008126AD" w:rsidRDefault="00CE62FF" w:rsidP="00F25F2D">
            <w:pPr>
              <w:rPr>
                <w:sz w:val="20"/>
                <w:szCs w:val="20"/>
                <w:lang w:val="en-GB" w:eastAsia="en-GB"/>
              </w:rPr>
            </w:pPr>
            <w:r>
              <w:rPr>
                <w:sz w:val="20"/>
                <w:szCs w:val="20"/>
                <w:lang w:val="en-GB" w:eastAsia="en-GB"/>
              </w:rPr>
              <w:t xml:space="preserve">High </w:t>
            </w:r>
          </w:p>
        </w:tc>
      </w:tr>
      <w:tr w:rsidR="00CE62FF" w:rsidRPr="008126AD" w14:paraId="72D60474" w14:textId="77777777" w:rsidTr="00100BF5">
        <w:trPr>
          <w:cantSplit/>
          <w:trHeight w:val="590"/>
        </w:trPr>
        <w:tc>
          <w:tcPr>
            <w:tcW w:w="2155" w:type="dxa"/>
            <w:shd w:val="clear" w:color="auto" w:fill="auto"/>
            <w:vAlign w:val="center"/>
            <w:hideMark/>
          </w:tcPr>
          <w:p w14:paraId="157B450D" w14:textId="77777777" w:rsidR="00CE62FF" w:rsidRPr="008126AD" w:rsidRDefault="00CE62FF" w:rsidP="00F25F2D">
            <w:pPr>
              <w:rPr>
                <w:sz w:val="20"/>
                <w:szCs w:val="20"/>
                <w:lang w:val="en-GB" w:eastAsia="en-GB"/>
              </w:rPr>
            </w:pPr>
            <w:r w:rsidRPr="008126AD">
              <w:rPr>
                <w:sz w:val="20"/>
                <w:szCs w:val="20"/>
                <w:lang w:val="en-GB" w:eastAsia="en-GB"/>
              </w:rPr>
              <w:t>Ministry of Legal Affairs</w:t>
            </w:r>
          </w:p>
        </w:tc>
        <w:tc>
          <w:tcPr>
            <w:tcW w:w="3780" w:type="dxa"/>
            <w:shd w:val="clear" w:color="auto" w:fill="auto"/>
            <w:vAlign w:val="center"/>
            <w:hideMark/>
          </w:tcPr>
          <w:p w14:paraId="3514CDFA" w14:textId="77777777" w:rsidR="00CE62FF" w:rsidRPr="008126AD" w:rsidRDefault="00CE62FF" w:rsidP="00F25F2D">
            <w:pPr>
              <w:rPr>
                <w:sz w:val="20"/>
                <w:szCs w:val="20"/>
                <w:lang w:val="en-GB" w:eastAsia="en-GB"/>
              </w:rPr>
            </w:pPr>
            <w:r w:rsidRPr="008126AD">
              <w:rPr>
                <w:sz w:val="20"/>
                <w:szCs w:val="20"/>
                <w:lang w:val="en-GB" w:eastAsia="en-GB"/>
              </w:rPr>
              <w:t>Legislative drafting and overall operations of the legal system, particularly relevant if new legislation required.</w:t>
            </w:r>
          </w:p>
        </w:tc>
        <w:tc>
          <w:tcPr>
            <w:tcW w:w="1350" w:type="dxa"/>
            <w:shd w:val="clear" w:color="auto" w:fill="auto"/>
          </w:tcPr>
          <w:p w14:paraId="7A2EC9E2" w14:textId="77777777" w:rsidR="00CE62FF" w:rsidRPr="008126AD" w:rsidRDefault="00CE62FF" w:rsidP="00F25F2D">
            <w:pPr>
              <w:rPr>
                <w:sz w:val="20"/>
                <w:szCs w:val="20"/>
                <w:lang w:val="en-GB" w:eastAsia="en-GB"/>
              </w:rPr>
            </w:pPr>
            <w:r w:rsidRPr="008126AD">
              <w:rPr>
                <w:sz w:val="20"/>
                <w:szCs w:val="20"/>
                <w:lang w:val="en-GB" w:eastAsia="en-GB"/>
              </w:rPr>
              <w:t>Government/ Cross-sector</w:t>
            </w:r>
          </w:p>
        </w:tc>
        <w:tc>
          <w:tcPr>
            <w:tcW w:w="1170" w:type="dxa"/>
            <w:shd w:val="clear" w:color="auto" w:fill="auto"/>
          </w:tcPr>
          <w:p w14:paraId="7003C9AD" w14:textId="149D19B8" w:rsidR="00CE62FF" w:rsidRPr="008126AD" w:rsidRDefault="007F0817" w:rsidP="00F25F2D">
            <w:pPr>
              <w:rPr>
                <w:sz w:val="20"/>
                <w:szCs w:val="20"/>
                <w:lang w:val="en-GB" w:eastAsia="en-GB"/>
              </w:rPr>
            </w:pPr>
            <w:r>
              <w:rPr>
                <w:sz w:val="20"/>
                <w:szCs w:val="20"/>
                <w:lang w:val="en-GB" w:eastAsia="en-GB"/>
              </w:rPr>
              <w:t>Affected</w:t>
            </w:r>
          </w:p>
        </w:tc>
        <w:tc>
          <w:tcPr>
            <w:tcW w:w="895" w:type="dxa"/>
            <w:shd w:val="clear" w:color="auto" w:fill="auto"/>
          </w:tcPr>
          <w:p w14:paraId="5C5CE550" w14:textId="77777777" w:rsidR="00CE62FF" w:rsidRPr="008126AD" w:rsidRDefault="00CE62FF" w:rsidP="00F25F2D">
            <w:pPr>
              <w:rPr>
                <w:sz w:val="20"/>
                <w:szCs w:val="20"/>
                <w:lang w:val="en-GB" w:eastAsia="en-GB"/>
              </w:rPr>
            </w:pPr>
            <w:r>
              <w:rPr>
                <w:sz w:val="20"/>
                <w:szCs w:val="20"/>
                <w:lang w:val="en-GB" w:eastAsia="en-GB"/>
              </w:rPr>
              <w:t>High</w:t>
            </w:r>
          </w:p>
        </w:tc>
      </w:tr>
      <w:tr w:rsidR="00CE62FF" w:rsidRPr="008126AD" w14:paraId="5A6DF6B3" w14:textId="77777777" w:rsidTr="00100BF5">
        <w:trPr>
          <w:trHeight w:val="1170"/>
        </w:trPr>
        <w:tc>
          <w:tcPr>
            <w:tcW w:w="2155" w:type="dxa"/>
            <w:shd w:val="clear" w:color="auto" w:fill="auto"/>
            <w:vAlign w:val="center"/>
            <w:hideMark/>
          </w:tcPr>
          <w:p w14:paraId="1775C08B" w14:textId="77777777" w:rsidR="00CE62FF" w:rsidRPr="008126AD" w:rsidRDefault="00CE62FF" w:rsidP="00F25F2D">
            <w:pPr>
              <w:rPr>
                <w:sz w:val="20"/>
                <w:szCs w:val="20"/>
                <w:lang w:val="en-GB" w:eastAsia="en-GB"/>
              </w:rPr>
            </w:pPr>
            <w:r w:rsidRPr="008126AD">
              <w:rPr>
                <w:sz w:val="20"/>
                <w:szCs w:val="20"/>
                <w:lang w:val="en-GB" w:eastAsia="en-GB"/>
              </w:rPr>
              <w:t>National Emergency Management Office (NEMO)</w:t>
            </w:r>
          </w:p>
        </w:tc>
        <w:tc>
          <w:tcPr>
            <w:tcW w:w="3780" w:type="dxa"/>
            <w:shd w:val="clear" w:color="auto" w:fill="auto"/>
            <w:vAlign w:val="center"/>
            <w:hideMark/>
          </w:tcPr>
          <w:p w14:paraId="1B684547" w14:textId="6AAD6E63" w:rsidR="00CE62FF" w:rsidRPr="008126AD" w:rsidRDefault="00CE62FF" w:rsidP="00F25F2D">
            <w:pPr>
              <w:rPr>
                <w:sz w:val="20"/>
                <w:szCs w:val="20"/>
                <w:lang w:val="en-GB" w:eastAsia="en-GB"/>
              </w:rPr>
            </w:pPr>
            <w:r w:rsidRPr="008126AD">
              <w:rPr>
                <w:sz w:val="20"/>
                <w:szCs w:val="20"/>
                <w:lang w:val="en-GB" w:eastAsia="en-GB"/>
              </w:rPr>
              <w:t>Coordinates the use of all available resources (local, regional, and international) to ensure that all the people of St. Vincent and the Grenadines are better able to mitigate, prepare for, respond to and recover from the impact of disasters in the shortest possible time.</w:t>
            </w:r>
          </w:p>
        </w:tc>
        <w:tc>
          <w:tcPr>
            <w:tcW w:w="1350" w:type="dxa"/>
            <w:shd w:val="clear" w:color="auto" w:fill="auto"/>
          </w:tcPr>
          <w:p w14:paraId="0A3671CA" w14:textId="77777777" w:rsidR="00CE62FF" w:rsidRPr="008126AD" w:rsidRDefault="00CE62FF" w:rsidP="00F25F2D">
            <w:pPr>
              <w:rPr>
                <w:sz w:val="20"/>
                <w:szCs w:val="20"/>
                <w:lang w:val="en-GB" w:eastAsia="en-GB"/>
              </w:rPr>
            </w:pPr>
            <w:r w:rsidRPr="008126AD">
              <w:rPr>
                <w:sz w:val="20"/>
                <w:szCs w:val="20"/>
                <w:lang w:val="en-GB" w:eastAsia="en-GB"/>
              </w:rPr>
              <w:t>Government/ Cross-sector</w:t>
            </w:r>
          </w:p>
        </w:tc>
        <w:tc>
          <w:tcPr>
            <w:tcW w:w="1170" w:type="dxa"/>
            <w:shd w:val="clear" w:color="auto" w:fill="auto"/>
          </w:tcPr>
          <w:p w14:paraId="65B80050" w14:textId="44902E99" w:rsidR="00CE62FF" w:rsidRPr="008126AD" w:rsidRDefault="007F0817" w:rsidP="00F25F2D">
            <w:pPr>
              <w:rPr>
                <w:sz w:val="20"/>
                <w:szCs w:val="20"/>
                <w:lang w:val="en-GB" w:eastAsia="en-GB"/>
              </w:rPr>
            </w:pPr>
            <w:r>
              <w:rPr>
                <w:sz w:val="20"/>
                <w:szCs w:val="20"/>
                <w:lang w:val="en-GB" w:eastAsia="en-GB"/>
              </w:rPr>
              <w:t>Affected</w:t>
            </w:r>
          </w:p>
        </w:tc>
        <w:tc>
          <w:tcPr>
            <w:tcW w:w="895" w:type="dxa"/>
            <w:shd w:val="clear" w:color="auto" w:fill="auto"/>
          </w:tcPr>
          <w:p w14:paraId="5EF0E42A" w14:textId="77777777" w:rsidR="00CE62FF" w:rsidRPr="008126AD" w:rsidRDefault="00CE62FF" w:rsidP="00F25F2D">
            <w:pPr>
              <w:rPr>
                <w:sz w:val="20"/>
                <w:szCs w:val="20"/>
                <w:lang w:val="en-GB" w:eastAsia="en-GB"/>
              </w:rPr>
            </w:pPr>
            <w:r>
              <w:rPr>
                <w:sz w:val="20"/>
                <w:szCs w:val="20"/>
                <w:lang w:val="en-GB" w:eastAsia="en-GB"/>
              </w:rPr>
              <w:t xml:space="preserve">High </w:t>
            </w:r>
          </w:p>
        </w:tc>
      </w:tr>
      <w:tr w:rsidR="00CE62FF" w:rsidRPr="008126AD" w14:paraId="46F4E138" w14:textId="77777777" w:rsidTr="00382509">
        <w:trPr>
          <w:trHeight w:val="300"/>
        </w:trPr>
        <w:tc>
          <w:tcPr>
            <w:tcW w:w="2155" w:type="dxa"/>
            <w:vAlign w:val="center"/>
            <w:hideMark/>
          </w:tcPr>
          <w:p w14:paraId="605EB5FE" w14:textId="77777777" w:rsidR="00CE62FF" w:rsidRPr="008126AD" w:rsidRDefault="00CE62FF" w:rsidP="00F25F2D">
            <w:pPr>
              <w:rPr>
                <w:sz w:val="20"/>
                <w:szCs w:val="20"/>
                <w:lang w:eastAsia="en-GB"/>
              </w:rPr>
            </w:pPr>
            <w:r w:rsidRPr="008126AD">
              <w:rPr>
                <w:sz w:val="20"/>
                <w:szCs w:val="20"/>
                <w:lang w:eastAsia="en-GB"/>
              </w:rPr>
              <w:t xml:space="preserve">SVG Tourism Authority </w:t>
            </w:r>
          </w:p>
        </w:tc>
        <w:tc>
          <w:tcPr>
            <w:tcW w:w="3780" w:type="dxa"/>
            <w:vAlign w:val="center"/>
            <w:hideMark/>
          </w:tcPr>
          <w:p w14:paraId="2C78AB7D" w14:textId="77777777" w:rsidR="00CE62FF" w:rsidRPr="008126AD" w:rsidRDefault="00CE62FF" w:rsidP="00F25F2D">
            <w:pPr>
              <w:rPr>
                <w:sz w:val="20"/>
                <w:szCs w:val="20"/>
                <w:lang w:eastAsia="en-GB"/>
              </w:rPr>
            </w:pPr>
            <w:r w:rsidRPr="008126AD">
              <w:rPr>
                <w:sz w:val="20"/>
                <w:szCs w:val="20"/>
                <w:lang w:eastAsia="en-GB"/>
              </w:rPr>
              <w:t>Tourism promotion and standards in the tourism sector.</w:t>
            </w:r>
          </w:p>
        </w:tc>
        <w:tc>
          <w:tcPr>
            <w:tcW w:w="1350" w:type="dxa"/>
          </w:tcPr>
          <w:p w14:paraId="2C57A890" w14:textId="77777777" w:rsidR="00CE62FF" w:rsidRPr="008126AD" w:rsidRDefault="00CE62FF" w:rsidP="00F25F2D">
            <w:pPr>
              <w:rPr>
                <w:sz w:val="20"/>
                <w:szCs w:val="20"/>
                <w:lang w:eastAsia="en-GB"/>
              </w:rPr>
            </w:pPr>
            <w:r w:rsidRPr="008126AD">
              <w:rPr>
                <w:sz w:val="20"/>
                <w:szCs w:val="20"/>
                <w:lang w:eastAsia="en-GB"/>
              </w:rPr>
              <w:t>Government/ Tourism</w:t>
            </w:r>
          </w:p>
        </w:tc>
        <w:tc>
          <w:tcPr>
            <w:tcW w:w="1170" w:type="dxa"/>
          </w:tcPr>
          <w:p w14:paraId="39EA6119" w14:textId="77777777" w:rsidR="00CE62FF" w:rsidRPr="008126AD" w:rsidRDefault="00CE62FF" w:rsidP="00F25F2D">
            <w:pPr>
              <w:rPr>
                <w:sz w:val="20"/>
                <w:szCs w:val="20"/>
                <w:lang w:eastAsia="en-GB"/>
              </w:rPr>
            </w:pPr>
            <w:r w:rsidRPr="008126AD">
              <w:rPr>
                <w:sz w:val="20"/>
                <w:szCs w:val="20"/>
                <w:lang w:eastAsia="en-GB"/>
              </w:rPr>
              <w:t>Affected</w:t>
            </w:r>
          </w:p>
        </w:tc>
        <w:tc>
          <w:tcPr>
            <w:tcW w:w="895" w:type="dxa"/>
          </w:tcPr>
          <w:p w14:paraId="6F9BCC2E" w14:textId="77777777" w:rsidR="00CE62FF" w:rsidRPr="008126AD" w:rsidRDefault="00CE62FF" w:rsidP="00F25F2D">
            <w:pPr>
              <w:rPr>
                <w:sz w:val="20"/>
                <w:szCs w:val="20"/>
                <w:lang w:eastAsia="en-GB"/>
              </w:rPr>
            </w:pPr>
            <w:r>
              <w:rPr>
                <w:sz w:val="20"/>
                <w:szCs w:val="20"/>
                <w:lang w:eastAsia="en-GB"/>
              </w:rPr>
              <w:t>High</w:t>
            </w:r>
          </w:p>
        </w:tc>
      </w:tr>
      <w:tr w:rsidR="00CE62FF" w:rsidRPr="008126AD" w14:paraId="2B0D27A7" w14:textId="77777777" w:rsidTr="00382509">
        <w:trPr>
          <w:trHeight w:val="590"/>
        </w:trPr>
        <w:tc>
          <w:tcPr>
            <w:tcW w:w="2155" w:type="dxa"/>
            <w:vAlign w:val="center"/>
            <w:hideMark/>
          </w:tcPr>
          <w:p w14:paraId="3B70F963" w14:textId="77777777" w:rsidR="00CE62FF" w:rsidRPr="008126AD" w:rsidRDefault="00CE62FF" w:rsidP="00F25F2D">
            <w:pPr>
              <w:rPr>
                <w:sz w:val="20"/>
                <w:szCs w:val="20"/>
                <w:lang w:eastAsia="en-GB"/>
              </w:rPr>
            </w:pPr>
            <w:r w:rsidRPr="008126AD">
              <w:rPr>
                <w:sz w:val="20"/>
                <w:szCs w:val="20"/>
                <w:lang w:eastAsia="en-GB"/>
              </w:rPr>
              <w:t>Central Water and Sewerage Authority (CWSA)</w:t>
            </w:r>
          </w:p>
        </w:tc>
        <w:tc>
          <w:tcPr>
            <w:tcW w:w="3780" w:type="dxa"/>
            <w:vAlign w:val="center"/>
            <w:hideMark/>
          </w:tcPr>
          <w:p w14:paraId="781C0ED9" w14:textId="77777777" w:rsidR="00CE62FF" w:rsidRPr="008126AD" w:rsidRDefault="00CE62FF" w:rsidP="00F25F2D">
            <w:pPr>
              <w:rPr>
                <w:sz w:val="20"/>
                <w:szCs w:val="20"/>
                <w:lang w:eastAsia="en-GB"/>
              </w:rPr>
            </w:pPr>
            <w:r w:rsidRPr="008126AD">
              <w:rPr>
                <w:sz w:val="20"/>
                <w:szCs w:val="20"/>
                <w:lang w:eastAsia="en-GB"/>
              </w:rPr>
              <w:t>Its mission is “to consistently provide all consumers with the highest quality water supply, sewerage and solid waste management services”.</w:t>
            </w:r>
          </w:p>
        </w:tc>
        <w:tc>
          <w:tcPr>
            <w:tcW w:w="1350" w:type="dxa"/>
          </w:tcPr>
          <w:p w14:paraId="67728A66" w14:textId="77777777" w:rsidR="00CE62FF" w:rsidRPr="008126AD" w:rsidRDefault="00CE62FF" w:rsidP="00F25F2D">
            <w:pPr>
              <w:rPr>
                <w:sz w:val="20"/>
                <w:szCs w:val="20"/>
                <w:lang w:eastAsia="en-GB"/>
              </w:rPr>
            </w:pPr>
            <w:r w:rsidRPr="008126AD">
              <w:rPr>
                <w:sz w:val="20"/>
                <w:szCs w:val="20"/>
                <w:lang w:eastAsia="en-GB"/>
              </w:rPr>
              <w:t xml:space="preserve">Government/ Waste </w:t>
            </w:r>
          </w:p>
        </w:tc>
        <w:tc>
          <w:tcPr>
            <w:tcW w:w="1170" w:type="dxa"/>
          </w:tcPr>
          <w:p w14:paraId="303456BA" w14:textId="77777777" w:rsidR="00CE62FF" w:rsidRPr="008126AD" w:rsidRDefault="00CE62FF" w:rsidP="00F25F2D">
            <w:pPr>
              <w:rPr>
                <w:sz w:val="20"/>
                <w:szCs w:val="20"/>
                <w:lang w:eastAsia="en-GB"/>
              </w:rPr>
            </w:pPr>
            <w:r w:rsidRPr="008126AD">
              <w:rPr>
                <w:sz w:val="20"/>
                <w:szCs w:val="20"/>
                <w:lang w:eastAsia="en-GB"/>
              </w:rPr>
              <w:t>Affected</w:t>
            </w:r>
          </w:p>
        </w:tc>
        <w:tc>
          <w:tcPr>
            <w:tcW w:w="895" w:type="dxa"/>
          </w:tcPr>
          <w:p w14:paraId="62EFF815" w14:textId="77777777" w:rsidR="00CE62FF" w:rsidRPr="008126AD" w:rsidRDefault="00CE62FF" w:rsidP="00F25F2D">
            <w:pPr>
              <w:rPr>
                <w:sz w:val="20"/>
                <w:szCs w:val="20"/>
                <w:lang w:eastAsia="en-GB"/>
              </w:rPr>
            </w:pPr>
            <w:r>
              <w:rPr>
                <w:sz w:val="20"/>
                <w:szCs w:val="20"/>
                <w:lang w:eastAsia="en-GB"/>
              </w:rPr>
              <w:t>High</w:t>
            </w:r>
          </w:p>
        </w:tc>
      </w:tr>
      <w:tr w:rsidR="00CE62FF" w:rsidRPr="008126AD" w14:paraId="2E05F454" w14:textId="77777777" w:rsidTr="00100BF5">
        <w:trPr>
          <w:cantSplit/>
          <w:trHeight w:val="590"/>
        </w:trPr>
        <w:tc>
          <w:tcPr>
            <w:tcW w:w="2155" w:type="dxa"/>
            <w:shd w:val="clear" w:color="auto" w:fill="auto"/>
            <w:vAlign w:val="center"/>
            <w:hideMark/>
          </w:tcPr>
          <w:p w14:paraId="32B70C55" w14:textId="77777777" w:rsidR="00CE62FF" w:rsidRPr="008126AD" w:rsidRDefault="00CE62FF" w:rsidP="00F25F2D">
            <w:pPr>
              <w:rPr>
                <w:sz w:val="20"/>
                <w:szCs w:val="20"/>
                <w:lang w:eastAsia="en-GB"/>
              </w:rPr>
            </w:pPr>
            <w:r w:rsidRPr="008126AD">
              <w:rPr>
                <w:sz w:val="20"/>
                <w:szCs w:val="20"/>
                <w:lang w:eastAsia="en-GB"/>
              </w:rPr>
              <w:lastRenderedPageBreak/>
              <w:t xml:space="preserve">St. Vincent and the Grenadines Chamber of Industry and Commerce </w:t>
            </w:r>
          </w:p>
        </w:tc>
        <w:tc>
          <w:tcPr>
            <w:tcW w:w="3780" w:type="dxa"/>
            <w:shd w:val="clear" w:color="auto" w:fill="auto"/>
            <w:vAlign w:val="center"/>
            <w:hideMark/>
          </w:tcPr>
          <w:p w14:paraId="3360EA7A" w14:textId="77777777" w:rsidR="00CE62FF" w:rsidRPr="008126AD" w:rsidRDefault="00CE62FF" w:rsidP="00F25F2D">
            <w:pPr>
              <w:rPr>
                <w:sz w:val="20"/>
                <w:szCs w:val="20"/>
                <w:lang w:eastAsia="en-GB"/>
              </w:rPr>
            </w:pPr>
            <w:r w:rsidRPr="008126AD">
              <w:rPr>
                <w:sz w:val="20"/>
                <w:szCs w:val="20"/>
                <w:lang w:eastAsia="en-GB"/>
              </w:rPr>
              <w:t xml:space="preserve">Critical for private sector engagement, its membership includes </w:t>
            </w:r>
            <w:proofErr w:type="gramStart"/>
            <w:r w:rsidRPr="008126AD">
              <w:rPr>
                <w:sz w:val="20"/>
                <w:szCs w:val="20"/>
                <w:lang w:eastAsia="en-GB"/>
              </w:rPr>
              <w:t>a number of</w:t>
            </w:r>
            <w:proofErr w:type="gramEnd"/>
            <w:r w:rsidRPr="008126AD">
              <w:rPr>
                <w:sz w:val="20"/>
                <w:szCs w:val="20"/>
                <w:lang w:eastAsia="en-GB"/>
              </w:rPr>
              <w:t xml:space="preserve"> businesses in sectors related to the blue economy.</w:t>
            </w:r>
          </w:p>
        </w:tc>
        <w:tc>
          <w:tcPr>
            <w:tcW w:w="1350" w:type="dxa"/>
            <w:shd w:val="clear" w:color="auto" w:fill="auto"/>
          </w:tcPr>
          <w:p w14:paraId="28101CBE" w14:textId="77777777" w:rsidR="00CE62FF" w:rsidRPr="008126AD" w:rsidRDefault="00CE62FF" w:rsidP="00F25F2D">
            <w:pPr>
              <w:rPr>
                <w:sz w:val="20"/>
                <w:szCs w:val="20"/>
                <w:lang w:eastAsia="en-GB"/>
              </w:rPr>
            </w:pPr>
            <w:r w:rsidRPr="008126AD">
              <w:rPr>
                <w:sz w:val="20"/>
                <w:szCs w:val="20"/>
                <w:lang w:eastAsia="en-GB"/>
              </w:rPr>
              <w:t>Private Sector/ Cross-sector</w:t>
            </w:r>
          </w:p>
        </w:tc>
        <w:tc>
          <w:tcPr>
            <w:tcW w:w="1170" w:type="dxa"/>
            <w:shd w:val="clear" w:color="auto" w:fill="auto"/>
          </w:tcPr>
          <w:p w14:paraId="0D2B7760" w14:textId="77777777" w:rsidR="00CE62FF" w:rsidRPr="008126AD" w:rsidRDefault="00CE62FF" w:rsidP="00F25F2D">
            <w:pPr>
              <w:rPr>
                <w:sz w:val="20"/>
                <w:szCs w:val="20"/>
                <w:lang w:eastAsia="en-GB"/>
              </w:rPr>
            </w:pPr>
            <w:r w:rsidRPr="008126AD">
              <w:rPr>
                <w:sz w:val="20"/>
                <w:szCs w:val="20"/>
                <w:lang w:eastAsia="en-GB"/>
              </w:rPr>
              <w:t>Affected</w:t>
            </w:r>
          </w:p>
        </w:tc>
        <w:tc>
          <w:tcPr>
            <w:tcW w:w="895" w:type="dxa"/>
            <w:shd w:val="clear" w:color="auto" w:fill="auto"/>
          </w:tcPr>
          <w:p w14:paraId="578F42E3" w14:textId="77777777" w:rsidR="00CE62FF" w:rsidRPr="008126AD" w:rsidRDefault="00CE62FF" w:rsidP="00F25F2D">
            <w:pPr>
              <w:rPr>
                <w:sz w:val="20"/>
                <w:szCs w:val="20"/>
                <w:lang w:eastAsia="en-GB"/>
              </w:rPr>
            </w:pPr>
            <w:r>
              <w:rPr>
                <w:sz w:val="20"/>
                <w:szCs w:val="20"/>
                <w:lang w:eastAsia="en-GB"/>
              </w:rPr>
              <w:t xml:space="preserve">High </w:t>
            </w:r>
          </w:p>
        </w:tc>
      </w:tr>
      <w:tr w:rsidR="00CE62FF" w:rsidRPr="008126AD" w14:paraId="42FB41A1" w14:textId="77777777" w:rsidTr="00100BF5">
        <w:trPr>
          <w:cantSplit/>
          <w:trHeight w:val="590"/>
        </w:trPr>
        <w:tc>
          <w:tcPr>
            <w:tcW w:w="2155" w:type="dxa"/>
            <w:shd w:val="clear" w:color="auto" w:fill="auto"/>
            <w:vAlign w:val="center"/>
            <w:hideMark/>
          </w:tcPr>
          <w:p w14:paraId="357B09A4" w14:textId="77777777" w:rsidR="00CE62FF" w:rsidRPr="008126AD" w:rsidRDefault="00CE62FF" w:rsidP="00F25F2D">
            <w:pPr>
              <w:rPr>
                <w:sz w:val="20"/>
                <w:szCs w:val="20"/>
                <w:lang w:val="en-GB" w:eastAsia="en-GB"/>
              </w:rPr>
            </w:pPr>
            <w:r w:rsidRPr="008126AD">
              <w:rPr>
                <w:sz w:val="20"/>
                <w:szCs w:val="20"/>
                <w:lang w:val="en-GB" w:eastAsia="en-GB"/>
              </w:rPr>
              <w:t xml:space="preserve">East Caribbean Group of Companies (ECGC) </w:t>
            </w:r>
          </w:p>
        </w:tc>
        <w:tc>
          <w:tcPr>
            <w:tcW w:w="3780" w:type="dxa"/>
            <w:shd w:val="clear" w:color="auto" w:fill="auto"/>
            <w:vAlign w:val="center"/>
            <w:hideMark/>
          </w:tcPr>
          <w:p w14:paraId="4C2DAB39" w14:textId="77777777" w:rsidR="00CE62FF" w:rsidRPr="008126AD" w:rsidRDefault="00CE62FF" w:rsidP="00F25F2D">
            <w:pPr>
              <w:rPr>
                <w:sz w:val="20"/>
                <w:szCs w:val="20"/>
                <w:lang w:val="en-GB" w:eastAsia="en-GB"/>
              </w:rPr>
            </w:pPr>
            <w:r w:rsidRPr="008126AD">
              <w:rPr>
                <w:sz w:val="20"/>
                <w:szCs w:val="20"/>
                <w:lang w:val="en-GB" w:eastAsia="en-GB"/>
              </w:rPr>
              <w:t>St. Vincent-based corporation includes influential businesses.</w:t>
            </w:r>
          </w:p>
        </w:tc>
        <w:tc>
          <w:tcPr>
            <w:tcW w:w="1350" w:type="dxa"/>
            <w:shd w:val="clear" w:color="auto" w:fill="auto"/>
          </w:tcPr>
          <w:p w14:paraId="0F0E90F6" w14:textId="77777777" w:rsidR="00CE62FF" w:rsidRPr="008126AD" w:rsidRDefault="00CE62FF" w:rsidP="00F25F2D">
            <w:pPr>
              <w:rPr>
                <w:sz w:val="20"/>
                <w:szCs w:val="20"/>
                <w:lang w:val="en-GB" w:eastAsia="en-GB"/>
              </w:rPr>
            </w:pPr>
            <w:r w:rsidRPr="008126AD">
              <w:rPr>
                <w:sz w:val="20"/>
                <w:szCs w:val="20"/>
                <w:lang w:val="en-GB" w:eastAsia="en-GB"/>
              </w:rPr>
              <w:t>Private sector/ Cross-sector</w:t>
            </w:r>
          </w:p>
        </w:tc>
        <w:tc>
          <w:tcPr>
            <w:tcW w:w="1170" w:type="dxa"/>
            <w:shd w:val="clear" w:color="auto" w:fill="auto"/>
          </w:tcPr>
          <w:p w14:paraId="3CDBEC62" w14:textId="77777777" w:rsidR="00CE62FF" w:rsidRPr="008126AD" w:rsidRDefault="00CE62FF" w:rsidP="00F25F2D">
            <w:pPr>
              <w:rPr>
                <w:sz w:val="20"/>
                <w:szCs w:val="20"/>
                <w:lang w:val="en-GB" w:eastAsia="en-GB"/>
              </w:rPr>
            </w:pPr>
            <w:r w:rsidRPr="008126AD">
              <w:rPr>
                <w:sz w:val="20"/>
                <w:szCs w:val="20"/>
                <w:lang w:val="en-GB" w:eastAsia="en-GB"/>
              </w:rPr>
              <w:t>Interested</w:t>
            </w:r>
          </w:p>
        </w:tc>
        <w:tc>
          <w:tcPr>
            <w:tcW w:w="895" w:type="dxa"/>
            <w:shd w:val="clear" w:color="auto" w:fill="auto"/>
          </w:tcPr>
          <w:p w14:paraId="5C083C39" w14:textId="77777777" w:rsidR="00CE62FF" w:rsidRPr="008126AD" w:rsidRDefault="00CE62FF" w:rsidP="00F25F2D">
            <w:pPr>
              <w:rPr>
                <w:sz w:val="20"/>
                <w:szCs w:val="20"/>
                <w:lang w:val="en-GB" w:eastAsia="en-GB"/>
              </w:rPr>
            </w:pPr>
            <w:r>
              <w:rPr>
                <w:sz w:val="20"/>
                <w:szCs w:val="20"/>
                <w:lang w:val="en-GB" w:eastAsia="en-GB"/>
              </w:rPr>
              <w:t>High</w:t>
            </w:r>
          </w:p>
        </w:tc>
      </w:tr>
      <w:tr w:rsidR="0070510D" w:rsidRPr="008126AD" w14:paraId="3503A922" w14:textId="77777777" w:rsidTr="00FD2C0E">
        <w:trPr>
          <w:cantSplit/>
          <w:trHeight w:val="899"/>
        </w:trPr>
        <w:tc>
          <w:tcPr>
            <w:tcW w:w="2155" w:type="dxa"/>
            <w:vAlign w:val="center"/>
            <w:hideMark/>
          </w:tcPr>
          <w:p w14:paraId="3C119F0C" w14:textId="77777777" w:rsidR="0070510D" w:rsidRPr="008126AD" w:rsidRDefault="0070510D" w:rsidP="00F25F2D">
            <w:pPr>
              <w:rPr>
                <w:sz w:val="20"/>
                <w:szCs w:val="20"/>
                <w:lang w:eastAsia="en-GB"/>
              </w:rPr>
            </w:pPr>
            <w:proofErr w:type="spellStart"/>
            <w:r w:rsidRPr="008126AD">
              <w:rPr>
                <w:sz w:val="20"/>
                <w:szCs w:val="20"/>
                <w:lang w:eastAsia="en-GB"/>
              </w:rPr>
              <w:t>Barrouallie</w:t>
            </w:r>
            <w:proofErr w:type="spellEnd"/>
            <w:r w:rsidRPr="008126AD">
              <w:rPr>
                <w:sz w:val="20"/>
                <w:szCs w:val="20"/>
                <w:lang w:eastAsia="en-GB"/>
              </w:rPr>
              <w:t xml:space="preserve"> Fisheries Development Cooperative Society Ltd. </w:t>
            </w:r>
          </w:p>
        </w:tc>
        <w:tc>
          <w:tcPr>
            <w:tcW w:w="3780" w:type="dxa"/>
            <w:vMerge w:val="restart"/>
            <w:vAlign w:val="center"/>
          </w:tcPr>
          <w:p w14:paraId="0B0F55DF" w14:textId="46B7225D" w:rsidR="0070510D" w:rsidRPr="008126AD" w:rsidRDefault="0070510D" w:rsidP="00F25F2D">
            <w:pPr>
              <w:spacing w:line="240" w:lineRule="auto"/>
              <w:rPr>
                <w:sz w:val="20"/>
                <w:szCs w:val="20"/>
                <w:lang w:eastAsia="en-GB"/>
              </w:rPr>
            </w:pPr>
            <w:r w:rsidRPr="008126AD">
              <w:rPr>
                <w:sz w:val="20"/>
                <w:szCs w:val="20"/>
                <w:lang w:eastAsia="en-GB"/>
              </w:rPr>
              <w:t>Primary fisherfolk cooperatives. A critical sector both as a source of knowledge and a factor of successful implementation.</w:t>
            </w:r>
          </w:p>
        </w:tc>
        <w:tc>
          <w:tcPr>
            <w:tcW w:w="1350" w:type="dxa"/>
          </w:tcPr>
          <w:p w14:paraId="665DFC90" w14:textId="77777777" w:rsidR="0070510D" w:rsidRPr="008126AD" w:rsidRDefault="0070510D" w:rsidP="00F25F2D">
            <w:pPr>
              <w:rPr>
                <w:sz w:val="20"/>
                <w:szCs w:val="20"/>
                <w:lang w:eastAsia="en-GB"/>
              </w:rPr>
            </w:pPr>
            <w:r>
              <w:rPr>
                <w:sz w:val="20"/>
                <w:szCs w:val="20"/>
                <w:lang w:eastAsia="en-GB"/>
              </w:rPr>
              <w:t>Private sector</w:t>
            </w:r>
            <w:r w:rsidRPr="009C2EBE">
              <w:rPr>
                <w:sz w:val="20"/>
                <w:szCs w:val="20"/>
                <w:lang w:eastAsia="en-GB"/>
              </w:rPr>
              <w:t>/</w:t>
            </w:r>
            <w:r>
              <w:rPr>
                <w:sz w:val="20"/>
                <w:szCs w:val="20"/>
                <w:lang w:eastAsia="en-GB"/>
              </w:rPr>
              <w:t xml:space="preserve"> </w:t>
            </w:r>
            <w:r w:rsidRPr="009C2EBE">
              <w:rPr>
                <w:sz w:val="20"/>
                <w:szCs w:val="20"/>
                <w:lang w:eastAsia="en-GB"/>
              </w:rPr>
              <w:t>Fisheries &amp; Aquaculture</w:t>
            </w:r>
          </w:p>
        </w:tc>
        <w:tc>
          <w:tcPr>
            <w:tcW w:w="1170" w:type="dxa"/>
          </w:tcPr>
          <w:p w14:paraId="3EAF1520" w14:textId="77777777" w:rsidR="0070510D" w:rsidRPr="008126AD" w:rsidRDefault="0070510D" w:rsidP="00F25F2D">
            <w:pPr>
              <w:rPr>
                <w:sz w:val="20"/>
                <w:szCs w:val="20"/>
                <w:lang w:eastAsia="en-GB"/>
              </w:rPr>
            </w:pPr>
            <w:r w:rsidRPr="008126AD">
              <w:rPr>
                <w:sz w:val="20"/>
                <w:szCs w:val="20"/>
                <w:lang w:eastAsia="en-GB"/>
              </w:rPr>
              <w:t>Affected</w:t>
            </w:r>
          </w:p>
        </w:tc>
        <w:tc>
          <w:tcPr>
            <w:tcW w:w="895" w:type="dxa"/>
          </w:tcPr>
          <w:p w14:paraId="5DCA4D48" w14:textId="77777777" w:rsidR="0070510D" w:rsidRPr="008126AD" w:rsidRDefault="0070510D" w:rsidP="00F25F2D">
            <w:pPr>
              <w:rPr>
                <w:sz w:val="20"/>
                <w:szCs w:val="20"/>
                <w:lang w:eastAsia="en-GB"/>
              </w:rPr>
            </w:pPr>
            <w:r>
              <w:rPr>
                <w:sz w:val="20"/>
                <w:szCs w:val="20"/>
                <w:lang w:eastAsia="en-GB"/>
              </w:rPr>
              <w:t>Low</w:t>
            </w:r>
          </w:p>
        </w:tc>
      </w:tr>
      <w:tr w:rsidR="0070510D" w:rsidRPr="008126AD" w14:paraId="7059262B" w14:textId="77777777" w:rsidTr="00FD2C0E">
        <w:trPr>
          <w:cantSplit/>
          <w:trHeight w:val="819"/>
        </w:trPr>
        <w:tc>
          <w:tcPr>
            <w:tcW w:w="2155" w:type="dxa"/>
            <w:vAlign w:val="center"/>
            <w:hideMark/>
          </w:tcPr>
          <w:p w14:paraId="687C5F5B" w14:textId="77777777" w:rsidR="0070510D" w:rsidRPr="008126AD" w:rsidRDefault="0070510D" w:rsidP="00F25F2D">
            <w:pPr>
              <w:rPr>
                <w:sz w:val="20"/>
                <w:szCs w:val="20"/>
                <w:lang w:eastAsia="en-GB"/>
              </w:rPr>
            </w:pPr>
            <w:r w:rsidRPr="008126AD">
              <w:rPr>
                <w:sz w:val="20"/>
                <w:szCs w:val="20"/>
                <w:lang w:eastAsia="en-GB"/>
              </w:rPr>
              <w:t xml:space="preserve">Union Island Fisherfolk </w:t>
            </w:r>
            <w:proofErr w:type="spellStart"/>
            <w:r w:rsidRPr="008126AD">
              <w:rPr>
                <w:sz w:val="20"/>
                <w:szCs w:val="20"/>
                <w:lang w:eastAsia="en-GB"/>
              </w:rPr>
              <w:t>Organisation</w:t>
            </w:r>
            <w:proofErr w:type="spellEnd"/>
          </w:p>
        </w:tc>
        <w:tc>
          <w:tcPr>
            <w:tcW w:w="3780" w:type="dxa"/>
            <w:vMerge/>
            <w:vAlign w:val="center"/>
          </w:tcPr>
          <w:p w14:paraId="06631661" w14:textId="72336D6C" w:rsidR="0070510D" w:rsidRPr="008126AD" w:rsidRDefault="0070510D" w:rsidP="00F25F2D">
            <w:pPr>
              <w:spacing w:line="240" w:lineRule="auto"/>
              <w:rPr>
                <w:sz w:val="20"/>
                <w:szCs w:val="20"/>
                <w:lang w:eastAsia="en-GB"/>
              </w:rPr>
            </w:pPr>
          </w:p>
        </w:tc>
        <w:tc>
          <w:tcPr>
            <w:tcW w:w="1350" w:type="dxa"/>
          </w:tcPr>
          <w:p w14:paraId="225E456E" w14:textId="77777777" w:rsidR="0070510D" w:rsidRPr="008126AD" w:rsidRDefault="0070510D" w:rsidP="00F25F2D">
            <w:pPr>
              <w:spacing w:line="240" w:lineRule="auto"/>
              <w:rPr>
                <w:sz w:val="20"/>
                <w:szCs w:val="20"/>
                <w:lang w:eastAsia="en-GB"/>
              </w:rPr>
            </w:pPr>
            <w:r>
              <w:rPr>
                <w:sz w:val="20"/>
                <w:szCs w:val="20"/>
                <w:lang w:eastAsia="en-GB"/>
              </w:rPr>
              <w:t>Private sector</w:t>
            </w:r>
            <w:r w:rsidRPr="009C2EBE">
              <w:rPr>
                <w:sz w:val="20"/>
                <w:szCs w:val="20"/>
                <w:lang w:eastAsia="en-GB"/>
              </w:rPr>
              <w:t>/</w:t>
            </w:r>
            <w:r>
              <w:rPr>
                <w:sz w:val="20"/>
                <w:szCs w:val="20"/>
                <w:lang w:eastAsia="en-GB"/>
              </w:rPr>
              <w:t xml:space="preserve"> </w:t>
            </w:r>
            <w:r w:rsidRPr="009C2EBE">
              <w:rPr>
                <w:sz w:val="20"/>
                <w:szCs w:val="20"/>
                <w:lang w:eastAsia="en-GB"/>
              </w:rPr>
              <w:t>Fisheries &amp; Aquaculture</w:t>
            </w:r>
          </w:p>
        </w:tc>
        <w:tc>
          <w:tcPr>
            <w:tcW w:w="1170" w:type="dxa"/>
          </w:tcPr>
          <w:p w14:paraId="159A5DA9" w14:textId="77777777" w:rsidR="0070510D" w:rsidRPr="008126AD" w:rsidRDefault="0070510D" w:rsidP="00F25F2D">
            <w:pPr>
              <w:rPr>
                <w:sz w:val="20"/>
                <w:szCs w:val="20"/>
                <w:lang w:eastAsia="en-GB"/>
              </w:rPr>
            </w:pPr>
            <w:r w:rsidRPr="008126AD">
              <w:rPr>
                <w:sz w:val="20"/>
                <w:szCs w:val="20"/>
                <w:lang w:eastAsia="en-GB"/>
              </w:rPr>
              <w:t>Affected</w:t>
            </w:r>
          </w:p>
        </w:tc>
        <w:tc>
          <w:tcPr>
            <w:tcW w:w="895" w:type="dxa"/>
          </w:tcPr>
          <w:p w14:paraId="5E07E7EC" w14:textId="77777777" w:rsidR="0070510D" w:rsidRPr="008126AD" w:rsidRDefault="0070510D" w:rsidP="00F25F2D">
            <w:pPr>
              <w:rPr>
                <w:sz w:val="20"/>
                <w:szCs w:val="20"/>
                <w:lang w:eastAsia="en-GB"/>
              </w:rPr>
            </w:pPr>
            <w:r>
              <w:rPr>
                <w:sz w:val="20"/>
                <w:szCs w:val="20"/>
                <w:lang w:eastAsia="en-GB"/>
              </w:rPr>
              <w:t>Low</w:t>
            </w:r>
          </w:p>
        </w:tc>
      </w:tr>
      <w:tr w:rsidR="0070510D" w:rsidRPr="008126AD" w14:paraId="4C238EC1" w14:textId="77777777" w:rsidTr="00FD2C0E">
        <w:trPr>
          <w:trHeight w:val="290"/>
        </w:trPr>
        <w:tc>
          <w:tcPr>
            <w:tcW w:w="2155" w:type="dxa"/>
            <w:vAlign w:val="center"/>
            <w:hideMark/>
          </w:tcPr>
          <w:p w14:paraId="271A2CDE" w14:textId="77777777" w:rsidR="0070510D" w:rsidRPr="008126AD" w:rsidRDefault="0070510D" w:rsidP="00F25F2D">
            <w:pPr>
              <w:rPr>
                <w:sz w:val="20"/>
                <w:szCs w:val="20"/>
                <w:lang w:eastAsia="en-GB"/>
              </w:rPr>
            </w:pPr>
            <w:proofErr w:type="spellStart"/>
            <w:r w:rsidRPr="008126AD">
              <w:rPr>
                <w:sz w:val="20"/>
                <w:szCs w:val="20"/>
                <w:lang w:eastAsia="en-GB"/>
              </w:rPr>
              <w:t>Calliaqua</w:t>
            </w:r>
            <w:proofErr w:type="spellEnd"/>
            <w:r w:rsidRPr="008126AD">
              <w:rPr>
                <w:sz w:val="20"/>
                <w:szCs w:val="20"/>
                <w:lang w:eastAsia="en-GB"/>
              </w:rPr>
              <w:t xml:space="preserve"> Fisherfolk Cooperative Society Ltd. (CALFICO)</w:t>
            </w:r>
          </w:p>
        </w:tc>
        <w:tc>
          <w:tcPr>
            <w:tcW w:w="3780" w:type="dxa"/>
            <w:vMerge/>
            <w:vAlign w:val="center"/>
          </w:tcPr>
          <w:p w14:paraId="32381432" w14:textId="70B5CBE8" w:rsidR="0070510D" w:rsidRPr="008126AD" w:rsidRDefault="0070510D" w:rsidP="00F25F2D">
            <w:pPr>
              <w:spacing w:line="240" w:lineRule="auto"/>
              <w:rPr>
                <w:sz w:val="20"/>
                <w:szCs w:val="20"/>
                <w:lang w:eastAsia="en-GB"/>
              </w:rPr>
            </w:pPr>
          </w:p>
        </w:tc>
        <w:tc>
          <w:tcPr>
            <w:tcW w:w="1350" w:type="dxa"/>
          </w:tcPr>
          <w:p w14:paraId="2C6B89F2" w14:textId="77777777" w:rsidR="0070510D" w:rsidRPr="008126AD" w:rsidRDefault="0070510D" w:rsidP="00F25F2D">
            <w:pPr>
              <w:spacing w:line="240" w:lineRule="auto"/>
              <w:rPr>
                <w:sz w:val="20"/>
                <w:szCs w:val="20"/>
                <w:lang w:eastAsia="en-GB"/>
              </w:rPr>
            </w:pPr>
            <w:r>
              <w:rPr>
                <w:sz w:val="20"/>
                <w:szCs w:val="20"/>
                <w:lang w:eastAsia="en-GB"/>
              </w:rPr>
              <w:t>Private sector</w:t>
            </w:r>
            <w:r w:rsidRPr="009C2EBE">
              <w:rPr>
                <w:sz w:val="20"/>
                <w:szCs w:val="20"/>
                <w:lang w:eastAsia="en-GB"/>
              </w:rPr>
              <w:t>/</w:t>
            </w:r>
            <w:r>
              <w:rPr>
                <w:sz w:val="20"/>
                <w:szCs w:val="20"/>
                <w:lang w:eastAsia="en-GB"/>
              </w:rPr>
              <w:t xml:space="preserve"> </w:t>
            </w:r>
            <w:r w:rsidRPr="009C2EBE">
              <w:rPr>
                <w:sz w:val="20"/>
                <w:szCs w:val="20"/>
                <w:lang w:eastAsia="en-GB"/>
              </w:rPr>
              <w:t>Fisheries &amp; Aquaculture</w:t>
            </w:r>
          </w:p>
        </w:tc>
        <w:tc>
          <w:tcPr>
            <w:tcW w:w="1170" w:type="dxa"/>
          </w:tcPr>
          <w:p w14:paraId="3497E334" w14:textId="77777777" w:rsidR="0070510D" w:rsidRPr="008126AD" w:rsidRDefault="0070510D" w:rsidP="00F25F2D">
            <w:pPr>
              <w:rPr>
                <w:sz w:val="20"/>
                <w:szCs w:val="20"/>
                <w:lang w:eastAsia="en-GB"/>
              </w:rPr>
            </w:pPr>
            <w:r w:rsidRPr="008126AD">
              <w:rPr>
                <w:sz w:val="20"/>
                <w:szCs w:val="20"/>
                <w:lang w:eastAsia="en-GB"/>
              </w:rPr>
              <w:t>Affected</w:t>
            </w:r>
          </w:p>
        </w:tc>
        <w:tc>
          <w:tcPr>
            <w:tcW w:w="895" w:type="dxa"/>
          </w:tcPr>
          <w:p w14:paraId="41F41702" w14:textId="77777777" w:rsidR="0070510D" w:rsidRPr="008126AD" w:rsidRDefault="0070510D" w:rsidP="00F25F2D">
            <w:pPr>
              <w:rPr>
                <w:sz w:val="20"/>
                <w:szCs w:val="20"/>
                <w:lang w:eastAsia="en-GB"/>
              </w:rPr>
            </w:pPr>
            <w:r>
              <w:rPr>
                <w:sz w:val="20"/>
                <w:szCs w:val="20"/>
                <w:lang w:eastAsia="en-GB"/>
              </w:rPr>
              <w:t>Low</w:t>
            </w:r>
          </w:p>
        </w:tc>
      </w:tr>
      <w:tr w:rsidR="0070510D" w:rsidRPr="008126AD" w14:paraId="6F2C7A75" w14:textId="77777777" w:rsidTr="00FD2C0E">
        <w:trPr>
          <w:trHeight w:val="300"/>
        </w:trPr>
        <w:tc>
          <w:tcPr>
            <w:tcW w:w="2155" w:type="dxa"/>
            <w:vAlign w:val="center"/>
            <w:hideMark/>
          </w:tcPr>
          <w:p w14:paraId="0B285297" w14:textId="77777777" w:rsidR="0070510D" w:rsidRPr="008126AD" w:rsidRDefault="0070510D" w:rsidP="00F25F2D">
            <w:pPr>
              <w:rPr>
                <w:sz w:val="20"/>
                <w:szCs w:val="20"/>
                <w:lang w:eastAsia="en-GB"/>
              </w:rPr>
            </w:pPr>
            <w:r w:rsidRPr="008126AD">
              <w:rPr>
                <w:sz w:val="20"/>
                <w:szCs w:val="20"/>
                <w:lang w:eastAsia="en-GB"/>
              </w:rPr>
              <w:t>Goodwill Fishermen’s Cooperative Society Ltd.</w:t>
            </w:r>
          </w:p>
        </w:tc>
        <w:tc>
          <w:tcPr>
            <w:tcW w:w="3780" w:type="dxa"/>
            <w:vMerge/>
            <w:vAlign w:val="center"/>
          </w:tcPr>
          <w:p w14:paraId="24F5217B" w14:textId="1E66B9C0" w:rsidR="0070510D" w:rsidRPr="008126AD" w:rsidRDefault="0070510D" w:rsidP="00F25F2D">
            <w:pPr>
              <w:spacing w:line="240" w:lineRule="auto"/>
              <w:rPr>
                <w:sz w:val="20"/>
                <w:szCs w:val="20"/>
                <w:lang w:eastAsia="en-GB"/>
              </w:rPr>
            </w:pPr>
          </w:p>
        </w:tc>
        <w:tc>
          <w:tcPr>
            <w:tcW w:w="1350" w:type="dxa"/>
          </w:tcPr>
          <w:p w14:paraId="6B122F1E" w14:textId="77777777" w:rsidR="0070510D" w:rsidRPr="008126AD" w:rsidRDefault="0070510D" w:rsidP="00F25F2D">
            <w:pPr>
              <w:spacing w:line="240" w:lineRule="auto"/>
              <w:rPr>
                <w:sz w:val="20"/>
                <w:szCs w:val="20"/>
                <w:lang w:eastAsia="en-GB"/>
              </w:rPr>
            </w:pPr>
            <w:r>
              <w:rPr>
                <w:sz w:val="20"/>
                <w:szCs w:val="20"/>
                <w:lang w:eastAsia="en-GB"/>
              </w:rPr>
              <w:t>Private sector</w:t>
            </w:r>
            <w:r w:rsidRPr="009C2EBE">
              <w:rPr>
                <w:sz w:val="20"/>
                <w:szCs w:val="20"/>
                <w:lang w:eastAsia="en-GB"/>
              </w:rPr>
              <w:t>/</w:t>
            </w:r>
            <w:r>
              <w:rPr>
                <w:sz w:val="20"/>
                <w:szCs w:val="20"/>
                <w:lang w:eastAsia="en-GB"/>
              </w:rPr>
              <w:t xml:space="preserve"> </w:t>
            </w:r>
            <w:r w:rsidRPr="009C2EBE">
              <w:rPr>
                <w:sz w:val="20"/>
                <w:szCs w:val="20"/>
                <w:lang w:eastAsia="en-GB"/>
              </w:rPr>
              <w:t>Fisheries &amp; Aquaculture</w:t>
            </w:r>
          </w:p>
        </w:tc>
        <w:tc>
          <w:tcPr>
            <w:tcW w:w="1170" w:type="dxa"/>
          </w:tcPr>
          <w:p w14:paraId="33A67E05" w14:textId="77777777" w:rsidR="0070510D" w:rsidRPr="008126AD" w:rsidRDefault="0070510D" w:rsidP="00F25F2D">
            <w:pPr>
              <w:rPr>
                <w:sz w:val="20"/>
                <w:szCs w:val="20"/>
                <w:lang w:eastAsia="en-GB"/>
              </w:rPr>
            </w:pPr>
            <w:r w:rsidRPr="008126AD">
              <w:rPr>
                <w:sz w:val="20"/>
                <w:szCs w:val="20"/>
                <w:lang w:eastAsia="en-GB"/>
              </w:rPr>
              <w:t>Affected</w:t>
            </w:r>
          </w:p>
        </w:tc>
        <w:tc>
          <w:tcPr>
            <w:tcW w:w="895" w:type="dxa"/>
          </w:tcPr>
          <w:p w14:paraId="153D63DB" w14:textId="77777777" w:rsidR="0070510D" w:rsidRPr="008126AD" w:rsidRDefault="0070510D" w:rsidP="00F25F2D">
            <w:pPr>
              <w:rPr>
                <w:sz w:val="20"/>
                <w:szCs w:val="20"/>
                <w:lang w:eastAsia="en-GB"/>
              </w:rPr>
            </w:pPr>
            <w:r>
              <w:rPr>
                <w:sz w:val="20"/>
                <w:szCs w:val="20"/>
                <w:lang w:eastAsia="en-GB"/>
              </w:rPr>
              <w:t>Low</w:t>
            </w:r>
          </w:p>
        </w:tc>
      </w:tr>
      <w:tr w:rsidR="00CE62FF" w:rsidRPr="008126AD" w14:paraId="368C8940" w14:textId="77777777" w:rsidTr="00100BF5">
        <w:trPr>
          <w:cantSplit/>
          <w:trHeight w:val="1088"/>
        </w:trPr>
        <w:tc>
          <w:tcPr>
            <w:tcW w:w="2155" w:type="dxa"/>
            <w:shd w:val="clear" w:color="auto" w:fill="auto"/>
            <w:vAlign w:val="center"/>
            <w:hideMark/>
          </w:tcPr>
          <w:p w14:paraId="1862D9A9" w14:textId="77777777" w:rsidR="00CE62FF" w:rsidRPr="008126AD" w:rsidRDefault="00CE62FF" w:rsidP="00F25F2D">
            <w:pPr>
              <w:rPr>
                <w:sz w:val="20"/>
                <w:szCs w:val="20"/>
                <w:lang w:eastAsia="en-GB"/>
              </w:rPr>
            </w:pPr>
            <w:r w:rsidRPr="008126AD">
              <w:rPr>
                <w:sz w:val="20"/>
                <w:szCs w:val="20"/>
                <w:lang w:eastAsia="en-GB"/>
              </w:rPr>
              <w:t xml:space="preserve">St. Vincent and the Grenadines Hotel and Tourism Association (SVGHTA) </w:t>
            </w:r>
          </w:p>
        </w:tc>
        <w:tc>
          <w:tcPr>
            <w:tcW w:w="3780" w:type="dxa"/>
            <w:shd w:val="clear" w:color="auto" w:fill="auto"/>
            <w:vAlign w:val="center"/>
            <w:hideMark/>
          </w:tcPr>
          <w:p w14:paraId="2344E550" w14:textId="77777777" w:rsidR="00CE62FF" w:rsidRPr="008126AD" w:rsidRDefault="00CE62FF" w:rsidP="00F25F2D">
            <w:pPr>
              <w:rPr>
                <w:sz w:val="20"/>
                <w:szCs w:val="20"/>
                <w:lang w:eastAsia="en-GB"/>
              </w:rPr>
            </w:pPr>
            <w:r w:rsidRPr="008126AD">
              <w:rPr>
                <w:sz w:val="20"/>
                <w:szCs w:val="20"/>
                <w:lang w:eastAsia="en-GB"/>
              </w:rPr>
              <w:t>Critical for private sector engagement in the various tourism sub-sectors.</w:t>
            </w:r>
          </w:p>
        </w:tc>
        <w:tc>
          <w:tcPr>
            <w:tcW w:w="1350" w:type="dxa"/>
            <w:shd w:val="clear" w:color="auto" w:fill="auto"/>
          </w:tcPr>
          <w:p w14:paraId="251DFB64" w14:textId="77777777" w:rsidR="00CE62FF" w:rsidRPr="008126AD" w:rsidRDefault="00CE62FF" w:rsidP="00F25F2D">
            <w:pPr>
              <w:rPr>
                <w:sz w:val="20"/>
                <w:szCs w:val="20"/>
                <w:lang w:eastAsia="en-GB"/>
              </w:rPr>
            </w:pPr>
            <w:r w:rsidRPr="008126AD">
              <w:rPr>
                <w:sz w:val="20"/>
                <w:szCs w:val="20"/>
                <w:lang w:eastAsia="en-GB"/>
              </w:rPr>
              <w:t xml:space="preserve">Private Sector/ Tourism </w:t>
            </w:r>
          </w:p>
        </w:tc>
        <w:tc>
          <w:tcPr>
            <w:tcW w:w="1170" w:type="dxa"/>
            <w:shd w:val="clear" w:color="auto" w:fill="auto"/>
          </w:tcPr>
          <w:p w14:paraId="0A41F031" w14:textId="77777777" w:rsidR="00CE62FF" w:rsidRPr="008126AD" w:rsidRDefault="00CE62FF" w:rsidP="00F25F2D">
            <w:pPr>
              <w:rPr>
                <w:sz w:val="20"/>
                <w:szCs w:val="20"/>
                <w:lang w:eastAsia="en-GB"/>
              </w:rPr>
            </w:pPr>
            <w:r w:rsidRPr="008126AD">
              <w:rPr>
                <w:sz w:val="20"/>
                <w:szCs w:val="20"/>
                <w:lang w:eastAsia="en-GB"/>
              </w:rPr>
              <w:t>Affected</w:t>
            </w:r>
          </w:p>
        </w:tc>
        <w:tc>
          <w:tcPr>
            <w:tcW w:w="895" w:type="dxa"/>
            <w:shd w:val="clear" w:color="auto" w:fill="auto"/>
          </w:tcPr>
          <w:p w14:paraId="1EA83882" w14:textId="77777777" w:rsidR="00CE62FF" w:rsidRPr="008126AD" w:rsidRDefault="00CE62FF" w:rsidP="00F25F2D">
            <w:pPr>
              <w:rPr>
                <w:sz w:val="20"/>
                <w:szCs w:val="20"/>
                <w:lang w:eastAsia="en-GB"/>
              </w:rPr>
            </w:pPr>
            <w:r>
              <w:rPr>
                <w:sz w:val="20"/>
                <w:szCs w:val="20"/>
                <w:lang w:eastAsia="en-GB"/>
              </w:rPr>
              <w:t>High</w:t>
            </w:r>
          </w:p>
        </w:tc>
      </w:tr>
      <w:tr w:rsidR="00CE62FF" w:rsidRPr="008126AD" w14:paraId="7143F513" w14:textId="77777777" w:rsidTr="00100BF5">
        <w:trPr>
          <w:cantSplit/>
          <w:trHeight w:val="590"/>
        </w:trPr>
        <w:tc>
          <w:tcPr>
            <w:tcW w:w="2155" w:type="dxa"/>
            <w:shd w:val="clear" w:color="auto" w:fill="auto"/>
            <w:vAlign w:val="center"/>
            <w:hideMark/>
          </w:tcPr>
          <w:p w14:paraId="487A34AA" w14:textId="77777777" w:rsidR="00CE62FF" w:rsidRPr="008126AD" w:rsidRDefault="00CE62FF" w:rsidP="00F25F2D">
            <w:pPr>
              <w:rPr>
                <w:sz w:val="20"/>
                <w:szCs w:val="20"/>
                <w:lang w:val="en-GB" w:eastAsia="en-GB"/>
              </w:rPr>
            </w:pPr>
            <w:r w:rsidRPr="008126AD">
              <w:rPr>
                <w:sz w:val="20"/>
                <w:szCs w:val="20"/>
                <w:lang w:val="en-GB" w:eastAsia="en-GB"/>
              </w:rPr>
              <w:t>Serenity Dive</w:t>
            </w:r>
          </w:p>
        </w:tc>
        <w:tc>
          <w:tcPr>
            <w:tcW w:w="3780" w:type="dxa"/>
            <w:shd w:val="clear" w:color="auto" w:fill="auto"/>
            <w:vAlign w:val="center"/>
            <w:hideMark/>
          </w:tcPr>
          <w:p w14:paraId="1343447D" w14:textId="77777777" w:rsidR="00CE62FF" w:rsidRPr="008126AD" w:rsidRDefault="00CE62FF" w:rsidP="00F25F2D">
            <w:pPr>
              <w:rPr>
                <w:sz w:val="20"/>
                <w:szCs w:val="20"/>
                <w:lang w:val="en-GB" w:eastAsia="en-GB"/>
              </w:rPr>
            </w:pPr>
            <w:r w:rsidRPr="008126AD">
              <w:rPr>
                <w:sz w:val="20"/>
                <w:szCs w:val="20"/>
                <w:lang w:val="en-GB" w:eastAsia="en-GB"/>
              </w:rPr>
              <w:t>Private business offering dive and snorkelling tours (as well as lessons) and which seeks “to promote the awareness of the importance and value of marine conservation”.</w:t>
            </w:r>
          </w:p>
        </w:tc>
        <w:tc>
          <w:tcPr>
            <w:tcW w:w="1350" w:type="dxa"/>
            <w:shd w:val="clear" w:color="auto" w:fill="auto"/>
          </w:tcPr>
          <w:p w14:paraId="16A72403" w14:textId="77777777" w:rsidR="00CE62FF" w:rsidRPr="008126AD" w:rsidRDefault="00CE62FF" w:rsidP="00F25F2D">
            <w:pPr>
              <w:rPr>
                <w:sz w:val="20"/>
                <w:szCs w:val="20"/>
                <w:lang w:val="en-GB" w:eastAsia="en-GB"/>
              </w:rPr>
            </w:pPr>
            <w:r w:rsidRPr="008126AD">
              <w:rPr>
                <w:sz w:val="20"/>
                <w:szCs w:val="20"/>
                <w:lang w:val="en-GB" w:eastAsia="en-GB"/>
              </w:rPr>
              <w:t>Private sector/ Tourism</w:t>
            </w:r>
          </w:p>
        </w:tc>
        <w:tc>
          <w:tcPr>
            <w:tcW w:w="1170" w:type="dxa"/>
            <w:shd w:val="clear" w:color="auto" w:fill="auto"/>
          </w:tcPr>
          <w:p w14:paraId="251D4E33" w14:textId="62430DB6" w:rsidR="00CE62FF" w:rsidRPr="008126AD" w:rsidRDefault="00F12BEB" w:rsidP="00F25F2D">
            <w:pPr>
              <w:rPr>
                <w:sz w:val="20"/>
                <w:szCs w:val="20"/>
                <w:lang w:val="en-GB" w:eastAsia="en-GB"/>
              </w:rPr>
            </w:pPr>
            <w:r>
              <w:rPr>
                <w:sz w:val="20"/>
                <w:szCs w:val="20"/>
                <w:lang w:val="en-GB" w:eastAsia="en-GB"/>
              </w:rPr>
              <w:t>Interested</w:t>
            </w:r>
          </w:p>
        </w:tc>
        <w:tc>
          <w:tcPr>
            <w:tcW w:w="895" w:type="dxa"/>
            <w:shd w:val="clear" w:color="auto" w:fill="auto"/>
          </w:tcPr>
          <w:p w14:paraId="704DBC76" w14:textId="77777777" w:rsidR="00CE62FF" w:rsidRPr="008126AD" w:rsidRDefault="00CE62FF" w:rsidP="00F25F2D">
            <w:pPr>
              <w:rPr>
                <w:sz w:val="20"/>
                <w:szCs w:val="20"/>
                <w:lang w:val="en-GB" w:eastAsia="en-GB"/>
              </w:rPr>
            </w:pPr>
            <w:r>
              <w:rPr>
                <w:sz w:val="20"/>
                <w:szCs w:val="20"/>
                <w:lang w:val="en-GB" w:eastAsia="en-GB"/>
              </w:rPr>
              <w:t>High</w:t>
            </w:r>
          </w:p>
        </w:tc>
      </w:tr>
      <w:tr w:rsidR="00CE62FF" w:rsidRPr="008126AD" w14:paraId="185A3AED" w14:textId="77777777" w:rsidTr="00100BF5">
        <w:trPr>
          <w:trHeight w:val="590"/>
        </w:trPr>
        <w:tc>
          <w:tcPr>
            <w:tcW w:w="2155" w:type="dxa"/>
            <w:shd w:val="clear" w:color="auto" w:fill="auto"/>
            <w:vAlign w:val="center"/>
            <w:hideMark/>
          </w:tcPr>
          <w:p w14:paraId="571DBDA1" w14:textId="77777777" w:rsidR="00CE62FF" w:rsidRPr="008126AD" w:rsidRDefault="00CE62FF" w:rsidP="00F25F2D">
            <w:pPr>
              <w:rPr>
                <w:sz w:val="20"/>
                <w:szCs w:val="20"/>
                <w:lang w:val="en-GB" w:eastAsia="en-GB"/>
              </w:rPr>
            </w:pPr>
            <w:r w:rsidRPr="008126AD">
              <w:rPr>
                <w:sz w:val="20"/>
                <w:szCs w:val="20"/>
                <w:lang w:val="en-GB" w:eastAsia="en-GB"/>
              </w:rPr>
              <w:t>Dive St. Vincent</w:t>
            </w:r>
          </w:p>
        </w:tc>
        <w:tc>
          <w:tcPr>
            <w:tcW w:w="3780" w:type="dxa"/>
            <w:shd w:val="clear" w:color="auto" w:fill="auto"/>
            <w:vAlign w:val="center"/>
            <w:hideMark/>
          </w:tcPr>
          <w:p w14:paraId="2B00C0B3" w14:textId="77777777" w:rsidR="00CE62FF" w:rsidRPr="008126AD" w:rsidRDefault="00CE62FF" w:rsidP="00F25F2D">
            <w:pPr>
              <w:rPr>
                <w:sz w:val="20"/>
                <w:szCs w:val="20"/>
                <w:lang w:val="en-GB" w:eastAsia="en-GB"/>
              </w:rPr>
            </w:pPr>
            <w:r w:rsidRPr="008126AD">
              <w:rPr>
                <w:sz w:val="20"/>
                <w:szCs w:val="20"/>
                <w:lang w:val="en-GB" w:eastAsia="en-GB"/>
              </w:rPr>
              <w:t>Calling itself a “reef field station”, DSV specialises in dives centred on the marine life of St. Vincent, especially its sea creatures.</w:t>
            </w:r>
          </w:p>
        </w:tc>
        <w:tc>
          <w:tcPr>
            <w:tcW w:w="1350" w:type="dxa"/>
            <w:shd w:val="clear" w:color="auto" w:fill="auto"/>
          </w:tcPr>
          <w:p w14:paraId="56ED6C7E" w14:textId="73452EEB" w:rsidR="00CE62FF" w:rsidRPr="008126AD" w:rsidRDefault="00CE62FF" w:rsidP="00F25F2D">
            <w:pPr>
              <w:rPr>
                <w:sz w:val="20"/>
                <w:szCs w:val="20"/>
                <w:lang w:val="en-GB" w:eastAsia="en-GB"/>
              </w:rPr>
            </w:pPr>
            <w:r w:rsidRPr="008126AD">
              <w:rPr>
                <w:sz w:val="20"/>
                <w:szCs w:val="20"/>
                <w:lang w:val="en-GB" w:eastAsia="en-GB"/>
              </w:rPr>
              <w:t>Private sector/ Tourism</w:t>
            </w:r>
          </w:p>
        </w:tc>
        <w:tc>
          <w:tcPr>
            <w:tcW w:w="1170" w:type="dxa"/>
            <w:shd w:val="clear" w:color="auto" w:fill="auto"/>
          </w:tcPr>
          <w:p w14:paraId="6D67F2F7" w14:textId="4AE45AEA" w:rsidR="00CE62FF" w:rsidRPr="008126AD" w:rsidRDefault="00F12BEB" w:rsidP="00F25F2D">
            <w:pPr>
              <w:rPr>
                <w:sz w:val="20"/>
                <w:szCs w:val="20"/>
                <w:lang w:val="en-GB" w:eastAsia="en-GB"/>
              </w:rPr>
            </w:pPr>
            <w:r>
              <w:rPr>
                <w:sz w:val="20"/>
                <w:szCs w:val="20"/>
                <w:lang w:val="en-GB" w:eastAsia="en-GB"/>
              </w:rPr>
              <w:t>Interested</w:t>
            </w:r>
          </w:p>
        </w:tc>
        <w:tc>
          <w:tcPr>
            <w:tcW w:w="895" w:type="dxa"/>
            <w:shd w:val="clear" w:color="auto" w:fill="auto"/>
          </w:tcPr>
          <w:p w14:paraId="47E0DBBA" w14:textId="77777777" w:rsidR="00CE62FF" w:rsidRPr="008126AD" w:rsidRDefault="00CE62FF" w:rsidP="00F25F2D">
            <w:pPr>
              <w:rPr>
                <w:sz w:val="20"/>
                <w:szCs w:val="20"/>
                <w:lang w:val="en-GB" w:eastAsia="en-GB"/>
              </w:rPr>
            </w:pPr>
            <w:r>
              <w:rPr>
                <w:sz w:val="20"/>
                <w:szCs w:val="20"/>
                <w:lang w:val="en-GB" w:eastAsia="en-GB"/>
              </w:rPr>
              <w:t xml:space="preserve">High </w:t>
            </w:r>
          </w:p>
        </w:tc>
      </w:tr>
      <w:tr w:rsidR="00CE62FF" w:rsidRPr="008126AD" w14:paraId="276F4EB3" w14:textId="77777777" w:rsidTr="00100BF5">
        <w:trPr>
          <w:cantSplit/>
          <w:trHeight w:val="880"/>
        </w:trPr>
        <w:tc>
          <w:tcPr>
            <w:tcW w:w="2155" w:type="dxa"/>
            <w:shd w:val="clear" w:color="auto" w:fill="auto"/>
            <w:vAlign w:val="center"/>
            <w:hideMark/>
          </w:tcPr>
          <w:p w14:paraId="58934D18" w14:textId="77777777" w:rsidR="00CE62FF" w:rsidRPr="008126AD" w:rsidRDefault="00CE62FF" w:rsidP="00F25F2D">
            <w:pPr>
              <w:rPr>
                <w:sz w:val="20"/>
                <w:szCs w:val="20"/>
                <w:lang w:val="en-GB" w:eastAsia="en-GB"/>
              </w:rPr>
            </w:pPr>
            <w:proofErr w:type="spellStart"/>
            <w:r w:rsidRPr="008126AD">
              <w:rPr>
                <w:sz w:val="20"/>
                <w:szCs w:val="20"/>
                <w:lang w:val="en-GB" w:eastAsia="en-GB"/>
              </w:rPr>
              <w:t>Bequia</w:t>
            </w:r>
            <w:proofErr w:type="spellEnd"/>
            <w:r w:rsidRPr="008126AD">
              <w:rPr>
                <w:sz w:val="20"/>
                <w:szCs w:val="20"/>
                <w:lang w:val="en-GB" w:eastAsia="en-GB"/>
              </w:rPr>
              <w:t xml:space="preserve"> Seafood Company Ltd.</w:t>
            </w:r>
          </w:p>
        </w:tc>
        <w:tc>
          <w:tcPr>
            <w:tcW w:w="3780" w:type="dxa"/>
            <w:shd w:val="clear" w:color="auto" w:fill="auto"/>
            <w:vAlign w:val="center"/>
            <w:hideMark/>
          </w:tcPr>
          <w:p w14:paraId="260177FF" w14:textId="77777777" w:rsidR="00CE62FF" w:rsidRPr="008126AD" w:rsidRDefault="00CE62FF" w:rsidP="00F25F2D">
            <w:pPr>
              <w:rPr>
                <w:sz w:val="20"/>
                <w:szCs w:val="20"/>
                <w:lang w:val="en-GB" w:eastAsia="en-GB"/>
              </w:rPr>
            </w:pPr>
            <w:r w:rsidRPr="008126AD">
              <w:rPr>
                <w:sz w:val="20"/>
                <w:szCs w:val="20"/>
                <w:lang w:val="en-GB" w:eastAsia="en-GB"/>
              </w:rPr>
              <w:t xml:space="preserve">A commercial seafood company and major exporter providing fresh and frozen conch, lobsters, and fresh pelagic and local fish operating from a fisheries facility located at Paget Farm, </w:t>
            </w:r>
            <w:proofErr w:type="spellStart"/>
            <w:r w:rsidRPr="008126AD">
              <w:rPr>
                <w:sz w:val="20"/>
                <w:szCs w:val="20"/>
                <w:lang w:val="en-GB" w:eastAsia="en-GB"/>
              </w:rPr>
              <w:t>Bequia</w:t>
            </w:r>
            <w:proofErr w:type="spellEnd"/>
            <w:r w:rsidRPr="008126AD">
              <w:rPr>
                <w:sz w:val="20"/>
                <w:szCs w:val="20"/>
                <w:lang w:val="en-GB" w:eastAsia="en-GB"/>
              </w:rPr>
              <w:t>.</w:t>
            </w:r>
          </w:p>
        </w:tc>
        <w:tc>
          <w:tcPr>
            <w:tcW w:w="1350" w:type="dxa"/>
            <w:shd w:val="clear" w:color="auto" w:fill="auto"/>
          </w:tcPr>
          <w:p w14:paraId="21654928" w14:textId="20FF7B83" w:rsidR="00CE62FF" w:rsidRPr="008126AD" w:rsidRDefault="00CE62FF" w:rsidP="00F25F2D">
            <w:pPr>
              <w:rPr>
                <w:sz w:val="20"/>
                <w:szCs w:val="20"/>
                <w:lang w:val="en-GB" w:eastAsia="en-GB"/>
              </w:rPr>
            </w:pPr>
            <w:r w:rsidRPr="008126AD">
              <w:rPr>
                <w:sz w:val="20"/>
                <w:szCs w:val="20"/>
                <w:lang w:val="en-GB" w:eastAsia="en-GB"/>
              </w:rPr>
              <w:t>Private sector/</w:t>
            </w:r>
            <w:r>
              <w:rPr>
                <w:sz w:val="20"/>
                <w:szCs w:val="20"/>
                <w:lang w:val="en-GB" w:eastAsia="en-GB"/>
              </w:rPr>
              <w:t xml:space="preserve"> </w:t>
            </w:r>
            <w:r w:rsidRPr="008126AD">
              <w:rPr>
                <w:sz w:val="20"/>
                <w:szCs w:val="20"/>
                <w:lang w:val="en-GB" w:eastAsia="en-GB"/>
              </w:rPr>
              <w:t>Fisheries &amp; aquaculture</w:t>
            </w:r>
          </w:p>
        </w:tc>
        <w:tc>
          <w:tcPr>
            <w:tcW w:w="1170" w:type="dxa"/>
            <w:shd w:val="clear" w:color="auto" w:fill="auto"/>
          </w:tcPr>
          <w:p w14:paraId="45B43D00" w14:textId="77777777" w:rsidR="00CE62FF" w:rsidRPr="008126AD" w:rsidRDefault="00CE62FF" w:rsidP="00F25F2D">
            <w:pPr>
              <w:rPr>
                <w:sz w:val="20"/>
                <w:szCs w:val="20"/>
                <w:lang w:val="en-GB" w:eastAsia="en-GB"/>
              </w:rPr>
            </w:pPr>
            <w:r w:rsidRPr="008126AD">
              <w:rPr>
                <w:sz w:val="20"/>
                <w:szCs w:val="20"/>
                <w:lang w:val="en-GB" w:eastAsia="en-GB"/>
              </w:rPr>
              <w:t>Affected</w:t>
            </w:r>
          </w:p>
        </w:tc>
        <w:tc>
          <w:tcPr>
            <w:tcW w:w="895" w:type="dxa"/>
            <w:shd w:val="clear" w:color="auto" w:fill="auto"/>
          </w:tcPr>
          <w:p w14:paraId="2E950F0E" w14:textId="77777777" w:rsidR="00CE62FF" w:rsidRPr="008126AD" w:rsidRDefault="00CE62FF" w:rsidP="00F25F2D">
            <w:pPr>
              <w:rPr>
                <w:sz w:val="20"/>
                <w:szCs w:val="20"/>
                <w:lang w:val="en-GB" w:eastAsia="en-GB"/>
              </w:rPr>
            </w:pPr>
            <w:r>
              <w:rPr>
                <w:sz w:val="20"/>
                <w:szCs w:val="20"/>
                <w:lang w:val="en-GB" w:eastAsia="en-GB"/>
              </w:rPr>
              <w:t>High</w:t>
            </w:r>
          </w:p>
        </w:tc>
      </w:tr>
      <w:tr w:rsidR="00CE62FF" w:rsidRPr="008126AD" w14:paraId="2FD0D504" w14:textId="77777777" w:rsidTr="00CE62FF">
        <w:trPr>
          <w:cantSplit/>
          <w:trHeight w:val="880"/>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9F4214" w14:textId="77777777" w:rsidR="00CE62FF" w:rsidRPr="00CE62FF" w:rsidRDefault="00CE62FF" w:rsidP="00B6632D">
            <w:pPr>
              <w:rPr>
                <w:sz w:val="20"/>
                <w:szCs w:val="20"/>
                <w:lang w:val="en-GB" w:eastAsia="en-GB"/>
              </w:rPr>
            </w:pPr>
            <w:r w:rsidRPr="00CE62FF">
              <w:rPr>
                <w:sz w:val="20"/>
                <w:szCs w:val="20"/>
                <w:lang w:val="en-GB" w:eastAsia="en-GB"/>
              </w:rPr>
              <w:lastRenderedPageBreak/>
              <w:t>St. Vincent and the Grenadines National Trust (SVGNT)</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B6C013" w14:textId="7AAE324F" w:rsidR="00CE62FF" w:rsidRPr="00CE62FF" w:rsidRDefault="0070510D" w:rsidP="00B6632D">
            <w:pPr>
              <w:rPr>
                <w:sz w:val="20"/>
                <w:szCs w:val="20"/>
                <w:lang w:val="en-GB" w:eastAsia="en-GB"/>
              </w:rPr>
            </w:pPr>
            <w:r>
              <w:rPr>
                <w:sz w:val="20"/>
                <w:szCs w:val="20"/>
                <w:lang w:val="en-GB" w:eastAsia="en-GB"/>
              </w:rPr>
              <w:t>Its m</w:t>
            </w:r>
            <w:r w:rsidR="00CE62FF" w:rsidRPr="00CE62FF">
              <w:rPr>
                <w:sz w:val="20"/>
                <w:szCs w:val="20"/>
                <w:lang w:val="en-GB" w:eastAsia="en-GB"/>
              </w:rPr>
              <w:t>ission is to preserve the cultural, natural and architectural heritage of SVG. It has developed a project to demonstrate that whale watching is an economically viable alternative to whaling and to restore old whale boats for new alternative uses.</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4BF36554" w14:textId="77777777" w:rsidR="00CE62FF" w:rsidRPr="00CE62FF" w:rsidRDefault="00CE62FF" w:rsidP="00B6632D">
            <w:pPr>
              <w:rPr>
                <w:sz w:val="20"/>
                <w:szCs w:val="20"/>
                <w:lang w:val="en-GB" w:eastAsia="en-GB"/>
              </w:rPr>
            </w:pPr>
            <w:r w:rsidRPr="00CE62FF">
              <w:rPr>
                <w:sz w:val="20"/>
                <w:szCs w:val="20"/>
                <w:lang w:val="en-GB" w:eastAsia="en-GB"/>
              </w:rPr>
              <w:t>Civil Society/ Cross-sector</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53832BD8" w14:textId="1FE05B98" w:rsidR="00CE62FF" w:rsidRPr="00CE62FF" w:rsidRDefault="00F12BEB" w:rsidP="00B6632D">
            <w:pPr>
              <w:rPr>
                <w:sz w:val="20"/>
                <w:szCs w:val="20"/>
                <w:lang w:val="en-GB" w:eastAsia="en-GB"/>
              </w:rPr>
            </w:pPr>
            <w:r>
              <w:rPr>
                <w:sz w:val="20"/>
                <w:szCs w:val="20"/>
                <w:lang w:val="en-GB" w:eastAsia="en-GB"/>
              </w:rPr>
              <w:t>Affected</w:t>
            </w:r>
          </w:p>
        </w:tc>
        <w:tc>
          <w:tcPr>
            <w:tcW w:w="895" w:type="dxa"/>
            <w:tcBorders>
              <w:top w:val="single" w:sz="4" w:space="0" w:color="auto"/>
              <w:left w:val="single" w:sz="4" w:space="0" w:color="auto"/>
              <w:bottom w:val="single" w:sz="4" w:space="0" w:color="auto"/>
              <w:right w:val="single" w:sz="4" w:space="0" w:color="auto"/>
            </w:tcBorders>
            <w:shd w:val="clear" w:color="auto" w:fill="auto"/>
          </w:tcPr>
          <w:p w14:paraId="6A35DF9F" w14:textId="77777777" w:rsidR="00CE62FF" w:rsidRPr="00CE62FF" w:rsidRDefault="00CE62FF" w:rsidP="00B6632D">
            <w:pPr>
              <w:rPr>
                <w:sz w:val="20"/>
                <w:szCs w:val="20"/>
                <w:lang w:val="en-GB" w:eastAsia="en-GB"/>
              </w:rPr>
            </w:pPr>
            <w:r w:rsidRPr="00CE62FF">
              <w:rPr>
                <w:sz w:val="20"/>
                <w:szCs w:val="20"/>
                <w:lang w:val="en-GB" w:eastAsia="en-GB"/>
              </w:rPr>
              <w:t>High</w:t>
            </w:r>
          </w:p>
        </w:tc>
      </w:tr>
      <w:tr w:rsidR="00CE62FF" w:rsidRPr="008126AD" w14:paraId="0B64828F" w14:textId="77777777" w:rsidTr="00CE62FF">
        <w:trPr>
          <w:cantSplit/>
          <w:trHeight w:val="880"/>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88D6C3" w14:textId="77777777" w:rsidR="00CE62FF" w:rsidRPr="00CE62FF" w:rsidRDefault="00CE62FF" w:rsidP="00B6632D">
            <w:pPr>
              <w:rPr>
                <w:sz w:val="20"/>
                <w:szCs w:val="20"/>
                <w:lang w:val="en-GB" w:eastAsia="en-GB"/>
              </w:rPr>
            </w:pPr>
            <w:r w:rsidRPr="00CE62FF">
              <w:rPr>
                <w:sz w:val="20"/>
                <w:szCs w:val="20"/>
                <w:lang w:val="en-GB" w:eastAsia="en-GB"/>
              </w:rPr>
              <w:t>The SVG Broadcasting Corporation</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A3EEA7" w14:textId="77777777" w:rsidR="00CE62FF" w:rsidRPr="00CE62FF" w:rsidRDefault="00CE62FF" w:rsidP="00B6632D">
            <w:pPr>
              <w:rPr>
                <w:sz w:val="20"/>
                <w:szCs w:val="20"/>
                <w:lang w:val="en-GB" w:eastAsia="en-GB"/>
              </w:rPr>
            </w:pPr>
            <w:r w:rsidRPr="00CE62FF">
              <w:rPr>
                <w:sz w:val="20"/>
                <w:szCs w:val="20"/>
                <w:lang w:val="en-GB" w:eastAsia="en-GB"/>
              </w:rPr>
              <w:t>The company owns and operates the lone non subscriber television broadcasting station, SVGTV, and an FM radio station, Magic 103.7.</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5907413A" w14:textId="77777777" w:rsidR="00CE62FF" w:rsidRPr="00CE62FF" w:rsidRDefault="00CE62FF" w:rsidP="00B6632D">
            <w:pPr>
              <w:rPr>
                <w:sz w:val="20"/>
                <w:szCs w:val="20"/>
                <w:lang w:val="en-GB" w:eastAsia="en-GB"/>
              </w:rPr>
            </w:pPr>
            <w:r w:rsidRPr="00CE62FF">
              <w:rPr>
                <w:sz w:val="20"/>
                <w:szCs w:val="20"/>
                <w:lang w:val="en-GB" w:eastAsia="en-GB"/>
              </w:rPr>
              <w:t>Civil Society/ Cross-sector</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065E2FA1" w14:textId="77777777" w:rsidR="00CE62FF" w:rsidRPr="00CE62FF" w:rsidRDefault="00CE62FF" w:rsidP="00B6632D">
            <w:pPr>
              <w:rPr>
                <w:sz w:val="20"/>
                <w:szCs w:val="20"/>
                <w:lang w:val="en-GB" w:eastAsia="en-GB"/>
              </w:rPr>
            </w:pPr>
            <w:r w:rsidRPr="00CE62FF">
              <w:rPr>
                <w:sz w:val="20"/>
                <w:szCs w:val="20"/>
                <w:lang w:val="en-GB" w:eastAsia="en-GB"/>
              </w:rPr>
              <w:t>Interested</w:t>
            </w:r>
          </w:p>
        </w:tc>
        <w:tc>
          <w:tcPr>
            <w:tcW w:w="895" w:type="dxa"/>
            <w:tcBorders>
              <w:top w:val="single" w:sz="4" w:space="0" w:color="auto"/>
              <w:left w:val="single" w:sz="4" w:space="0" w:color="auto"/>
              <w:bottom w:val="single" w:sz="4" w:space="0" w:color="auto"/>
              <w:right w:val="single" w:sz="4" w:space="0" w:color="auto"/>
            </w:tcBorders>
            <w:shd w:val="clear" w:color="auto" w:fill="auto"/>
          </w:tcPr>
          <w:p w14:paraId="6655F9FE" w14:textId="77777777" w:rsidR="00CE62FF" w:rsidRPr="00CE62FF" w:rsidRDefault="00CE62FF" w:rsidP="00B6632D">
            <w:pPr>
              <w:rPr>
                <w:sz w:val="20"/>
                <w:szCs w:val="20"/>
                <w:lang w:val="en-GB" w:eastAsia="en-GB"/>
              </w:rPr>
            </w:pPr>
            <w:r w:rsidRPr="00CE62FF">
              <w:rPr>
                <w:sz w:val="20"/>
                <w:szCs w:val="20"/>
                <w:lang w:val="en-GB" w:eastAsia="en-GB"/>
              </w:rPr>
              <w:t>High</w:t>
            </w:r>
          </w:p>
        </w:tc>
      </w:tr>
      <w:tr w:rsidR="00CE62FF" w:rsidRPr="008126AD" w14:paraId="454FEB23" w14:textId="77777777" w:rsidTr="00CE62FF">
        <w:trPr>
          <w:cantSplit/>
          <w:trHeight w:val="880"/>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F1500A" w14:textId="77777777" w:rsidR="00CE62FF" w:rsidRPr="008126AD" w:rsidRDefault="00CE62FF" w:rsidP="00B6632D">
            <w:pPr>
              <w:rPr>
                <w:sz w:val="20"/>
                <w:szCs w:val="20"/>
                <w:lang w:val="en-GB" w:eastAsia="en-GB"/>
              </w:rPr>
            </w:pPr>
            <w:r w:rsidRPr="008126AD">
              <w:rPr>
                <w:sz w:val="20"/>
                <w:szCs w:val="20"/>
                <w:lang w:val="en-GB" w:eastAsia="en-GB"/>
              </w:rPr>
              <w:t>Sustainable Grenadines Inc. (</w:t>
            </w:r>
            <w:proofErr w:type="spellStart"/>
            <w:r w:rsidRPr="008126AD">
              <w:rPr>
                <w:sz w:val="20"/>
                <w:szCs w:val="20"/>
                <w:lang w:val="en-GB" w:eastAsia="en-GB"/>
              </w:rPr>
              <w:t>SusGren</w:t>
            </w:r>
            <w:proofErr w:type="spellEnd"/>
            <w:r w:rsidRPr="008126AD">
              <w:rPr>
                <w:sz w:val="20"/>
                <w:szCs w:val="20"/>
                <w:lang w:val="en-GB" w:eastAsia="en-GB"/>
              </w:rPr>
              <w:t>)</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9849EE" w14:textId="77777777" w:rsidR="00CE62FF" w:rsidRPr="008126AD" w:rsidRDefault="00CE62FF" w:rsidP="00B6632D">
            <w:pPr>
              <w:rPr>
                <w:sz w:val="20"/>
                <w:szCs w:val="20"/>
                <w:lang w:val="en-GB" w:eastAsia="en-GB"/>
              </w:rPr>
            </w:pPr>
            <w:r w:rsidRPr="008126AD">
              <w:rPr>
                <w:sz w:val="20"/>
                <w:szCs w:val="20"/>
                <w:lang w:val="en-GB" w:eastAsia="en-GB"/>
              </w:rPr>
              <w:t>NGO with a mission to empower community groups through environmental education and stewardship-building so as to ensure the Grenadines is a place of abundant healthy natural resources managed by resilient interconnected island communities.</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5258EF13" w14:textId="77777777" w:rsidR="00CE62FF" w:rsidRPr="008126AD" w:rsidRDefault="00CE62FF" w:rsidP="00B6632D">
            <w:pPr>
              <w:rPr>
                <w:sz w:val="20"/>
                <w:szCs w:val="20"/>
                <w:lang w:val="en-GB" w:eastAsia="en-GB"/>
              </w:rPr>
            </w:pPr>
            <w:r w:rsidRPr="00CE62FF">
              <w:rPr>
                <w:sz w:val="20"/>
                <w:szCs w:val="20"/>
                <w:lang w:val="en-GB" w:eastAsia="en-GB"/>
              </w:rPr>
              <w:t>Civil Society/ Cross-sector</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8D88DE9" w14:textId="77777777" w:rsidR="00CE62FF" w:rsidRPr="008126AD" w:rsidRDefault="00CE62FF" w:rsidP="00B6632D">
            <w:pPr>
              <w:rPr>
                <w:sz w:val="20"/>
                <w:szCs w:val="20"/>
                <w:lang w:val="en-GB" w:eastAsia="en-GB"/>
              </w:rPr>
            </w:pPr>
            <w:r w:rsidRPr="008126AD">
              <w:rPr>
                <w:sz w:val="20"/>
                <w:szCs w:val="20"/>
                <w:lang w:val="en-GB" w:eastAsia="en-GB"/>
              </w:rPr>
              <w:t>Interested</w:t>
            </w:r>
          </w:p>
        </w:tc>
        <w:tc>
          <w:tcPr>
            <w:tcW w:w="895" w:type="dxa"/>
            <w:tcBorders>
              <w:top w:val="single" w:sz="4" w:space="0" w:color="auto"/>
              <w:left w:val="single" w:sz="4" w:space="0" w:color="auto"/>
              <w:bottom w:val="single" w:sz="4" w:space="0" w:color="auto"/>
              <w:right w:val="single" w:sz="4" w:space="0" w:color="auto"/>
            </w:tcBorders>
            <w:shd w:val="clear" w:color="auto" w:fill="auto"/>
          </w:tcPr>
          <w:p w14:paraId="66C8ED99" w14:textId="77777777" w:rsidR="00CE62FF" w:rsidRPr="008126AD" w:rsidRDefault="00CE62FF" w:rsidP="00B6632D">
            <w:pPr>
              <w:rPr>
                <w:sz w:val="20"/>
                <w:szCs w:val="20"/>
                <w:lang w:val="en-GB" w:eastAsia="en-GB"/>
              </w:rPr>
            </w:pPr>
            <w:r>
              <w:rPr>
                <w:sz w:val="20"/>
                <w:szCs w:val="20"/>
                <w:lang w:val="en-GB" w:eastAsia="en-GB"/>
              </w:rPr>
              <w:t>Low</w:t>
            </w:r>
          </w:p>
        </w:tc>
      </w:tr>
      <w:tr w:rsidR="00CE62FF" w:rsidRPr="008126AD" w14:paraId="3FB0C8B2" w14:textId="77777777" w:rsidTr="00CE62FF">
        <w:trPr>
          <w:cantSplit/>
          <w:trHeight w:val="880"/>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FC6E6A" w14:textId="77777777" w:rsidR="00CE62FF" w:rsidRPr="008126AD" w:rsidRDefault="00CE62FF" w:rsidP="00B6632D">
            <w:pPr>
              <w:rPr>
                <w:sz w:val="20"/>
                <w:szCs w:val="20"/>
                <w:lang w:val="en-GB" w:eastAsia="en-GB"/>
              </w:rPr>
            </w:pPr>
            <w:r w:rsidRPr="008126AD">
              <w:rPr>
                <w:sz w:val="20"/>
                <w:szCs w:val="20"/>
                <w:lang w:val="en-GB" w:eastAsia="en-GB"/>
              </w:rPr>
              <w:t>Union Island Environmental Attackers</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24A409" w14:textId="77777777" w:rsidR="00CE62FF" w:rsidRPr="008126AD" w:rsidRDefault="00CE62FF" w:rsidP="00B6632D">
            <w:pPr>
              <w:rPr>
                <w:sz w:val="20"/>
                <w:szCs w:val="20"/>
                <w:lang w:val="en-GB" w:eastAsia="en-GB"/>
              </w:rPr>
            </w:pPr>
            <w:r w:rsidRPr="008126AD">
              <w:rPr>
                <w:sz w:val="20"/>
                <w:szCs w:val="20"/>
                <w:lang w:val="en-GB" w:eastAsia="en-GB"/>
              </w:rPr>
              <w:t>An NGO launched by the young people of Union Island in 1999 to improve their surroundings (initially through clean-ups) so as to safeguard their economic survival by ensuring the island remained a tourist destination. Today, its aim is to “promote a more environmentally conscious and concerned community”.</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78B5CAB4" w14:textId="77777777" w:rsidR="00CE62FF" w:rsidRPr="008126AD" w:rsidRDefault="00CE62FF" w:rsidP="00B6632D">
            <w:pPr>
              <w:rPr>
                <w:sz w:val="20"/>
                <w:szCs w:val="20"/>
                <w:lang w:val="en-GB" w:eastAsia="en-GB"/>
              </w:rPr>
            </w:pPr>
            <w:r w:rsidRPr="00CE62FF">
              <w:rPr>
                <w:sz w:val="20"/>
                <w:szCs w:val="20"/>
                <w:lang w:val="en-GB" w:eastAsia="en-GB"/>
              </w:rPr>
              <w:t>Civil Society/ Cross-sector</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712E48A2" w14:textId="77777777" w:rsidR="00CE62FF" w:rsidRPr="008126AD" w:rsidRDefault="00CE62FF" w:rsidP="00B6632D">
            <w:pPr>
              <w:rPr>
                <w:sz w:val="20"/>
                <w:szCs w:val="20"/>
                <w:lang w:val="en-GB" w:eastAsia="en-GB"/>
              </w:rPr>
            </w:pPr>
            <w:r w:rsidRPr="008126AD">
              <w:rPr>
                <w:sz w:val="20"/>
                <w:szCs w:val="20"/>
                <w:lang w:val="en-GB" w:eastAsia="en-GB"/>
              </w:rPr>
              <w:t>Interested</w:t>
            </w:r>
          </w:p>
        </w:tc>
        <w:tc>
          <w:tcPr>
            <w:tcW w:w="895" w:type="dxa"/>
            <w:tcBorders>
              <w:top w:val="single" w:sz="4" w:space="0" w:color="auto"/>
              <w:left w:val="single" w:sz="4" w:space="0" w:color="auto"/>
              <w:bottom w:val="single" w:sz="4" w:space="0" w:color="auto"/>
              <w:right w:val="single" w:sz="4" w:space="0" w:color="auto"/>
            </w:tcBorders>
            <w:shd w:val="clear" w:color="auto" w:fill="auto"/>
          </w:tcPr>
          <w:p w14:paraId="17A568C3" w14:textId="77777777" w:rsidR="00CE62FF" w:rsidRPr="008126AD" w:rsidRDefault="00CE62FF" w:rsidP="00B6632D">
            <w:pPr>
              <w:rPr>
                <w:sz w:val="20"/>
                <w:szCs w:val="20"/>
                <w:lang w:val="en-GB" w:eastAsia="en-GB"/>
              </w:rPr>
            </w:pPr>
            <w:r>
              <w:rPr>
                <w:sz w:val="20"/>
                <w:szCs w:val="20"/>
                <w:lang w:val="en-GB" w:eastAsia="en-GB"/>
              </w:rPr>
              <w:t>Low</w:t>
            </w:r>
          </w:p>
        </w:tc>
      </w:tr>
      <w:tr w:rsidR="00CE62FF" w:rsidRPr="008126AD" w14:paraId="7A03EE5E" w14:textId="77777777" w:rsidTr="00CE62FF">
        <w:trPr>
          <w:cantSplit/>
          <w:trHeight w:val="880"/>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1035EB" w14:textId="77777777" w:rsidR="00CE62FF" w:rsidRPr="008126AD" w:rsidRDefault="00CE62FF" w:rsidP="00B6632D">
            <w:pPr>
              <w:rPr>
                <w:sz w:val="20"/>
                <w:szCs w:val="20"/>
                <w:lang w:val="en-GB" w:eastAsia="en-GB"/>
              </w:rPr>
            </w:pPr>
            <w:r w:rsidRPr="008126AD">
              <w:rPr>
                <w:sz w:val="20"/>
                <w:szCs w:val="20"/>
                <w:lang w:val="en-GB" w:eastAsia="en-GB"/>
              </w:rPr>
              <w:t>St. Vincent and the Grenadines Chamber of Agriculture &amp; Nutrition (SVGCAN)</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F16FBC" w14:textId="77777777" w:rsidR="00CE62FF" w:rsidRPr="008126AD" w:rsidRDefault="00CE62FF" w:rsidP="00B6632D">
            <w:pPr>
              <w:rPr>
                <w:sz w:val="20"/>
                <w:szCs w:val="20"/>
                <w:lang w:val="en-GB" w:eastAsia="en-GB"/>
              </w:rPr>
            </w:pPr>
            <w:r w:rsidRPr="008126AD">
              <w:rPr>
                <w:sz w:val="20"/>
                <w:szCs w:val="20"/>
                <w:lang w:val="en-GB" w:eastAsia="en-GB"/>
              </w:rPr>
              <w:t>A network of over 2,300 farmers launched by Lennox Lampkin, who promotes all-natural farming and shares his experience using climate-smart agricultural practices with both schoolchildren and adult learners.</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0D58406A" w14:textId="77777777" w:rsidR="00CE62FF" w:rsidRPr="008126AD" w:rsidRDefault="00CE62FF" w:rsidP="00B6632D">
            <w:pPr>
              <w:rPr>
                <w:sz w:val="20"/>
                <w:szCs w:val="20"/>
                <w:lang w:val="en-GB" w:eastAsia="en-GB"/>
              </w:rPr>
            </w:pPr>
            <w:r w:rsidRPr="00CE62FF">
              <w:rPr>
                <w:sz w:val="20"/>
                <w:szCs w:val="20"/>
                <w:lang w:val="en-GB" w:eastAsia="en-GB"/>
              </w:rPr>
              <w:t>Civil Society/ Cross-sector</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0DABD011" w14:textId="77777777" w:rsidR="00CE62FF" w:rsidRPr="008126AD" w:rsidRDefault="00CE62FF" w:rsidP="00B6632D">
            <w:pPr>
              <w:rPr>
                <w:sz w:val="20"/>
                <w:szCs w:val="20"/>
                <w:lang w:val="en-GB" w:eastAsia="en-GB"/>
              </w:rPr>
            </w:pPr>
            <w:r w:rsidRPr="008126AD">
              <w:rPr>
                <w:sz w:val="20"/>
                <w:szCs w:val="20"/>
                <w:lang w:val="en-GB" w:eastAsia="en-GB"/>
              </w:rPr>
              <w:t>Affected</w:t>
            </w:r>
          </w:p>
        </w:tc>
        <w:tc>
          <w:tcPr>
            <w:tcW w:w="895" w:type="dxa"/>
            <w:tcBorders>
              <w:top w:val="single" w:sz="4" w:space="0" w:color="auto"/>
              <w:left w:val="single" w:sz="4" w:space="0" w:color="auto"/>
              <w:bottom w:val="single" w:sz="4" w:space="0" w:color="auto"/>
              <w:right w:val="single" w:sz="4" w:space="0" w:color="auto"/>
            </w:tcBorders>
            <w:shd w:val="clear" w:color="auto" w:fill="auto"/>
          </w:tcPr>
          <w:p w14:paraId="1359E070" w14:textId="77777777" w:rsidR="00CE62FF" w:rsidRPr="008126AD" w:rsidRDefault="00CE62FF" w:rsidP="00B6632D">
            <w:pPr>
              <w:rPr>
                <w:sz w:val="20"/>
                <w:szCs w:val="20"/>
                <w:lang w:val="en-GB" w:eastAsia="en-GB"/>
              </w:rPr>
            </w:pPr>
            <w:r>
              <w:rPr>
                <w:sz w:val="20"/>
                <w:szCs w:val="20"/>
                <w:lang w:val="en-GB" w:eastAsia="en-GB"/>
              </w:rPr>
              <w:t>Low</w:t>
            </w:r>
          </w:p>
        </w:tc>
      </w:tr>
      <w:tr w:rsidR="00CE62FF" w:rsidRPr="008126AD" w14:paraId="6E3AE53F" w14:textId="77777777" w:rsidTr="00CE62FF">
        <w:trPr>
          <w:cantSplit/>
          <w:trHeight w:val="880"/>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DC8982" w14:textId="294EAD09" w:rsidR="00CE62FF" w:rsidRPr="008126AD" w:rsidRDefault="00CE62FF" w:rsidP="00B6632D">
            <w:pPr>
              <w:rPr>
                <w:sz w:val="20"/>
                <w:szCs w:val="20"/>
                <w:lang w:val="en-GB" w:eastAsia="en-GB"/>
              </w:rPr>
            </w:pPr>
            <w:r w:rsidRPr="008126AD">
              <w:rPr>
                <w:sz w:val="20"/>
                <w:szCs w:val="20"/>
                <w:lang w:val="en-GB" w:eastAsia="en-GB"/>
              </w:rPr>
              <w:t xml:space="preserve">Caribbean Youth Environment Network </w:t>
            </w:r>
            <w:r w:rsidR="00723EC9" w:rsidRPr="008126AD">
              <w:rPr>
                <w:sz w:val="20"/>
                <w:szCs w:val="20"/>
                <w:lang w:val="en-GB" w:eastAsia="en-GB"/>
              </w:rPr>
              <w:t>(CYEN)</w:t>
            </w:r>
            <w:r w:rsidR="00723EC9">
              <w:rPr>
                <w:sz w:val="20"/>
                <w:szCs w:val="20"/>
                <w:lang w:val="en-GB" w:eastAsia="en-GB"/>
              </w:rPr>
              <w:t xml:space="preserve"> - </w:t>
            </w:r>
            <w:r w:rsidRPr="008126AD">
              <w:rPr>
                <w:sz w:val="20"/>
                <w:szCs w:val="20"/>
                <w:lang w:val="en-GB" w:eastAsia="en-GB"/>
              </w:rPr>
              <w:t xml:space="preserve">SVG </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93EF5B" w14:textId="77777777" w:rsidR="00CE62FF" w:rsidRPr="008126AD" w:rsidRDefault="00CE62FF" w:rsidP="00B6632D">
            <w:pPr>
              <w:rPr>
                <w:sz w:val="20"/>
                <w:szCs w:val="20"/>
                <w:lang w:val="en-GB" w:eastAsia="en-GB"/>
              </w:rPr>
            </w:pPr>
            <w:r w:rsidRPr="008126AD">
              <w:rPr>
                <w:sz w:val="20"/>
                <w:szCs w:val="20"/>
                <w:lang w:val="en-GB" w:eastAsia="en-GB"/>
              </w:rPr>
              <w:t>Local chapter of a non-profit organisation that promotes education and training, Caribbean integration and community empowerment as “tools to develop an ethic amongst young people that assists in the conservation and protection of natural resources within the Wider Caribbean”.</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4C525990" w14:textId="77777777" w:rsidR="00CE62FF" w:rsidRPr="008126AD" w:rsidRDefault="00CE62FF" w:rsidP="00B6632D">
            <w:pPr>
              <w:rPr>
                <w:sz w:val="20"/>
                <w:szCs w:val="20"/>
                <w:lang w:val="en-GB" w:eastAsia="en-GB"/>
              </w:rPr>
            </w:pPr>
            <w:r w:rsidRPr="00CE62FF">
              <w:rPr>
                <w:sz w:val="20"/>
                <w:szCs w:val="20"/>
                <w:lang w:val="en-GB" w:eastAsia="en-GB"/>
              </w:rPr>
              <w:t>Civil Society/ Cross-sector</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0E42CB8C" w14:textId="77777777" w:rsidR="00CE62FF" w:rsidRPr="008126AD" w:rsidRDefault="00CE62FF" w:rsidP="00B6632D">
            <w:pPr>
              <w:rPr>
                <w:sz w:val="20"/>
                <w:szCs w:val="20"/>
                <w:lang w:val="en-GB" w:eastAsia="en-GB"/>
              </w:rPr>
            </w:pPr>
            <w:r w:rsidRPr="008126AD">
              <w:rPr>
                <w:sz w:val="20"/>
                <w:szCs w:val="20"/>
                <w:lang w:val="en-GB" w:eastAsia="en-GB"/>
              </w:rPr>
              <w:t>Interested</w:t>
            </w:r>
          </w:p>
        </w:tc>
        <w:tc>
          <w:tcPr>
            <w:tcW w:w="895" w:type="dxa"/>
            <w:tcBorders>
              <w:top w:val="single" w:sz="4" w:space="0" w:color="auto"/>
              <w:left w:val="single" w:sz="4" w:space="0" w:color="auto"/>
              <w:bottom w:val="single" w:sz="4" w:space="0" w:color="auto"/>
              <w:right w:val="single" w:sz="4" w:space="0" w:color="auto"/>
            </w:tcBorders>
            <w:shd w:val="clear" w:color="auto" w:fill="auto"/>
          </w:tcPr>
          <w:p w14:paraId="3387725B" w14:textId="77777777" w:rsidR="00CE62FF" w:rsidRPr="008126AD" w:rsidRDefault="00CE62FF" w:rsidP="00B6632D">
            <w:pPr>
              <w:rPr>
                <w:sz w:val="20"/>
                <w:szCs w:val="20"/>
                <w:lang w:val="en-GB" w:eastAsia="en-GB"/>
              </w:rPr>
            </w:pPr>
            <w:r>
              <w:rPr>
                <w:sz w:val="20"/>
                <w:szCs w:val="20"/>
                <w:lang w:val="en-GB" w:eastAsia="en-GB"/>
              </w:rPr>
              <w:t>Low</w:t>
            </w:r>
          </w:p>
        </w:tc>
      </w:tr>
      <w:tr w:rsidR="00CE62FF" w:rsidRPr="008126AD" w14:paraId="74E3F14E" w14:textId="77777777" w:rsidTr="00CE62FF">
        <w:trPr>
          <w:cantSplit/>
          <w:trHeight w:val="880"/>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799A12" w14:textId="77777777" w:rsidR="00CE62FF" w:rsidRPr="008126AD" w:rsidRDefault="00CE62FF" w:rsidP="00B6632D">
            <w:pPr>
              <w:rPr>
                <w:sz w:val="20"/>
                <w:szCs w:val="20"/>
                <w:lang w:val="en-GB" w:eastAsia="en-GB"/>
              </w:rPr>
            </w:pPr>
            <w:r w:rsidRPr="008126AD">
              <w:rPr>
                <w:sz w:val="20"/>
                <w:szCs w:val="20"/>
                <w:lang w:val="en-GB" w:eastAsia="en-GB"/>
              </w:rPr>
              <w:lastRenderedPageBreak/>
              <w:t>St. Vincent and the Grenadines Conservation Fund (SVGCF)</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188BDE" w14:textId="07CCE974" w:rsidR="00CE62FF" w:rsidRPr="008126AD" w:rsidRDefault="0070510D" w:rsidP="00B6632D">
            <w:pPr>
              <w:rPr>
                <w:sz w:val="20"/>
                <w:szCs w:val="20"/>
                <w:lang w:val="en-GB" w:eastAsia="en-GB"/>
              </w:rPr>
            </w:pPr>
            <w:r>
              <w:rPr>
                <w:sz w:val="20"/>
                <w:szCs w:val="20"/>
                <w:lang w:val="en-GB" w:eastAsia="en-GB"/>
              </w:rPr>
              <w:t>Its m</w:t>
            </w:r>
            <w:r w:rsidR="00CE62FF" w:rsidRPr="008126AD">
              <w:rPr>
                <w:sz w:val="20"/>
                <w:szCs w:val="20"/>
                <w:lang w:val="en-GB" w:eastAsia="en-GB"/>
              </w:rPr>
              <w:t>ission is “to ensure marine and terrestrial ecosystems of St. Vincent and the Grenadines are healthy and communities are active stewards in their conservation and management” and “to provide funding to support conservation of biodiversity”.</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50BA89A1" w14:textId="77777777" w:rsidR="00CE62FF" w:rsidRPr="008126AD" w:rsidRDefault="00CE62FF" w:rsidP="00B6632D">
            <w:pPr>
              <w:rPr>
                <w:sz w:val="20"/>
                <w:szCs w:val="20"/>
                <w:lang w:val="en-GB" w:eastAsia="en-GB"/>
              </w:rPr>
            </w:pPr>
            <w:r w:rsidRPr="00CE62FF">
              <w:rPr>
                <w:sz w:val="20"/>
                <w:szCs w:val="20"/>
                <w:lang w:val="en-GB" w:eastAsia="en-GB"/>
              </w:rPr>
              <w:t>Civil Society/ Cross-sector</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1F3ED85B" w14:textId="77777777" w:rsidR="00CE62FF" w:rsidRPr="008126AD" w:rsidRDefault="00CE62FF" w:rsidP="00B6632D">
            <w:pPr>
              <w:rPr>
                <w:sz w:val="20"/>
                <w:szCs w:val="20"/>
                <w:lang w:val="en-GB" w:eastAsia="en-GB"/>
              </w:rPr>
            </w:pPr>
            <w:r w:rsidRPr="008126AD">
              <w:rPr>
                <w:sz w:val="20"/>
                <w:szCs w:val="20"/>
                <w:lang w:val="en-GB" w:eastAsia="en-GB"/>
              </w:rPr>
              <w:t xml:space="preserve">Interested </w:t>
            </w:r>
          </w:p>
        </w:tc>
        <w:tc>
          <w:tcPr>
            <w:tcW w:w="895" w:type="dxa"/>
            <w:tcBorders>
              <w:top w:val="single" w:sz="4" w:space="0" w:color="auto"/>
              <w:left w:val="single" w:sz="4" w:space="0" w:color="auto"/>
              <w:bottom w:val="single" w:sz="4" w:space="0" w:color="auto"/>
              <w:right w:val="single" w:sz="4" w:space="0" w:color="auto"/>
            </w:tcBorders>
            <w:shd w:val="clear" w:color="auto" w:fill="auto"/>
          </w:tcPr>
          <w:p w14:paraId="48FEDFFE" w14:textId="77777777" w:rsidR="00CE62FF" w:rsidRPr="008126AD" w:rsidRDefault="00CE62FF" w:rsidP="00B6632D">
            <w:pPr>
              <w:rPr>
                <w:sz w:val="20"/>
                <w:szCs w:val="20"/>
                <w:lang w:val="en-GB" w:eastAsia="en-GB"/>
              </w:rPr>
            </w:pPr>
            <w:r>
              <w:rPr>
                <w:sz w:val="20"/>
                <w:szCs w:val="20"/>
                <w:lang w:val="en-GB" w:eastAsia="en-GB"/>
              </w:rPr>
              <w:t>High</w:t>
            </w:r>
          </w:p>
        </w:tc>
      </w:tr>
      <w:tr w:rsidR="00CE62FF" w:rsidRPr="008126AD" w14:paraId="69264B65" w14:textId="77777777" w:rsidTr="00CE62FF">
        <w:trPr>
          <w:cantSplit/>
          <w:trHeight w:val="880"/>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AD3BF6" w14:textId="77777777" w:rsidR="00CE62FF" w:rsidRPr="008126AD" w:rsidRDefault="00CE62FF" w:rsidP="00B6632D">
            <w:pPr>
              <w:rPr>
                <w:sz w:val="20"/>
                <w:szCs w:val="20"/>
                <w:lang w:val="en-GB" w:eastAsia="en-GB"/>
              </w:rPr>
            </w:pPr>
            <w:r w:rsidRPr="008126AD">
              <w:rPr>
                <w:sz w:val="20"/>
                <w:szCs w:val="20"/>
                <w:lang w:val="en-GB" w:eastAsia="en-GB"/>
              </w:rPr>
              <w:t>St. Vincent and the Grenadines Environmental Fund (SVGEF)</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E24BAB" w14:textId="5B24B838" w:rsidR="00CE62FF" w:rsidRPr="008126AD" w:rsidRDefault="0070510D" w:rsidP="00B6632D">
            <w:pPr>
              <w:rPr>
                <w:sz w:val="20"/>
                <w:szCs w:val="20"/>
                <w:lang w:val="en-GB" w:eastAsia="en-GB"/>
              </w:rPr>
            </w:pPr>
            <w:r>
              <w:rPr>
                <w:sz w:val="20"/>
                <w:szCs w:val="20"/>
                <w:lang w:val="en-GB" w:eastAsia="en-GB"/>
              </w:rPr>
              <w:t>It h</w:t>
            </w:r>
            <w:r w:rsidR="00CE62FF" w:rsidRPr="008126AD">
              <w:rPr>
                <w:sz w:val="20"/>
                <w:szCs w:val="20"/>
                <w:lang w:val="en-GB" w:eastAsia="en-GB"/>
              </w:rPr>
              <w:t xml:space="preserve">as made grants in the area of marine conservation that contributed, among others, to a whale and dolphin conservation project in </w:t>
            </w:r>
            <w:proofErr w:type="spellStart"/>
            <w:r w:rsidR="00CE62FF" w:rsidRPr="008126AD">
              <w:rPr>
                <w:sz w:val="20"/>
                <w:szCs w:val="20"/>
                <w:lang w:val="en-GB" w:eastAsia="en-GB"/>
              </w:rPr>
              <w:t>Bequia</w:t>
            </w:r>
            <w:proofErr w:type="spellEnd"/>
            <w:r w:rsidR="00CE62FF" w:rsidRPr="008126AD">
              <w:rPr>
                <w:sz w:val="20"/>
                <w:szCs w:val="20"/>
                <w:lang w:val="en-GB" w:eastAsia="en-GB"/>
              </w:rPr>
              <w:t xml:space="preserve"> and </w:t>
            </w:r>
            <w:proofErr w:type="spellStart"/>
            <w:r w:rsidR="00CE62FF" w:rsidRPr="008126AD">
              <w:rPr>
                <w:sz w:val="20"/>
                <w:szCs w:val="20"/>
                <w:lang w:val="en-GB" w:eastAsia="en-GB"/>
              </w:rPr>
              <w:t>Barrouallie</w:t>
            </w:r>
            <w:proofErr w:type="spellEnd"/>
            <w:r w:rsidR="00CE62FF" w:rsidRPr="008126AD">
              <w:rPr>
                <w:sz w:val="20"/>
                <w:szCs w:val="20"/>
                <w:lang w:val="en-GB" w:eastAsia="en-GB"/>
              </w:rPr>
              <w:t xml:space="preserve"> and the conversion of a whaler into a small tourism operator (</w:t>
            </w:r>
            <w:proofErr w:type="spellStart"/>
            <w:r w:rsidR="00CE62FF" w:rsidRPr="008126AD">
              <w:rPr>
                <w:sz w:val="20"/>
                <w:szCs w:val="20"/>
                <w:lang w:val="en-GB" w:eastAsia="en-GB"/>
              </w:rPr>
              <w:t>Toninas</w:t>
            </w:r>
            <w:proofErr w:type="spellEnd"/>
            <w:r w:rsidR="00CE62FF" w:rsidRPr="008126AD">
              <w:rPr>
                <w:sz w:val="20"/>
                <w:szCs w:val="20"/>
                <w:lang w:val="en-GB" w:eastAsia="en-GB"/>
              </w:rPr>
              <w:t xml:space="preserve"> Adventure) offering whale-watching and other similar tours.</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337DD044" w14:textId="77777777" w:rsidR="00CE62FF" w:rsidRPr="008126AD" w:rsidRDefault="00CE62FF" w:rsidP="00B6632D">
            <w:pPr>
              <w:rPr>
                <w:sz w:val="20"/>
                <w:szCs w:val="20"/>
                <w:lang w:val="en-GB" w:eastAsia="en-GB"/>
              </w:rPr>
            </w:pPr>
            <w:r w:rsidRPr="00CE62FF">
              <w:rPr>
                <w:sz w:val="20"/>
                <w:szCs w:val="20"/>
                <w:lang w:val="en-GB" w:eastAsia="en-GB"/>
              </w:rPr>
              <w:t>Civil Society/ Cross-sector</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7CAB7EF7" w14:textId="77777777" w:rsidR="00CE62FF" w:rsidRPr="008126AD" w:rsidRDefault="00CE62FF" w:rsidP="00B6632D">
            <w:pPr>
              <w:rPr>
                <w:sz w:val="20"/>
                <w:szCs w:val="20"/>
                <w:lang w:val="en-GB" w:eastAsia="en-GB"/>
              </w:rPr>
            </w:pPr>
            <w:r w:rsidRPr="008126AD">
              <w:rPr>
                <w:sz w:val="20"/>
                <w:szCs w:val="20"/>
                <w:lang w:val="en-GB" w:eastAsia="en-GB"/>
              </w:rPr>
              <w:t xml:space="preserve">Interested </w:t>
            </w:r>
          </w:p>
        </w:tc>
        <w:tc>
          <w:tcPr>
            <w:tcW w:w="895" w:type="dxa"/>
            <w:tcBorders>
              <w:top w:val="single" w:sz="4" w:space="0" w:color="auto"/>
              <w:left w:val="single" w:sz="4" w:space="0" w:color="auto"/>
              <w:bottom w:val="single" w:sz="4" w:space="0" w:color="auto"/>
              <w:right w:val="single" w:sz="4" w:space="0" w:color="auto"/>
            </w:tcBorders>
            <w:shd w:val="clear" w:color="auto" w:fill="auto"/>
          </w:tcPr>
          <w:p w14:paraId="5A32C7C2" w14:textId="77777777" w:rsidR="00CE62FF" w:rsidRPr="008126AD" w:rsidRDefault="00CE62FF" w:rsidP="00B6632D">
            <w:pPr>
              <w:rPr>
                <w:sz w:val="20"/>
                <w:szCs w:val="20"/>
                <w:lang w:val="en-GB" w:eastAsia="en-GB"/>
              </w:rPr>
            </w:pPr>
            <w:r>
              <w:rPr>
                <w:sz w:val="20"/>
                <w:szCs w:val="20"/>
                <w:lang w:val="en-GB" w:eastAsia="en-GB"/>
              </w:rPr>
              <w:t xml:space="preserve">High </w:t>
            </w:r>
          </w:p>
        </w:tc>
      </w:tr>
      <w:tr w:rsidR="00CE62FF" w:rsidRPr="008126AD" w14:paraId="239AB8D4" w14:textId="77777777" w:rsidTr="00CE62FF">
        <w:trPr>
          <w:cantSplit/>
          <w:trHeight w:val="880"/>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274D6F" w14:textId="77777777" w:rsidR="00CE62FF" w:rsidRPr="008126AD" w:rsidRDefault="00CE62FF" w:rsidP="00B6632D">
            <w:pPr>
              <w:rPr>
                <w:sz w:val="20"/>
                <w:szCs w:val="20"/>
                <w:lang w:val="en-GB" w:eastAsia="en-GB"/>
              </w:rPr>
            </w:pPr>
            <w:r w:rsidRPr="008126AD">
              <w:rPr>
                <w:sz w:val="20"/>
                <w:szCs w:val="20"/>
                <w:lang w:val="en-GB" w:eastAsia="en-GB"/>
              </w:rPr>
              <w:t xml:space="preserve">Action </w:t>
            </w:r>
            <w:proofErr w:type="spellStart"/>
            <w:r w:rsidRPr="008126AD">
              <w:rPr>
                <w:sz w:val="20"/>
                <w:szCs w:val="20"/>
                <w:lang w:val="en-GB" w:eastAsia="en-GB"/>
              </w:rPr>
              <w:t>Bequia</w:t>
            </w:r>
            <w:proofErr w:type="spellEnd"/>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D2A32B" w14:textId="77777777" w:rsidR="00CE62FF" w:rsidRPr="008126AD" w:rsidRDefault="00CE62FF" w:rsidP="00B6632D">
            <w:pPr>
              <w:rPr>
                <w:sz w:val="20"/>
                <w:szCs w:val="20"/>
                <w:lang w:val="en-GB" w:eastAsia="en-GB"/>
              </w:rPr>
            </w:pPr>
            <w:r w:rsidRPr="008126AD">
              <w:rPr>
                <w:sz w:val="20"/>
                <w:szCs w:val="20"/>
                <w:lang w:val="en-GB" w:eastAsia="en-GB"/>
              </w:rPr>
              <w:t>Community-based, self-financed association intent on preserving the island’s attraction by undertaking actions “to improve the amenity, beauty and safety of its environment”, including a campaign against littering.</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6CA8E9A" w14:textId="77777777" w:rsidR="00CE62FF" w:rsidRPr="008126AD" w:rsidRDefault="00CE62FF" w:rsidP="00B6632D">
            <w:pPr>
              <w:rPr>
                <w:sz w:val="20"/>
                <w:szCs w:val="20"/>
                <w:lang w:val="en-GB" w:eastAsia="en-GB"/>
              </w:rPr>
            </w:pPr>
            <w:r w:rsidRPr="00CE62FF">
              <w:rPr>
                <w:sz w:val="20"/>
                <w:szCs w:val="20"/>
                <w:lang w:val="en-GB" w:eastAsia="en-GB"/>
              </w:rPr>
              <w:t>Civil Society/ Cross-sector</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73CD6596" w14:textId="77777777" w:rsidR="00CE62FF" w:rsidRPr="008126AD" w:rsidRDefault="00CE62FF" w:rsidP="00B6632D">
            <w:pPr>
              <w:rPr>
                <w:sz w:val="20"/>
                <w:szCs w:val="20"/>
                <w:lang w:val="en-GB" w:eastAsia="en-GB"/>
              </w:rPr>
            </w:pPr>
            <w:r w:rsidRPr="008126AD">
              <w:rPr>
                <w:sz w:val="20"/>
                <w:szCs w:val="20"/>
                <w:lang w:val="en-GB" w:eastAsia="en-GB"/>
              </w:rPr>
              <w:t>Interested</w:t>
            </w:r>
          </w:p>
        </w:tc>
        <w:tc>
          <w:tcPr>
            <w:tcW w:w="895" w:type="dxa"/>
            <w:tcBorders>
              <w:top w:val="single" w:sz="4" w:space="0" w:color="auto"/>
              <w:left w:val="single" w:sz="4" w:space="0" w:color="auto"/>
              <w:bottom w:val="single" w:sz="4" w:space="0" w:color="auto"/>
              <w:right w:val="single" w:sz="4" w:space="0" w:color="auto"/>
            </w:tcBorders>
            <w:shd w:val="clear" w:color="auto" w:fill="auto"/>
          </w:tcPr>
          <w:p w14:paraId="29BF1BD0" w14:textId="77777777" w:rsidR="00CE62FF" w:rsidRPr="008126AD" w:rsidRDefault="00CE62FF" w:rsidP="00B6632D">
            <w:pPr>
              <w:rPr>
                <w:sz w:val="20"/>
                <w:szCs w:val="20"/>
                <w:lang w:val="en-GB" w:eastAsia="en-GB"/>
              </w:rPr>
            </w:pPr>
            <w:r>
              <w:rPr>
                <w:sz w:val="20"/>
                <w:szCs w:val="20"/>
                <w:lang w:val="en-GB" w:eastAsia="en-GB"/>
              </w:rPr>
              <w:t>Low</w:t>
            </w:r>
          </w:p>
        </w:tc>
      </w:tr>
      <w:tr w:rsidR="00CE62FF" w:rsidRPr="008126AD" w14:paraId="30A539E6" w14:textId="77777777" w:rsidTr="00CE62FF">
        <w:trPr>
          <w:cantSplit/>
          <w:trHeight w:val="880"/>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B174B0" w14:textId="77777777" w:rsidR="00CE62FF" w:rsidRPr="00CE62FF" w:rsidRDefault="00CE62FF" w:rsidP="00B6632D">
            <w:pPr>
              <w:rPr>
                <w:sz w:val="20"/>
                <w:szCs w:val="20"/>
                <w:lang w:val="en-GB" w:eastAsia="en-GB"/>
              </w:rPr>
            </w:pPr>
            <w:proofErr w:type="spellStart"/>
            <w:r w:rsidRPr="008126AD">
              <w:rPr>
                <w:sz w:val="20"/>
                <w:szCs w:val="20"/>
                <w:lang w:val="en-GB" w:eastAsia="en-GB"/>
              </w:rPr>
              <w:t>Canouan</w:t>
            </w:r>
            <w:proofErr w:type="spellEnd"/>
            <w:r w:rsidRPr="008126AD">
              <w:rPr>
                <w:sz w:val="20"/>
                <w:szCs w:val="20"/>
                <w:lang w:val="en-GB" w:eastAsia="en-GB"/>
              </w:rPr>
              <w:t xml:space="preserve"> Island Council</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D624FC" w14:textId="77777777" w:rsidR="00CE62FF" w:rsidRPr="008126AD" w:rsidRDefault="00CE62FF" w:rsidP="00B6632D">
            <w:pPr>
              <w:rPr>
                <w:sz w:val="20"/>
                <w:szCs w:val="20"/>
                <w:lang w:val="en-GB" w:eastAsia="en-GB"/>
              </w:rPr>
            </w:pPr>
            <w:r w:rsidRPr="008126AD">
              <w:rPr>
                <w:sz w:val="20"/>
                <w:szCs w:val="20"/>
                <w:lang w:val="en-GB" w:eastAsia="en-GB"/>
              </w:rPr>
              <w:t xml:space="preserve">Non-profit organisation whose mission is to enhance and improve the continued, psychological and material wellbeing of all segments of the </w:t>
            </w:r>
            <w:proofErr w:type="spellStart"/>
            <w:r w:rsidRPr="008126AD">
              <w:rPr>
                <w:sz w:val="20"/>
                <w:szCs w:val="20"/>
                <w:lang w:val="en-GB" w:eastAsia="en-GB"/>
              </w:rPr>
              <w:t>Canouan</w:t>
            </w:r>
            <w:proofErr w:type="spellEnd"/>
            <w:r w:rsidRPr="008126AD">
              <w:rPr>
                <w:sz w:val="20"/>
                <w:szCs w:val="20"/>
                <w:lang w:val="en-GB" w:eastAsia="en-GB"/>
              </w:rPr>
              <w:t xml:space="preserve"> Community.</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5558F00" w14:textId="77777777" w:rsidR="00CE62FF" w:rsidRPr="008126AD" w:rsidRDefault="00CE62FF" w:rsidP="00B6632D">
            <w:pPr>
              <w:rPr>
                <w:sz w:val="20"/>
                <w:szCs w:val="20"/>
                <w:lang w:val="en-GB" w:eastAsia="en-GB"/>
              </w:rPr>
            </w:pPr>
            <w:r w:rsidRPr="00CE62FF">
              <w:rPr>
                <w:sz w:val="20"/>
                <w:szCs w:val="20"/>
                <w:lang w:val="en-GB" w:eastAsia="en-GB"/>
              </w:rPr>
              <w:t>Civil Society/ Cross-sector</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5E5BA700" w14:textId="77777777" w:rsidR="00CE62FF" w:rsidRPr="008126AD" w:rsidRDefault="00CE62FF" w:rsidP="00B6632D">
            <w:pPr>
              <w:rPr>
                <w:sz w:val="20"/>
                <w:szCs w:val="20"/>
                <w:lang w:val="en-GB" w:eastAsia="en-GB"/>
              </w:rPr>
            </w:pPr>
            <w:r w:rsidRPr="008126AD">
              <w:rPr>
                <w:sz w:val="20"/>
                <w:szCs w:val="20"/>
                <w:lang w:val="en-GB" w:eastAsia="en-GB"/>
              </w:rPr>
              <w:t>Interested</w:t>
            </w:r>
          </w:p>
        </w:tc>
        <w:tc>
          <w:tcPr>
            <w:tcW w:w="895" w:type="dxa"/>
            <w:tcBorders>
              <w:top w:val="single" w:sz="4" w:space="0" w:color="auto"/>
              <w:left w:val="single" w:sz="4" w:space="0" w:color="auto"/>
              <w:bottom w:val="single" w:sz="4" w:space="0" w:color="auto"/>
              <w:right w:val="single" w:sz="4" w:space="0" w:color="auto"/>
            </w:tcBorders>
            <w:shd w:val="clear" w:color="auto" w:fill="auto"/>
          </w:tcPr>
          <w:p w14:paraId="7D228715" w14:textId="77777777" w:rsidR="00CE62FF" w:rsidRPr="008126AD" w:rsidRDefault="00CE62FF" w:rsidP="00B6632D">
            <w:pPr>
              <w:rPr>
                <w:sz w:val="20"/>
                <w:szCs w:val="20"/>
                <w:lang w:val="en-GB" w:eastAsia="en-GB"/>
              </w:rPr>
            </w:pPr>
            <w:r>
              <w:rPr>
                <w:sz w:val="20"/>
                <w:szCs w:val="20"/>
                <w:lang w:val="en-GB" w:eastAsia="en-GB"/>
              </w:rPr>
              <w:t>Low</w:t>
            </w:r>
          </w:p>
        </w:tc>
      </w:tr>
      <w:tr w:rsidR="00CE62FF" w:rsidRPr="008126AD" w14:paraId="6B19AFCF" w14:textId="77777777" w:rsidTr="00CE62FF">
        <w:trPr>
          <w:cantSplit/>
          <w:trHeight w:val="880"/>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AAFD67" w14:textId="77777777" w:rsidR="00CE62FF" w:rsidRPr="008126AD" w:rsidRDefault="00CE62FF" w:rsidP="00B6632D">
            <w:pPr>
              <w:rPr>
                <w:sz w:val="20"/>
                <w:szCs w:val="20"/>
                <w:lang w:val="en-GB" w:eastAsia="en-GB"/>
              </w:rPr>
            </w:pPr>
            <w:r w:rsidRPr="008126AD">
              <w:rPr>
                <w:sz w:val="20"/>
                <w:szCs w:val="20"/>
                <w:lang w:val="en-GB" w:eastAsia="en-GB"/>
              </w:rPr>
              <w:t>St. Vincent and the Grenadines Community College (SVGCC)</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831E2" w14:textId="77777777" w:rsidR="00CE62FF" w:rsidRPr="008126AD" w:rsidRDefault="00CE62FF" w:rsidP="00B6632D">
            <w:pPr>
              <w:rPr>
                <w:sz w:val="20"/>
                <w:szCs w:val="20"/>
                <w:lang w:val="en-GB" w:eastAsia="en-GB"/>
              </w:rPr>
            </w:pPr>
            <w:r w:rsidRPr="008126AD">
              <w:rPr>
                <w:sz w:val="20"/>
                <w:szCs w:val="20"/>
                <w:lang w:val="en-GB" w:eastAsia="en-GB"/>
              </w:rPr>
              <w:t>Post-secondary education institution comprising four divisions (Nursing, Technical and Vocational, Teacher Education and Arts, Sciences and General Studies) with over 2000 students. It seeks to prepare its students “to contribute proactively to a changing society”, and therefore could be a channel to introduce them to the challenges and rewards of a blue economy.</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22E804C" w14:textId="77777777" w:rsidR="00CE62FF" w:rsidRPr="008126AD" w:rsidRDefault="00CE62FF" w:rsidP="00B6632D">
            <w:pPr>
              <w:rPr>
                <w:sz w:val="20"/>
                <w:szCs w:val="20"/>
                <w:lang w:val="en-GB" w:eastAsia="en-GB"/>
              </w:rPr>
            </w:pPr>
            <w:r w:rsidRPr="00CE62FF">
              <w:rPr>
                <w:sz w:val="20"/>
                <w:szCs w:val="20"/>
                <w:lang w:val="en-GB" w:eastAsia="en-GB"/>
              </w:rPr>
              <w:t>Civil Society/ Cross-sector</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6CFCAB3D" w14:textId="77777777" w:rsidR="00CE62FF" w:rsidRPr="008126AD" w:rsidRDefault="00CE62FF" w:rsidP="00B6632D">
            <w:pPr>
              <w:rPr>
                <w:sz w:val="20"/>
                <w:szCs w:val="20"/>
                <w:lang w:val="en-GB" w:eastAsia="en-GB"/>
              </w:rPr>
            </w:pPr>
            <w:r w:rsidRPr="008126AD">
              <w:rPr>
                <w:sz w:val="20"/>
                <w:szCs w:val="20"/>
                <w:lang w:val="en-GB" w:eastAsia="en-GB"/>
              </w:rPr>
              <w:t>Interested</w:t>
            </w:r>
          </w:p>
        </w:tc>
        <w:tc>
          <w:tcPr>
            <w:tcW w:w="895" w:type="dxa"/>
            <w:tcBorders>
              <w:top w:val="single" w:sz="4" w:space="0" w:color="auto"/>
              <w:left w:val="single" w:sz="4" w:space="0" w:color="auto"/>
              <w:bottom w:val="single" w:sz="4" w:space="0" w:color="auto"/>
              <w:right w:val="single" w:sz="4" w:space="0" w:color="auto"/>
            </w:tcBorders>
            <w:shd w:val="clear" w:color="auto" w:fill="auto"/>
          </w:tcPr>
          <w:p w14:paraId="344235E0" w14:textId="77777777" w:rsidR="00CE62FF" w:rsidRPr="008126AD" w:rsidRDefault="00CE62FF" w:rsidP="00B6632D">
            <w:pPr>
              <w:rPr>
                <w:sz w:val="20"/>
                <w:szCs w:val="20"/>
                <w:lang w:val="en-GB" w:eastAsia="en-GB"/>
              </w:rPr>
            </w:pPr>
            <w:r>
              <w:rPr>
                <w:sz w:val="20"/>
                <w:szCs w:val="20"/>
                <w:lang w:val="en-GB" w:eastAsia="en-GB"/>
              </w:rPr>
              <w:t xml:space="preserve">High </w:t>
            </w:r>
          </w:p>
        </w:tc>
      </w:tr>
      <w:tr w:rsidR="00CE62FF" w:rsidRPr="008126AD" w14:paraId="6AFA3FC4" w14:textId="77777777" w:rsidTr="00CE62FF">
        <w:trPr>
          <w:cantSplit/>
          <w:trHeight w:val="880"/>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7A8572" w14:textId="77777777" w:rsidR="00CE62FF" w:rsidRPr="008126AD" w:rsidRDefault="00CE62FF" w:rsidP="00B6632D">
            <w:pPr>
              <w:rPr>
                <w:sz w:val="20"/>
                <w:szCs w:val="20"/>
                <w:lang w:val="en-GB" w:eastAsia="en-GB"/>
              </w:rPr>
            </w:pPr>
            <w:r w:rsidRPr="008126AD">
              <w:rPr>
                <w:sz w:val="20"/>
                <w:szCs w:val="20"/>
                <w:lang w:val="en-GB" w:eastAsia="en-GB"/>
              </w:rPr>
              <w:t>Richmond Vale Academy</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E39F6" w14:textId="2ABC1536" w:rsidR="00CE62FF" w:rsidRPr="008126AD" w:rsidRDefault="00CE62FF" w:rsidP="00B6632D">
            <w:pPr>
              <w:rPr>
                <w:sz w:val="20"/>
                <w:szCs w:val="20"/>
                <w:lang w:val="en-GB" w:eastAsia="en-GB"/>
              </w:rPr>
            </w:pPr>
            <w:r w:rsidRPr="008126AD">
              <w:rPr>
                <w:sz w:val="20"/>
                <w:szCs w:val="20"/>
                <w:lang w:val="en-GB" w:eastAsia="en-GB"/>
              </w:rPr>
              <w:t>Non-profit educational institution</w:t>
            </w:r>
            <w:r w:rsidR="0070510D">
              <w:rPr>
                <w:sz w:val="20"/>
                <w:szCs w:val="20"/>
                <w:lang w:val="en-GB" w:eastAsia="en-GB"/>
              </w:rPr>
              <w:t xml:space="preserve"> that</w:t>
            </w:r>
            <w:r w:rsidRPr="008126AD">
              <w:rPr>
                <w:sz w:val="20"/>
                <w:szCs w:val="20"/>
                <w:lang w:val="en-GB" w:eastAsia="en-GB"/>
              </w:rPr>
              <w:t xml:space="preserve"> offers courses on poverty reduction, environmental conservation and climate change. Involved in a coastal conservation and community empowerment project in North Leeward.</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FE25A27" w14:textId="77777777" w:rsidR="00CE62FF" w:rsidRPr="008126AD" w:rsidRDefault="00CE62FF" w:rsidP="00B6632D">
            <w:pPr>
              <w:rPr>
                <w:sz w:val="20"/>
                <w:szCs w:val="20"/>
                <w:lang w:val="en-GB" w:eastAsia="en-GB"/>
              </w:rPr>
            </w:pPr>
            <w:r w:rsidRPr="00CE62FF">
              <w:rPr>
                <w:sz w:val="20"/>
                <w:szCs w:val="20"/>
                <w:lang w:val="en-GB" w:eastAsia="en-GB"/>
              </w:rPr>
              <w:t>Civil Society/ Cross-sector</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49A93E18" w14:textId="77777777" w:rsidR="00CE62FF" w:rsidRPr="008126AD" w:rsidRDefault="00CE62FF" w:rsidP="00B6632D">
            <w:pPr>
              <w:rPr>
                <w:sz w:val="20"/>
                <w:szCs w:val="20"/>
                <w:lang w:val="en-GB" w:eastAsia="en-GB"/>
              </w:rPr>
            </w:pPr>
            <w:r w:rsidRPr="008126AD">
              <w:rPr>
                <w:sz w:val="20"/>
                <w:szCs w:val="20"/>
                <w:lang w:val="en-GB" w:eastAsia="en-GB"/>
              </w:rPr>
              <w:t>Interested</w:t>
            </w:r>
          </w:p>
        </w:tc>
        <w:tc>
          <w:tcPr>
            <w:tcW w:w="895" w:type="dxa"/>
            <w:tcBorders>
              <w:top w:val="single" w:sz="4" w:space="0" w:color="auto"/>
              <w:left w:val="single" w:sz="4" w:space="0" w:color="auto"/>
              <w:bottom w:val="single" w:sz="4" w:space="0" w:color="auto"/>
              <w:right w:val="single" w:sz="4" w:space="0" w:color="auto"/>
            </w:tcBorders>
            <w:shd w:val="clear" w:color="auto" w:fill="auto"/>
          </w:tcPr>
          <w:p w14:paraId="7CBFF3D5" w14:textId="77777777" w:rsidR="00CE62FF" w:rsidRPr="008126AD" w:rsidRDefault="00CE62FF" w:rsidP="00B6632D">
            <w:pPr>
              <w:rPr>
                <w:sz w:val="20"/>
                <w:szCs w:val="20"/>
                <w:lang w:val="en-GB" w:eastAsia="en-GB"/>
              </w:rPr>
            </w:pPr>
            <w:r>
              <w:rPr>
                <w:sz w:val="20"/>
                <w:szCs w:val="20"/>
                <w:lang w:val="en-GB" w:eastAsia="en-GB"/>
              </w:rPr>
              <w:t>High</w:t>
            </w:r>
          </w:p>
        </w:tc>
      </w:tr>
      <w:tr w:rsidR="00CE62FF" w:rsidRPr="008126AD" w14:paraId="5B81B68D" w14:textId="77777777" w:rsidTr="00CE62FF">
        <w:trPr>
          <w:cantSplit/>
          <w:trHeight w:val="880"/>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6D391E" w14:textId="77777777" w:rsidR="00CE62FF" w:rsidRPr="008126AD" w:rsidRDefault="00CE62FF" w:rsidP="00B6632D">
            <w:pPr>
              <w:rPr>
                <w:sz w:val="20"/>
                <w:szCs w:val="20"/>
                <w:lang w:val="en-GB" w:eastAsia="en-GB"/>
              </w:rPr>
            </w:pPr>
            <w:r w:rsidRPr="008126AD">
              <w:rPr>
                <w:sz w:val="20"/>
                <w:szCs w:val="20"/>
                <w:lang w:val="en-GB" w:eastAsia="en-GB"/>
              </w:rPr>
              <w:lastRenderedPageBreak/>
              <w:t>Denisha Hector</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34F192" w14:textId="77777777" w:rsidR="00CE62FF" w:rsidRPr="008126AD" w:rsidRDefault="00CE62FF" w:rsidP="00B6632D">
            <w:pPr>
              <w:rPr>
                <w:sz w:val="20"/>
                <w:szCs w:val="20"/>
                <w:lang w:val="en-GB" w:eastAsia="en-GB"/>
              </w:rPr>
            </w:pPr>
            <w:r w:rsidRPr="008126AD">
              <w:rPr>
                <w:sz w:val="20"/>
                <w:szCs w:val="20"/>
                <w:lang w:val="en-GB" w:eastAsia="en-GB"/>
              </w:rPr>
              <w:t>Founder and manager of The Trade Corner (TTC), “an online magazine and news forum focused on issues of international trade that mainly impact Small Island Developing States”.</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44240DF5" w14:textId="77777777" w:rsidR="00CE62FF" w:rsidRPr="008126AD" w:rsidRDefault="00CE62FF" w:rsidP="00B6632D">
            <w:pPr>
              <w:rPr>
                <w:sz w:val="20"/>
                <w:szCs w:val="20"/>
                <w:lang w:val="en-GB" w:eastAsia="en-GB"/>
              </w:rPr>
            </w:pPr>
            <w:r w:rsidRPr="00CE62FF">
              <w:rPr>
                <w:sz w:val="20"/>
                <w:szCs w:val="20"/>
                <w:lang w:val="en-GB" w:eastAsia="en-GB"/>
              </w:rPr>
              <w:t>Civil Society/ Cross-sector</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6385862" w14:textId="0854A688" w:rsidR="00CE62FF" w:rsidRPr="008126AD" w:rsidRDefault="00CE62FF" w:rsidP="00B6632D">
            <w:pPr>
              <w:rPr>
                <w:sz w:val="20"/>
                <w:szCs w:val="20"/>
                <w:lang w:val="en-GB" w:eastAsia="en-GB"/>
              </w:rPr>
            </w:pPr>
            <w:r w:rsidRPr="008126AD">
              <w:rPr>
                <w:sz w:val="20"/>
                <w:szCs w:val="20"/>
                <w:lang w:val="en-GB" w:eastAsia="en-GB"/>
              </w:rPr>
              <w:t>Interested</w:t>
            </w:r>
          </w:p>
        </w:tc>
        <w:tc>
          <w:tcPr>
            <w:tcW w:w="895" w:type="dxa"/>
            <w:tcBorders>
              <w:top w:val="single" w:sz="4" w:space="0" w:color="auto"/>
              <w:left w:val="single" w:sz="4" w:space="0" w:color="auto"/>
              <w:bottom w:val="single" w:sz="4" w:space="0" w:color="auto"/>
              <w:right w:val="single" w:sz="4" w:space="0" w:color="auto"/>
            </w:tcBorders>
            <w:shd w:val="clear" w:color="auto" w:fill="auto"/>
          </w:tcPr>
          <w:p w14:paraId="2AA3730E" w14:textId="77777777" w:rsidR="00CE62FF" w:rsidRPr="008126AD" w:rsidRDefault="00CE62FF" w:rsidP="00B6632D">
            <w:pPr>
              <w:rPr>
                <w:sz w:val="20"/>
                <w:szCs w:val="20"/>
                <w:lang w:val="en-GB" w:eastAsia="en-GB"/>
              </w:rPr>
            </w:pPr>
            <w:r>
              <w:rPr>
                <w:sz w:val="20"/>
                <w:szCs w:val="20"/>
                <w:lang w:val="en-GB" w:eastAsia="en-GB"/>
              </w:rPr>
              <w:t xml:space="preserve">High </w:t>
            </w:r>
          </w:p>
        </w:tc>
      </w:tr>
      <w:tr w:rsidR="00CE62FF" w:rsidRPr="008126AD" w14:paraId="42506355" w14:textId="77777777" w:rsidTr="00CE62FF">
        <w:trPr>
          <w:cantSplit/>
          <w:trHeight w:val="880"/>
        </w:trPr>
        <w:tc>
          <w:tcPr>
            <w:tcW w:w="2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453097" w14:textId="77777777" w:rsidR="00CE62FF" w:rsidRPr="00CE62FF" w:rsidRDefault="00CE62FF" w:rsidP="00B6632D">
            <w:pPr>
              <w:rPr>
                <w:sz w:val="20"/>
                <w:szCs w:val="20"/>
                <w:lang w:val="en-GB" w:eastAsia="en-GB"/>
              </w:rPr>
            </w:pPr>
            <w:proofErr w:type="spellStart"/>
            <w:r w:rsidRPr="00CE62FF">
              <w:rPr>
                <w:sz w:val="20"/>
                <w:szCs w:val="20"/>
                <w:lang w:val="en-GB" w:eastAsia="en-GB"/>
              </w:rPr>
              <w:t>Bequia</w:t>
            </w:r>
            <w:proofErr w:type="spellEnd"/>
            <w:r w:rsidRPr="00CE62FF">
              <w:rPr>
                <w:sz w:val="20"/>
                <w:szCs w:val="20"/>
                <w:lang w:val="en-GB" w:eastAsia="en-GB"/>
              </w:rPr>
              <w:t xml:space="preserve"> Tourism Association (BTA)</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5E3E0" w14:textId="77777777" w:rsidR="00CE62FF" w:rsidRPr="00CE62FF" w:rsidRDefault="00CE62FF" w:rsidP="00B6632D">
            <w:pPr>
              <w:rPr>
                <w:sz w:val="20"/>
                <w:szCs w:val="20"/>
                <w:lang w:val="en-GB" w:eastAsia="en-GB"/>
              </w:rPr>
            </w:pPr>
            <w:r w:rsidRPr="00CE62FF">
              <w:rPr>
                <w:sz w:val="20"/>
                <w:szCs w:val="20"/>
                <w:lang w:val="en-GB" w:eastAsia="en-GB"/>
              </w:rPr>
              <w:t xml:space="preserve">An island-wide association that also encompasses representatives of community groups, </w:t>
            </w:r>
            <w:proofErr w:type="spellStart"/>
            <w:r w:rsidRPr="00CE62FF">
              <w:rPr>
                <w:sz w:val="20"/>
                <w:szCs w:val="20"/>
                <w:lang w:val="en-GB" w:eastAsia="en-GB"/>
              </w:rPr>
              <w:t>Bequia</w:t>
            </w:r>
            <w:proofErr w:type="spellEnd"/>
            <w:r w:rsidRPr="00CE62FF">
              <w:rPr>
                <w:sz w:val="20"/>
                <w:szCs w:val="20"/>
                <w:lang w:val="en-GB" w:eastAsia="en-GB"/>
              </w:rPr>
              <w:t xml:space="preserve"> schools and private residents.</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3EE3EC1B" w14:textId="77777777" w:rsidR="00CE62FF" w:rsidRPr="00CE62FF" w:rsidRDefault="00CE62FF" w:rsidP="00B6632D">
            <w:pPr>
              <w:rPr>
                <w:sz w:val="20"/>
                <w:szCs w:val="20"/>
                <w:lang w:val="en-GB" w:eastAsia="en-GB"/>
              </w:rPr>
            </w:pPr>
            <w:r w:rsidRPr="00CE62FF">
              <w:rPr>
                <w:sz w:val="20"/>
                <w:szCs w:val="20"/>
                <w:lang w:val="en-GB" w:eastAsia="en-GB"/>
              </w:rPr>
              <w:t>Civil Society/ Tourism</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48E598A8" w14:textId="77777777" w:rsidR="00CE62FF" w:rsidRPr="00CE62FF" w:rsidRDefault="00CE62FF" w:rsidP="00B6632D">
            <w:pPr>
              <w:rPr>
                <w:sz w:val="20"/>
                <w:szCs w:val="20"/>
                <w:lang w:val="en-GB" w:eastAsia="en-GB"/>
              </w:rPr>
            </w:pPr>
            <w:r w:rsidRPr="00CE62FF">
              <w:rPr>
                <w:sz w:val="20"/>
                <w:szCs w:val="20"/>
                <w:lang w:val="en-GB" w:eastAsia="en-GB"/>
              </w:rPr>
              <w:t>Affected</w:t>
            </w:r>
          </w:p>
        </w:tc>
        <w:tc>
          <w:tcPr>
            <w:tcW w:w="895" w:type="dxa"/>
            <w:tcBorders>
              <w:top w:val="single" w:sz="4" w:space="0" w:color="auto"/>
              <w:left w:val="single" w:sz="4" w:space="0" w:color="auto"/>
              <w:bottom w:val="single" w:sz="4" w:space="0" w:color="auto"/>
              <w:right w:val="single" w:sz="4" w:space="0" w:color="auto"/>
            </w:tcBorders>
            <w:shd w:val="clear" w:color="auto" w:fill="auto"/>
          </w:tcPr>
          <w:p w14:paraId="2B1E3E7F" w14:textId="77777777" w:rsidR="00CE62FF" w:rsidRPr="00CE62FF" w:rsidRDefault="00CE62FF" w:rsidP="00B6632D">
            <w:pPr>
              <w:rPr>
                <w:sz w:val="20"/>
                <w:szCs w:val="20"/>
                <w:lang w:val="en-GB" w:eastAsia="en-GB"/>
              </w:rPr>
            </w:pPr>
            <w:r w:rsidRPr="00CE62FF">
              <w:rPr>
                <w:sz w:val="20"/>
                <w:szCs w:val="20"/>
                <w:lang w:val="en-GB" w:eastAsia="en-GB"/>
              </w:rPr>
              <w:t>High</w:t>
            </w:r>
          </w:p>
        </w:tc>
      </w:tr>
    </w:tbl>
    <w:p w14:paraId="30595FE4" w14:textId="1E69331A" w:rsidR="0030003C" w:rsidRDefault="0030003C" w:rsidP="0030003C">
      <w:pPr>
        <w:rPr>
          <w:lang w:val="en-GB"/>
        </w:rPr>
      </w:pPr>
    </w:p>
    <w:p w14:paraId="2C741742" w14:textId="05948F15" w:rsidR="0030003C" w:rsidRDefault="0030003C" w:rsidP="00334ACA">
      <w:pPr>
        <w:pStyle w:val="Heading2"/>
        <w:numPr>
          <w:ilvl w:val="1"/>
          <w:numId w:val="9"/>
        </w:numPr>
      </w:pPr>
      <w:bookmarkStart w:id="40" w:name="_Toc62227646"/>
      <w:bookmarkStart w:id="41" w:name="_Toc63416949"/>
      <w:bookmarkStart w:id="42" w:name="_Toc92386123"/>
      <w:r w:rsidRPr="006973C5">
        <w:t>Regional Stakeholders</w:t>
      </w:r>
      <w:bookmarkEnd w:id="40"/>
      <w:bookmarkEnd w:id="41"/>
      <w:bookmarkEnd w:id="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3"/>
        <w:gridCol w:w="3752"/>
        <w:gridCol w:w="1350"/>
        <w:gridCol w:w="1170"/>
        <w:gridCol w:w="895"/>
      </w:tblGrid>
      <w:tr w:rsidR="000730D5" w:rsidRPr="00382509" w14:paraId="5B2561EE" w14:textId="718A8EE4" w:rsidTr="00382509">
        <w:trPr>
          <w:trHeight w:val="179"/>
          <w:tblHeader/>
        </w:trPr>
        <w:tc>
          <w:tcPr>
            <w:tcW w:w="2183" w:type="dxa"/>
            <w:vAlign w:val="center"/>
          </w:tcPr>
          <w:p w14:paraId="7CAD07F4" w14:textId="2F9BA4A7" w:rsidR="000730D5" w:rsidRPr="00382509" w:rsidRDefault="000730D5" w:rsidP="000730D5">
            <w:r w:rsidRPr="00382509">
              <w:rPr>
                <w:b/>
                <w:bCs/>
                <w:lang w:val="en-GB" w:eastAsia="en-GB"/>
              </w:rPr>
              <w:t>Stakeholder</w:t>
            </w:r>
          </w:p>
        </w:tc>
        <w:tc>
          <w:tcPr>
            <w:tcW w:w="3752" w:type="dxa"/>
            <w:vAlign w:val="center"/>
          </w:tcPr>
          <w:p w14:paraId="151718B3" w14:textId="3BA6F9B1" w:rsidR="000730D5" w:rsidRPr="00382509" w:rsidRDefault="000730D5" w:rsidP="000730D5">
            <w:r w:rsidRPr="00382509">
              <w:rPr>
                <w:b/>
                <w:bCs/>
                <w:lang w:val="en-GB" w:eastAsia="en-GB"/>
              </w:rPr>
              <w:t>Description</w:t>
            </w:r>
          </w:p>
        </w:tc>
        <w:tc>
          <w:tcPr>
            <w:tcW w:w="1350" w:type="dxa"/>
          </w:tcPr>
          <w:p w14:paraId="321B44A6" w14:textId="353DCFD1" w:rsidR="000730D5" w:rsidRPr="00382509" w:rsidRDefault="000730D5" w:rsidP="000730D5">
            <w:pPr>
              <w:rPr>
                <w:lang w:eastAsia="en-GB"/>
              </w:rPr>
            </w:pPr>
            <w:r w:rsidRPr="00382509">
              <w:rPr>
                <w:b/>
                <w:bCs/>
                <w:lang w:val="en-GB" w:eastAsia="en-GB"/>
              </w:rPr>
              <w:t>Sector</w:t>
            </w:r>
          </w:p>
        </w:tc>
        <w:tc>
          <w:tcPr>
            <w:tcW w:w="1170" w:type="dxa"/>
          </w:tcPr>
          <w:p w14:paraId="76752B1C" w14:textId="6706CCFD" w:rsidR="000730D5" w:rsidRPr="00382509" w:rsidRDefault="000730D5" w:rsidP="000730D5">
            <w:pPr>
              <w:rPr>
                <w:b/>
                <w:bCs/>
                <w:lang w:eastAsia="en-GB"/>
              </w:rPr>
            </w:pPr>
            <w:r w:rsidRPr="00382509">
              <w:rPr>
                <w:b/>
                <w:bCs/>
                <w:lang w:val="en-GB" w:eastAsia="en-GB"/>
              </w:rPr>
              <w:t>Affected/ Interested</w:t>
            </w:r>
          </w:p>
        </w:tc>
        <w:tc>
          <w:tcPr>
            <w:tcW w:w="895" w:type="dxa"/>
          </w:tcPr>
          <w:p w14:paraId="6B98A84D" w14:textId="0AF2ED77" w:rsidR="000730D5" w:rsidRPr="00382509" w:rsidRDefault="000730D5" w:rsidP="000730D5">
            <w:pPr>
              <w:rPr>
                <w:b/>
                <w:bCs/>
                <w:lang w:eastAsia="en-GB"/>
              </w:rPr>
            </w:pPr>
            <w:r w:rsidRPr="00382509">
              <w:rPr>
                <w:b/>
                <w:bCs/>
                <w:lang w:val="en-GB" w:eastAsia="en-GB"/>
              </w:rPr>
              <w:t>Access to Tech</w:t>
            </w:r>
          </w:p>
        </w:tc>
      </w:tr>
      <w:tr w:rsidR="000730D5" w:rsidRPr="00382509" w14:paraId="2FEAFCC3" w14:textId="5A7D8C54" w:rsidTr="00382509">
        <w:trPr>
          <w:trHeight w:val="880"/>
        </w:trPr>
        <w:tc>
          <w:tcPr>
            <w:tcW w:w="2183" w:type="dxa"/>
            <w:vAlign w:val="center"/>
          </w:tcPr>
          <w:p w14:paraId="442AC832" w14:textId="77777777" w:rsidR="000730D5" w:rsidRPr="00382509" w:rsidRDefault="000730D5" w:rsidP="00F25F2D">
            <w:pPr>
              <w:rPr>
                <w:sz w:val="20"/>
                <w:szCs w:val="20"/>
              </w:rPr>
            </w:pPr>
            <w:r w:rsidRPr="00382509">
              <w:rPr>
                <w:sz w:val="20"/>
                <w:szCs w:val="20"/>
              </w:rPr>
              <w:t>Caribbean Regional Fisheries Mechanism (CRFM) Secretariat</w:t>
            </w:r>
          </w:p>
        </w:tc>
        <w:tc>
          <w:tcPr>
            <w:tcW w:w="3752" w:type="dxa"/>
            <w:vAlign w:val="center"/>
          </w:tcPr>
          <w:p w14:paraId="50975908" w14:textId="1E604A33" w:rsidR="00CA760F" w:rsidRPr="00382509" w:rsidRDefault="00382509" w:rsidP="00F25F2D">
            <w:pPr>
              <w:rPr>
                <w:sz w:val="20"/>
                <w:szCs w:val="20"/>
              </w:rPr>
            </w:pPr>
            <w:r>
              <w:rPr>
                <w:color w:val="2C2F34"/>
                <w:sz w:val="20"/>
                <w:szCs w:val="20"/>
                <w:shd w:val="clear" w:color="auto" w:fill="FFFFFF"/>
              </w:rPr>
              <w:t>A</w:t>
            </w:r>
            <w:r w:rsidR="0070510D">
              <w:rPr>
                <w:color w:val="2C2F34"/>
                <w:sz w:val="20"/>
                <w:szCs w:val="20"/>
                <w:shd w:val="clear" w:color="auto" w:fill="FFFFFF"/>
              </w:rPr>
              <w:t>n</w:t>
            </w:r>
            <w:r w:rsidR="00CA760F" w:rsidRPr="00382509">
              <w:rPr>
                <w:color w:val="2C2F34"/>
                <w:sz w:val="20"/>
                <w:szCs w:val="20"/>
                <w:shd w:val="clear" w:color="auto" w:fill="FFFFFF"/>
              </w:rPr>
              <w:t xml:space="preserve"> institution of CARICOM promoting and facilitating the responsible utilization of the region’s fisheries and other aquatic resources for the economic and social benefits of the people of the region.</w:t>
            </w:r>
            <w:r w:rsidR="00CA760F" w:rsidRPr="00382509">
              <w:rPr>
                <w:sz w:val="20"/>
                <w:szCs w:val="20"/>
              </w:rPr>
              <w:t xml:space="preserve"> </w:t>
            </w:r>
          </w:p>
          <w:p w14:paraId="384EECBF" w14:textId="46E7BEE3" w:rsidR="000730D5" w:rsidRPr="00382509" w:rsidRDefault="00CA760F" w:rsidP="00F25F2D">
            <w:pPr>
              <w:rPr>
                <w:sz w:val="20"/>
                <w:szCs w:val="20"/>
              </w:rPr>
            </w:pPr>
            <w:r w:rsidRPr="00382509">
              <w:rPr>
                <w:sz w:val="20"/>
                <w:szCs w:val="20"/>
              </w:rPr>
              <w:t xml:space="preserve">The secretariat </w:t>
            </w:r>
            <w:proofErr w:type="gramStart"/>
            <w:r w:rsidRPr="00382509">
              <w:rPr>
                <w:sz w:val="20"/>
                <w:szCs w:val="20"/>
              </w:rPr>
              <w:t>is located in</w:t>
            </w:r>
            <w:proofErr w:type="gramEnd"/>
            <w:r w:rsidRPr="00382509">
              <w:rPr>
                <w:sz w:val="20"/>
                <w:szCs w:val="20"/>
              </w:rPr>
              <w:t xml:space="preserve"> Belize City, Belize.</w:t>
            </w:r>
          </w:p>
        </w:tc>
        <w:tc>
          <w:tcPr>
            <w:tcW w:w="1350" w:type="dxa"/>
          </w:tcPr>
          <w:p w14:paraId="46DD3946" w14:textId="77777777" w:rsidR="000730D5" w:rsidRPr="00382509" w:rsidRDefault="000730D5" w:rsidP="00F25F2D">
            <w:pPr>
              <w:rPr>
                <w:sz w:val="20"/>
                <w:szCs w:val="20"/>
                <w:lang w:eastAsia="en-GB"/>
              </w:rPr>
            </w:pPr>
            <w:r w:rsidRPr="00382509">
              <w:rPr>
                <w:sz w:val="20"/>
                <w:szCs w:val="20"/>
                <w:lang w:eastAsia="en-GB"/>
              </w:rPr>
              <w:t>Government/ Fisheries &amp; Aquaculture</w:t>
            </w:r>
          </w:p>
        </w:tc>
        <w:tc>
          <w:tcPr>
            <w:tcW w:w="1170" w:type="dxa"/>
          </w:tcPr>
          <w:p w14:paraId="166A1747" w14:textId="1FBFB3D3" w:rsidR="000730D5" w:rsidRPr="00382509" w:rsidRDefault="000730D5" w:rsidP="00F25F2D">
            <w:pPr>
              <w:rPr>
                <w:sz w:val="20"/>
                <w:szCs w:val="20"/>
                <w:lang w:eastAsia="en-GB"/>
              </w:rPr>
            </w:pPr>
            <w:r w:rsidRPr="00382509">
              <w:rPr>
                <w:sz w:val="20"/>
                <w:szCs w:val="20"/>
                <w:lang w:eastAsia="en-GB"/>
              </w:rPr>
              <w:t>Interested</w:t>
            </w:r>
          </w:p>
        </w:tc>
        <w:tc>
          <w:tcPr>
            <w:tcW w:w="895" w:type="dxa"/>
          </w:tcPr>
          <w:p w14:paraId="1D7D642F" w14:textId="6D9F56D1" w:rsidR="000730D5" w:rsidRPr="00382509" w:rsidRDefault="00CA760F" w:rsidP="00F25F2D">
            <w:pPr>
              <w:rPr>
                <w:sz w:val="20"/>
                <w:szCs w:val="20"/>
                <w:lang w:eastAsia="en-GB"/>
              </w:rPr>
            </w:pPr>
            <w:r w:rsidRPr="00382509">
              <w:rPr>
                <w:sz w:val="20"/>
                <w:szCs w:val="20"/>
                <w:lang w:eastAsia="en-GB"/>
              </w:rPr>
              <w:t>High</w:t>
            </w:r>
          </w:p>
        </w:tc>
      </w:tr>
      <w:tr w:rsidR="00356EC4" w:rsidRPr="00382509" w14:paraId="37EEC262" w14:textId="77777777" w:rsidTr="00B6632D">
        <w:trPr>
          <w:trHeight w:val="800"/>
        </w:trPr>
        <w:tc>
          <w:tcPr>
            <w:tcW w:w="2183" w:type="dxa"/>
            <w:vAlign w:val="center"/>
          </w:tcPr>
          <w:p w14:paraId="1D34480B" w14:textId="77777777" w:rsidR="00356EC4" w:rsidRPr="00382509" w:rsidRDefault="00356EC4" w:rsidP="00B6632D">
            <w:pPr>
              <w:rPr>
                <w:sz w:val="20"/>
                <w:szCs w:val="20"/>
              </w:rPr>
            </w:pPr>
            <w:r w:rsidRPr="00382509">
              <w:rPr>
                <w:sz w:val="20"/>
                <w:szCs w:val="20"/>
                <w:lang w:val="en-GB"/>
              </w:rPr>
              <w:t>Cartagena Convention</w:t>
            </w:r>
          </w:p>
        </w:tc>
        <w:tc>
          <w:tcPr>
            <w:tcW w:w="3752" w:type="dxa"/>
            <w:vAlign w:val="center"/>
          </w:tcPr>
          <w:p w14:paraId="79BC8930" w14:textId="77777777" w:rsidR="00356EC4" w:rsidRPr="00382509" w:rsidRDefault="00356EC4" w:rsidP="00B6632D">
            <w:pPr>
              <w:rPr>
                <w:sz w:val="20"/>
                <w:szCs w:val="20"/>
              </w:rPr>
            </w:pPr>
            <w:r w:rsidRPr="00382509">
              <w:rPr>
                <w:sz w:val="20"/>
                <w:szCs w:val="20"/>
                <w:lang w:val="en-GB"/>
              </w:rPr>
              <w:t xml:space="preserve">The Convention for the Protection and Development of the Marine Environment of the Wider Caribbean Region is a regional legal agreement for the protection of the marine environment of the Gulf of Mexico, the Caribbean Sea and the areas of the Atlantic Ocean adjacent to them. All of the OECS countries are signatories to the Convention. </w:t>
            </w:r>
            <w:r w:rsidRPr="00382509">
              <w:rPr>
                <w:color w:val="1E1E1E"/>
                <w:sz w:val="20"/>
                <w:szCs w:val="20"/>
                <w:shd w:val="clear" w:color="auto" w:fill="FFFFFF"/>
              </w:rPr>
              <w:t xml:space="preserve">The Regional Coordinating Unit is based in </w:t>
            </w:r>
            <w:hyperlink r:id="rId29" w:history="1"/>
            <w:r w:rsidRPr="00382509">
              <w:rPr>
                <w:color w:val="1E1E1E"/>
                <w:sz w:val="20"/>
                <w:szCs w:val="20"/>
                <w:shd w:val="clear" w:color="auto" w:fill="FFFFFF"/>
              </w:rPr>
              <w:t>Kingston, Jamaica, serving as the Convention’s Secretariat. </w:t>
            </w:r>
          </w:p>
        </w:tc>
        <w:tc>
          <w:tcPr>
            <w:tcW w:w="1350" w:type="dxa"/>
          </w:tcPr>
          <w:p w14:paraId="50E7E34F" w14:textId="77777777" w:rsidR="00356EC4" w:rsidRPr="00382509" w:rsidRDefault="00356EC4" w:rsidP="00B6632D">
            <w:pPr>
              <w:rPr>
                <w:sz w:val="20"/>
                <w:szCs w:val="20"/>
                <w:lang w:eastAsia="en-GB"/>
              </w:rPr>
            </w:pPr>
            <w:r w:rsidRPr="00382509">
              <w:rPr>
                <w:sz w:val="20"/>
                <w:szCs w:val="20"/>
                <w:lang w:eastAsia="en-GB"/>
              </w:rPr>
              <w:t>Government/ Waste</w:t>
            </w:r>
          </w:p>
        </w:tc>
        <w:tc>
          <w:tcPr>
            <w:tcW w:w="1170" w:type="dxa"/>
          </w:tcPr>
          <w:p w14:paraId="6B0824B0" w14:textId="77777777" w:rsidR="00356EC4" w:rsidRPr="00382509" w:rsidRDefault="00356EC4" w:rsidP="00B6632D">
            <w:pPr>
              <w:rPr>
                <w:sz w:val="20"/>
                <w:szCs w:val="20"/>
                <w:lang w:eastAsia="en-GB"/>
              </w:rPr>
            </w:pPr>
            <w:r w:rsidRPr="00382509">
              <w:rPr>
                <w:sz w:val="20"/>
                <w:szCs w:val="20"/>
                <w:lang w:eastAsia="en-GB"/>
              </w:rPr>
              <w:t>Interested</w:t>
            </w:r>
          </w:p>
        </w:tc>
        <w:tc>
          <w:tcPr>
            <w:tcW w:w="895" w:type="dxa"/>
          </w:tcPr>
          <w:p w14:paraId="32746FB8" w14:textId="77777777" w:rsidR="00356EC4" w:rsidRPr="00382509" w:rsidRDefault="00356EC4" w:rsidP="00B6632D">
            <w:pPr>
              <w:rPr>
                <w:sz w:val="20"/>
                <w:szCs w:val="20"/>
                <w:lang w:eastAsia="en-GB"/>
              </w:rPr>
            </w:pPr>
            <w:r>
              <w:rPr>
                <w:sz w:val="20"/>
                <w:szCs w:val="20"/>
                <w:lang w:eastAsia="en-GB"/>
              </w:rPr>
              <w:t xml:space="preserve">High </w:t>
            </w:r>
          </w:p>
        </w:tc>
      </w:tr>
      <w:tr w:rsidR="00356EC4" w:rsidRPr="00382509" w14:paraId="26E8BEF1" w14:textId="77777777" w:rsidTr="00B6632D">
        <w:trPr>
          <w:trHeight w:val="2177"/>
        </w:trPr>
        <w:tc>
          <w:tcPr>
            <w:tcW w:w="2183" w:type="dxa"/>
            <w:vAlign w:val="center"/>
          </w:tcPr>
          <w:p w14:paraId="152AD439" w14:textId="77777777" w:rsidR="00356EC4" w:rsidRPr="00382509" w:rsidRDefault="00356EC4" w:rsidP="00B6632D">
            <w:pPr>
              <w:rPr>
                <w:sz w:val="20"/>
                <w:szCs w:val="20"/>
              </w:rPr>
            </w:pPr>
            <w:r w:rsidRPr="00382509">
              <w:rPr>
                <w:sz w:val="20"/>
                <w:szCs w:val="20"/>
              </w:rPr>
              <w:t xml:space="preserve">Caribbean Tourism </w:t>
            </w:r>
            <w:proofErr w:type="spellStart"/>
            <w:r w:rsidRPr="00382509">
              <w:rPr>
                <w:sz w:val="20"/>
                <w:szCs w:val="20"/>
              </w:rPr>
              <w:t>Organisation</w:t>
            </w:r>
            <w:proofErr w:type="spellEnd"/>
            <w:r w:rsidRPr="00382509">
              <w:rPr>
                <w:sz w:val="20"/>
                <w:szCs w:val="20"/>
              </w:rPr>
              <w:t xml:space="preserve"> (CTO)</w:t>
            </w:r>
          </w:p>
        </w:tc>
        <w:tc>
          <w:tcPr>
            <w:tcW w:w="3752" w:type="dxa"/>
            <w:vAlign w:val="center"/>
          </w:tcPr>
          <w:p w14:paraId="271C536B" w14:textId="77777777" w:rsidR="00356EC4" w:rsidRPr="00382509" w:rsidRDefault="00356EC4" w:rsidP="00B6632D">
            <w:pPr>
              <w:rPr>
                <w:sz w:val="20"/>
                <w:szCs w:val="20"/>
              </w:rPr>
            </w:pPr>
            <w:r w:rsidRPr="00382509">
              <w:rPr>
                <w:sz w:val="20"/>
                <w:szCs w:val="20"/>
              </w:rPr>
              <w:t xml:space="preserve">The CTO provides services and information necessary for the development of sustainable tourism for the economic and social benefit of the Caribbean people. The CTO includes member states as well as </w:t>
            </w:r>
            <w:proofErr w:type="gramStart"/>
            <w:r w:rsidRPr="00382509">
              <w:rPr>
                <w:sz w:val="20"/>
                <w:szCs w:val="20"/>
              </w:rPr>
              <w:t>a large number of</w:t>
            </w:r>
            <w:proofErr w:type="gramEnd"/>
            <w:r w:rsidRPr="00382509">
              <w:rPr>
                <w:sz w:val="20"/>
                <w:szCs w:val="20"/>
              </w:rPr>
              <w:t xml:space="preserve"> allied private sector members. The CTO is based in Barbados. </w:t>
            </w:r>
          </w:p>
        </w:tc>
        <w:tc>
          <w:tcPr>
            <w:tcW w:w="1350" w:type="dxa"/>
          </w:tcPr>
          <w:p w14:paraId="04B8F901" w14:textId="77777777" w:rsidR="00356EC4" w:rsidRPr="00382509" w:rsidRDefault="00356EC4" w:rsidP="00B6632D">
            <w:pPr>
              <w:rPr>
                <w:sz w:val="20"/>
                <w:szCs w:val="20"/>
                <w:lang w:eastAsia="en-GB"/>
              </w:rPr>
            </w:pPr>
            <w:r w:rsidRPr="00382509">
              <w:rPr>
                <w:sz w:val="20"/>
                <w:szCs w:val="20"/>
                <w:lang w:eastAsia="en-GB"/>
              </w:rPr>
              <w:t xml:space="preserve">Private Sector/ Tourism </w:t>
            </w:r>
          </w:p>
        </w:tc>
        <w:tc>
          <w:tcPr>
            <w:tcW w:w="1170" w:type="dxa"/>
          </w:tcPr>
          <w:p w14:paraId="473559A1" w14:textId="77777777" w:rsidR="00356EC4" w:rsidRPr="00382509" w:rsidRDefault="00356EC4" w:rsidP="00B6632D">
            <w:pPr>
              <w:rPr>
                <w:sz w:val="20"/>
                <w:szCs w:val="20"/>
                <w:lang w:eastAsia="en-GB"/>
              </w:rPr>
            </w:pPr>
            <w:r w:rsidRPr="00382509">
              <w:rPr>
                <w:sz w:val="20"/>
                <w:szCs w:val="20"/>
                <w:lang w:eastAsia="en-GB"/>
              </w:rPr>
              <w:t>Interested</w:t>
            </w:r>
          </w:p>
        </w:tc>
        <w:tc>
          <w:tcPr>
            <w:tcW w:w="895" w:type="dxa"/>
          </w:tcPr>
          <w:p w14:paraId="64BC4D27" w14:textId="77777777" w:rsidR="00356EC4" w:rsidRPr="00382509" w:rsidRDefault="00356EC4" w:rsidP="00B6632D">
            <w:pPr>
              <w:rPr>
                <w:sz w:val="20"/>
                <w:szCs w:val="20"/>
                <w:lang w:eastAsia="en-GB"/>
              </w:rPr>
            </w:pPr>
            <w:r>
              <w:rPr>
                <w:sz w:val="20"/>
                <w:szCs w:val="20"/>
                <w:lang w:eastAsia="en-GB"/>
              </w:rPr>
              <w:t xml:space="preserve">High </w:t>
            </w:r>
          </w:p>
        </w:tc>
      </w:tr>
      <w:tr w:rsidR="000730D5" w:rsidRPr="00382509" w14:paraId="183AF0A7" w14:textId="6E79279A" w:rsidTr="00382509">
        <w:trPr>
          <w:trHeight w:val="880"/>
        </w:trPr>
        <w:tc>
          <w:tcPr>
            <w:tcW w:w="2183" w:type="dxa"/>
            <w:vAlign w:val="center"/>
          </w:tcPr>
          <w:p w14:paraId="64EF7F82" w14:textId="1A70B23F" w:rsidR="000730D5" w:rsidRPr="00382509" w:rsidRDefault="000730D5" w:rsidP="00F25F2D">
            <w:pPr>
              <w:rPr>
                <w:sz w:val="20"/>
                <w:szCs w:val="20"/>
              </w:rPr>
            </w:pPr>
            <w:r w:rsidRPr="00382509">
              <w:rPr>
                <w:sz w:val="20"/>
                <w:szCs w:val="20"/>
              </w:rPr>
              <w:t>University of the West Indies (UWI)-</w:t>
            </w:r>
            <w:r w:rsidR="00CA760F" w:rsidRPr="00382509">
              <w:rPr>
                <w:color w:val="000000"/>
                <w:sz w:val="20"/>
                <w:szCs w:val="20"/>
                <w:shd w:val="clear" w:color="auto" w:fill="FFFFFF"/>
              </w:rPr>
              <w:t xml:space="preserve"> Centre for Resource Management </w:t>
            </w:r>
            <w:r w:rsidR="00CA760F" w:rsidRPr="00382509">
              <w:rPr>
                <w:color w:val="000000"/>
                <w:sz w:val="20"/>
                <w:szCs w:val="20"/>
                <w:shd w:val="clear" w:color="auto" w:fill="FFFFFF"/>
              </w:rPr>
              <w:lastRenderedPageBreak/>
              <w:t>and Environmental Studies (</w:t>
            </w:r>
            <w:r w:rsidRPr="00382509">
              <w:rPr>
                <w:sz w:val="20"/>
                <w:szCs w:val="20"/>
              </w:rPr>
              <w:t>CERMES</w:t>
            </w:r>
            <w:r w:rsidR="00CA760F" w:rsidRPr="00382509">
              <w:rPr>
                <w:sz w:val="20"/>
                <w:szCs w:val="20"/>
              </w:rPr>
              <w:t>)</w:t>
            </w:r>
          </w:p>
        </w:tc>
        <w:tc>
          <w:tcPr>
            <w:tcW w:w="3752" w:type="dxa"/>
            <w:vAlign w:val="center"/>
          </w:tcPr>
          <w:p w14:paraId="52FB80AE" w14:textId="6F0B4FE1" w:rsidR="000730D5" w:rsidRPr="00382509" w:rsidRDefault="0070510D" w:rsidP="00F25F2D">
            <w:pPr>
              <w:rPr>
                <w:color w:val="0563C1" w:themeColor="hyperlink"/>
                <w:sz w:val="20"/>
                <w:szCs w:val="20"/>
                <w:u w:val="single"/>
              </w:rPr>
            </w:pPr>
            <w:r>
              <w:rPr>
                <w:color w:val="000000"/>
                <w:sz w:val="20"/>
                <w:szCs w:val="20"/>
                <w:shd w:val="clear" w:color="auto" w:fill="FFFFFF"/>
              </w:rPr>
              <w:lastRenderedPageBreak/>
              <w:t>It</w:t>
            </w:r>
            <w:r w:rsidR="00382509">
              <w:rPr>
                <w:color w:val="000000"/>
                <w:sz w:val="20"/>
                <w:szCs w:val="20"/>
                <w:shd w:val="clear" w:color="auto" w:fill="FFFFFF"/>
              </w:rPr>
              <w:t xml:space="preserve"> </w:t>
            </w:r>
            <w:r w:rsidR="00CA760F" w:rsidRPr="00382509">
              <w:rPr>
                <w:color w:val="000000"/>
                <w:sz w:val="20"/>
                <w:szCs w:val="20"/>
                <w:shd w:val="clear" w:color="auto" w:fill="FFFFFF"/>
              </w:rPr>
              <w:t>focus</w:t>
            </w:r>
            <w:r>
              <w:rPr>
                <w:color w:val="000000"/>
                <w:sz w:val="20"/>
                <w:szCs w:val="20"/>
                <w:shd w:val="clear" w:color="auto" w:fill="FFFFFF"/>
              </w:rPr>
              <w:t>es</w:t>
            </w:r>
            <w:r w:rsidR="00CA760F" w:rsidRPr="00382509">
              <w:rPr>
                <w:color w:val="000000"/>
                <w:sz w:val="20"/>
                <w:szCs w:val="20"/>
                <w:shd w:val="clear" w:color="auto" w:fill="FFFFFF"/>
              </w:rPr>
              <w:t xml:space="preserve"> on tropical island environmental management and its mission is to make a significant contribution to sustainable development in the Caribbean region. </w:t>
            </w:r>
            <w:r w:rsidR="00CA760F" w:rsidRPr="00382509">
              <w:rPr>
                <w:color w:val="000000"/>
                <w:sz w:val="20"/>
                <w:szCs w:val="20"/>
                <w:shd w:val="clear" w:color="auto" w:fill="FFFFFF"/>
              </w:rPr>
              <w:lastRenderedPageBreak/>
              <w:t>CERMES is a department within the Faculty of Science and Technology on the UWI Cave Hill Campus in Barbados.</w:t>
            </w:r>
          </w:p>
        </w:tc>
        <w:tc>
          <w:tcPr>
            <w:tcW w:w="1350" w:type="dxa"/>
          </w:tcPr>
          <w:p w14:paraId="158486FA" w14:textId="77777777" w:rsidR="000730D5" w:rsidRPr="00382509" w:rsidRDefault="000730D5" w:rsidP="00F25F2D">
            <w:pPr>
              <w:rPr>
                <w:sz w:val="20"/>
                <w:szCs w:val="20"/>
                <w:lang w:eastAsia="en-GB"/>
              </w:rPr>
            </w:pPr>
            <w:r w:rsidRPr="00382509">
              <w:rPr>
                <w:sz w:val="20"/>
                <w:szCs w:val="20"/>
                <w:lang w:eastAsia="en-GB"/>
              </w:rPr>
              <w:lastRenderedPageBreak/>
              <w:t>Civil Society/ Cross-sector</w:t>
            </w:r>
          </w:p>
        </w:tc>
        <w:tc>
          <w:tcPr>
            <w:tcW w:w="1170" w:type="dxa"/>
          </w:tcPr>
          <w:p w14:paraId="0212CC97" w14:textId="64064723" w:rsidR="000730D5" w:rsidRPr="00382509" w:rsidRDefault="000730D5" w:rsidP="00F25F2D">
            <w:pPr>
              <w:rPr>
                <w:sz w:val="20"/>
                <w:szCs w:val="20"/>
                <w:lang w:eastAsia="en-GB"/>
              </w:rPr>
            </w:pPr>
            <w:r w:rsidRPr="00382509">
              <w:rPr>
                <w:sz w:val="20"/>
                <w:szCs w:val="20"/>
                <w:lang w:eastAsia="en-GB"/>
              </w:rPr>
              <w:t>Interested</w:t>
            </w:r>
          </w:p>
        </w:tc>
        <w:tc>
          <w:tcPr>
            <w:tcW w:w="895" w:type="dxa"/>
          </w:tcPr>
          <w:p w14:paraId="38F1388E" w14:textId="3B5651FF" w:rsidR="000730D5" w:rsidRPr="00382509" w:rsidRDefault="00382509" w:rsidP="00F25F2D">
            <w:pPr>
              <w:rPr>
                <w:sz w:val="20"/>
                <w:szCs w:val="20"/>
                <w:lang w:eastAsia="en-GB"/>
              </w:rPr>
            </w:pPr>
            <w:r>
              <w:rPr>
                <w:sz w:val="20"/>
                <w:szCs w:val="20"/>
                <w:lang w:eastAsia="en-GB"/>
              </w:rPr>
              <w:t>High</w:t>
            </w:r>
          </w:p>
        </w:tc>
      </w:tr>
      <w:tr w:rsidR="000730D5" w:rsidRPr="00382509" w14:paraId="4F16E3AB" w14:textId="191371EF" w:rsidTr="00382509">
        <w:trPr>
          <w:trHeight w:val="1160"/>
        </w:trPr>
        <w:tc>
          <w:tcPr>
            <w:tcW w:w="2183" w:type="dxa"/>
            <w:vAlign w:val="center"/>
          </w:tcPr>
          <w:p w14:paraId="282EE341" w14:textId="77777777" w:rsidR="000730D5" w:rsidRPr="00382509" w:rsidRDefault="000730D5" w:rsidP="00F25F2D">
            <w:pPr>
              <w:rPr>
                <w:b/>
                <w:bCs/>
                <w:i/>
                <w:iCs/>
                <w:sz w:val="20"/>
                <w:szCs w:val="20"/>
              </w:rPr>
            </w:pPr>
            <w:r w:rsidRPr="00382509">
              <w:rPr>
                <w:sz w:val="20"/>
                <w:szCs w:val="20"/>
                <w:lang w:eastAsia="en-GB"/>
              </w:rPr>
              <w:t>Centre for Livelihoods, Ecosystems, Energy, Adaptation and Resilience in the Caribbean (CLEAR Caribbean)</w:t>
            </w:r>
          </w:p>
        </w:tc>
        <w:tc>
          <w:tcPr>
            <w:tcW w:w="3752" w:type="dxa"/>
            <w:vAlign w:val="center"/>
          </w:tcPr>
          <w:p w14:paraId="29D0EB03" w14:textId="18663EBC" w:rsidR="000730D5" w:rsidRPr="00382509" w:rsidRDefault="00CA760F" w:rsidP="00F25F2D">
            <w:pPr>
              <w:rPr>
                <w:sz w:val="20"/>
                <w:szCs w:val="20"/>
              </w:rPr>
            </w:pPr>
            <w:r w:rsidRPr="00382509">
              <w:rPr>
                <w:sz w:val="20"/>
                <w:szCs w:val="20"/>
                <w:lang w:eastAsia="en-GB"/>
              </w:rPr>
              <w:t>CLEAR s</w:t>
            </w:r>
            <w:r w:rsidR="000730D5" w:rsidRPr="00382509">
              <w:rPr>
                <w:sz w:val="20"/>
                <w:szCs w:val="20"/>
                <w:lang w:eastAsia="en-GB"/>
              </w:rPr>
              <w:t xml:space="preserve">eeks to address environmental degradation and human vulnerability through integrated solutions for community development and adaptation to climate change. Current projects include reef restoration, lionfish eradication </w:t>
            </w:r>
            <w:r w:rsidR="00CA7D10">
              <w:rPr>
                <w:sz w:val="20"/>
                <w:szCs w:val="20"/>
                <w:lang w:eastAsia="en-GB"/>
              </w:rPr>
              <w:t xml:space="preserve">&amp; </w:t>
            </w:r>
            <w:r w:rsidR="000730D5" w:rsidRPr="00382509">
              <w:rPr>
                <w:sz w:val="20"/>
                <w:szCs w:val="20"/>
                <w:lang w:eastAsia="en-GB"/>
              </w:rPr>
              <w:t xml:space="preserve">the elaboration of National Vocational Qualifications in coral restoration and </w:t>
            </w:r>
            <w:proofErr w:type="spellStart"/>
            <w:r w:rsidR="000730D5" w:rsidRPr="00382509">
              <w:rPr>
                <w:sz w:val="20"/>
                <w:szCs w:val="20"/>
                <w:lang w:eastAsia="en-GB"/>
              </w:rPr>
              <w:t>seamoss</w:t>
            </w:r>
            <w:proofErr w:type="spellEnd"/>
            <w:r w:rsidR="000730D5" w:rsidRPr="00382509">
              <w:rPr>
                <w:sz w:val="20"/>
                <w:szCs w:val="20"/>
                <w:lang w:eastAsia="en-GB"/>
              </w:rPr>
              <w:t xml:space="preserve"> production.</w:t>
            </w:r>
            <w:r w:rsidRPr="00382509">
              <w:rPr>
                <w:sz w:val="20"/>
                <w:szCs w:val="20"/>
                <w:lang w:eastAsia="en-GB"/>
              </w:rPr>
              <w:t xml:space="preserve"> CLEAR</w:t>
            </w:r>
            <w:r w:rsidR="00CA7D10">
              <w:rPr>
                <w:sz w:val="20"/>
                <w:szCs w:val="20"/>
                <w:lang w:eastAsia="en-GB"/>
              </w:rPr>
              <w:t xml:space="preserve">’s </w:t>
            </w:r>
            <w:r w:rsidRPr="00382509">
              <w:rPr>
                <w:sz w:val="20"/>
                <w:szCs w:val="20"/>
                <w:lang w:eastAsia="en-GB"/>
              </w:rPr>
              <w:t xml:space="preserve">Caribbean offices </w:t>
            </w:r>
            <w:r w:rsidR="00CA7D10">
              <w:rPr>
                <w:sz w:val="20"/>
                <w:szCs w:val="20"/>
                <w:lang w:eastAsia="en-GB"/>
              </w:rPr>
              <w:t xml:space="preserve">are </w:t>
            </w:r>
            <w:r w:rsidRPr="00382509">
              <w:rPr>
                <w:sz w:val="20"/>
                <w:szCs w:val="20"/>
                <w:lang w:eastAsia="en-GB"/>
              </w:rPr>
              <w:t xml:space="preserve">in </w:t>
            </w:r>
            <w:r w:rsidRPr="00382509">
              <w:rPr>
                <w:color w:val="404040"/>
                <w:sz w:val="20"/>
                <w:szCs w:val="20"/>
                <w:shd w:val="clear" w:color="auto" w:fill="FFFFFF"/>
              </w:rPr>
              <w:t xml:space="preserve">Reunion Choiseul, </w:t>
            </w:r>
            <w:r w:rsidRPr="00382509">
              <w:rPr>
                <w:sz w:val="20"/>
                <w:szCs w:val="20"/>
                <w:lang w:eastAsia="en-GB"/>
              </w:rPr>
              <w:t>Saint Lucia.</w:t>
            </w:r>
          </w:p>
        </w:tc>
        <w:tc>
          <w:tcPr>
            <w:tcW w:w="1350" w:type="dxa"/>
          </w:tcPr>
          <w:p w14:paraId="4ED4A6FC" w14:textId="77777777" w:rsidR="000730D5" w:rsidRPr="00382509" w:rsidRDefault="000730D5" w:rsidP="00F25F2D">
            <w:pPr>
              <w:rPr>
                <w:sz w:val="20"/>
                <w:szCs w:val="20"/>
                <w:lang w:eastAsia="en-GB"/>
              </w:rPr>
            </w:pPr>
            <w:r w:rsidRPr="00382509">
              <w:rPr>
                <w:sz w:val="20"/>
                <w:szCs w:val="20"/>
                <w:lang w:eastAsia="en-GB"/>
              </w:rPr>
              <w:t>Civil Society/ Fisheries &amp; Aquaculture</w:t>
            </w:r>
          </w:p>
        </w:tc>
        <w:tc>
          <w:tcPr>
            <w:tcW w:w="1170" w:type="dxa"/>
          </w:tcPr>
          <w:p w14:paraId="6C7FEAA2" w14:textId="4B05F447" w:rsidR="000730D5" w:rsidRPr="00382509" w:rsidRDefault="000730D5" w:rsidP="00F25F2D">
            <w:pPr>
              <w:rPr>
                <w:sz w:val="20"/>
                <w:szCs w:val="20"/>
                <w:lang w:eastAsia="en-GB"/>
              </w:rPr>
            </w:pPr>
            <w:r w:rsidRPr="00382509">
              <w:rPr>
                <w:sz w:val="20"/>
                <w:szCs w:val="20"/>
                <w:lang w:eastAsia="en-GB"/>
              </w:rPr>
              <w:t>Interested</w:t>
            </w:r>
          </w:p>
        </w:tc>
        <w:tc>
          <w:tcPr>
            <w:tcW w:w="895" w:type="dxa"/>
          </w:tcPr>
          <w:p w14:paraId="1A06A934" w14:textId="5EF3F70F" w:rsidR="000730D5" w:rsidRPr="00382509" w:rsidRDefault="00382509" w:rsidP="00F25F2D">
            <w:pPr>
              <w:rPr>
                <w:sz w:val="20"/>
                <w:szCs w:val="20"/>
                <w:lang w:eastAsia="en-GB"/>
              </w:rPr>
            </w:pPr>
            <w:r>
              <w:rPr>
                <w:sz w:val="20"/>
                <w:szCs w:val="20"/>
                <w:lang w:eastAsia="en-GB"/>
              </w:rPr>
              <w:t xml:space="preserve">High </w:t>
            </w:r>
          </w:p>
        </w:tc>
      </w:tr>
      <w:tr w:rsidR="000730D5" w:rsidRPr="00382509" w14:paraId="25E8A884" w14:textId="0C95FF65" w:rsidTr="00382509">
        <w:trPr>
          <w:trHeight w:val="880"/>
        </w:trPr>
        <w:tc>
          <w:tcPr>
            <w:tcW w:w="2183" w:type="dxa"/>
            <w:vAlign w:val="center"/>
            <w:hideMark/>
          </w:tcPr>
          <w:p w14:paraId="3C28F3F5" w14:textId="77777777" w:rsidR="000730D5" w:rsidRPr="00382509" w:rsidRDefault="000730D5" w:rsidP="00F25F2D">
            <w:pPr>
              <w:rPr>
                <w:sz w:val="20"/>
                <w:szCs w:val="20"/>
                <w:lang w:eastAsia="en-GB"/>
              </w:rPr>
            </w:pPr>
            <w:r w:rsidRPr="00382509">
              <w:rPr>
                <w:sz w:val="20"/>
                <w:szCs w:val="20"/>
              </w:rPr>
              <w:t>Caribbean Natural Resources Institute (CANARI)</w:t>
            </w:r>
          </w:p>
        </w:tc>
        <w:tc>
          <w:tcPr>
            <w:tcW w:w="3752" w:type="dxa"/>
            <w:vAlign w:val="center"/>
            <w:hideMark/>
          </w:tcPr>
          <w:p w14:paraId="0A23D9DF" w14:textId="32856B33" w:rsidR="000730D5" w:rsidRPr="00382509" w:rsidRDefault="000730D5" w:rsidP="00F25F2D">
            <w:pPr>
              <w:rPr>
                <w:sz w:val="20"/>
                <w:szCs w:val="20"/>
                <w:lang w:eastAsia="en-GB"/>
              </w:rPr>
            </w:pPr>
            <w:r w:rsidRPr="00382509">
              <w:rPr>
                <w:sz w:val="20"/>
                <w:szCs w:val="20"/>
              </w:rPr>
              <w:t xml:space="preserve">CANARI is a non-profit </w:t>
            </w:r>
            <w:proofErr w:type="spellStart"/>
            <w:r w:rsidRPr="00382509">
              <w:rPr>
                <w:sz w:val="20"/>
                <w:szCs w:val="20"/>
              </w:rPr>
              <w:t>organisation</w:t>
            </w:r>
            <w:proofErr w:type="spellEnd"/>
            <w:r w:rsidRPr="00382509">
              <w:rPr>
                <w:sz w:val="20"/>
                <w:szCs w:val="20"/>
              </w:rPr>
              <w:t xml:space="preserve"> whose mission is to promote equitable participation and effective collaboration in managing the natural resources critical to development in the Caribbean islands, improving people’s lives while simultaneously contributing to the conservation of natural resources.</w:t>
            </w:r>
            <w:r w:rsidR="00CA760F" w:rsidRPr="00382509">
              <w:rPr>
                <w:sz w:val="20"/>
                <w:szCs w:val="20"/>
              </w:rPr>
              <w:t xml:space="preserve"> CANARI is based in </w:t>
            </w:r>
            <w:r w:rsidR="00CA760F" w:rsidRPr="00382509">
              <w:rPr>
                <w:color w:val="400005"/>
                <w:sz w:val="20"/>
                <w:szCs w:val="20"/>
              </w:rPr>
              <w:t>Barataria, Trinidad &amp; Tobago.</w:t>
            </w:r>
          </w:p>
        </w:tc>
        <w:tc>
          <w:tcPr>
            <w:tcW w:w="1350" w:type="dxa"/>
          </w:tcPr>
          <w:p w14:paraId="1C69E7A7" w14:textId="3FC01F42" w:rsidR="000730D5" w:rsidRPr="00382509" w:rsidRDefault="000730D5" w:rsidP="00F25F2D">
            <w:pPr>
              <w:rPr>
                <w:sz w:val="20"/>
                <w:szCs w:val="20"/>
                <w:lang w:eastAsia="en-GB"/>
              </w:rPr>
            </w:pPr>
            <w:r w:rsidRPr="00382509">
              <w:rPr>
                <w:sz w:val="20"/>
                <w:szCs w:val="20"/>
                <w:lang w:eastAsia="en-GB"/>
              </w:rPr>
              <w:t>Civil Society/</w:t>
            </w:r>
            <w:r w:rsidR="00CA760F" w:rsidRPr="00382509">
              <w:rPr>
                <w:sz w:val="20"/>
                <w:szCs w:val="20"/>
                <w:lang w:eastAsia="en-GB"/>
              </w:rPr>
              <w:t xml:space="preserve"> Cross-sector</w:t>
            </w:r>
          </w:p>
        </w:tc>
        <w:tc>
          <w:tcPr>
            <w:tcW w:w="1170" w:type="dxa"/>
          </w:tcPr>
          <w:p w14:paraId="36968CEF" w14:textId="66BF6056" w:rsidR="000730D5" w:rsidRPr="00382509" w:rsidRDefault="000730D5" w:rsidP="00F25F2D">
            <w:pPr>
              <w:rPr>
                <w:sz w:val="20"/>
                <w:szCs w:val="20"/>
                <w:lang w:eastAsia="en-GB"/>
              </w:rPr>
            </w:pPr>
            <w:r w:rsidRPr="00382509">
              <w:rPr>
                <w:sz w:val="20"/>
                <w:szCs w:val="20"/>
                <w:lang w:eastAsia="en-GB"/>
              </w:rPr>
              <w:t>Interested</w:t>
            </w:r>
          </w:p>
        </w:tc>
        <w:tc>
          <w:tcPr>
            <w:tcW w:w="895" w:type="dxa"/>
          </w:tcPr>
          <w:p w14:paraId="71736E73" w14:textId="356C7193" w:rsidR="000730D5" w:rsidRPr="00382509" w:rsidRDefault="00382509" w:rsidP="00F25F2D">
            <w:pPr>
              <w:rPr>
                <w:sz w:val="20"/>
                <w:szCs w:val="20"/>
                <w:lang w:eastAsia="en-GB"/>
              </w:rPr>
            </w:pPr>
            <w:r>
              <w:rPr>
                <w:sz w:val="20"/>
                <w:szCs w:val="20"/>
                <w:lang w:eastAsia="en-GB"/>
              </w:rPr>
              <w:t xml:space="preserve">High </w:t>
            </w:r>
          </w:p>
        </w:tc>
      </w:tr>
      <w:tr w:rsidR="000730D5" w:rsidRPr="00382509" w14:paraId="4AA2CE97" w14:textId="78EC1048" w:rsidTr="00382509">
        <w:trPr>
          <w:trHeight w:val="2177"/>
        </w:trPr>
        <w:tc>
          <w:tcPr>
            <w:tcW w:w="2183" w:type="dxa"/>
            <w:vAlign w:val="center"/>
          </w:tcPr>
          <w:p w14:paraId="62DC575C" w14:textId="4EF959B2" w:rsidR="000730D5" w:rsidRPr="00382509" w:rsidRDefault="000730D5" w:rsidP="00F25F2D">
            <w:pPr>
              <w:rPr>
                <w:sz w:val="20"/>
                <w:szCs w:val="20"/>
                <w:lang w:val="en-GB"/>
              </w:rPr>
            </w:pPr>
            <w:r w:rsidRPr="00382509">
              <w:rPr>
                <w:sz w:val="20"/>
                <w:szCs w:val="20"/>
                <w:lang w:val="en-GB"/>
              </w:rPr>
              <w:t>The Nature Conservancy (TNC)</w:t>
            </w:r>
          </w:p>
          <w:p w14:paraId="74B46516" w14:textId="77777777" w:rsidR="000730D5" w:rsidRPr="00382509" w:rsidRDefault="000730D5" w:rsidP="00F25F2D">
            <w:pPr>
              <w:rPr>
                <w:b/>
                <w:bCs/>
                <w:i/>
                <w:iCs/>
                <w:sz w:val="20"/>
                <w:szCs w:val="20"/>
                <w:lang w:val="en-GB"/>
              </w:rPr>
            </w:pPr>
          </w:p>
        </w:tc>
        <w:tc>
          <w:tcPr>
            <w:tcW w:w="3752" w:type="dxa"/>
            <w:vAlign w:val="center"/>
          </w:tcPr>
          <w:p w14:paraId="4796FD92" w14:textId="003D4D5D" w:rsidR="000730D5" w:rsidRPr="00382509" w:rsidRDefault="00CD2BCD" w:rsidP="00F25F2D">
            <w:pPr>
              <w:rPr>
                <w:color w:val="0563C1" w:themeColor="hyperlink"/>
                <w:sz w:val="20"/>
                <w:szCs w:val="20"/>
                <w:u w:val="single"/>
                <w:lang w:val="en-GB"/>
              </w:rPr>
            </w:pPr>
            <w:r>
              <w:rPr>
                <w:sz w:val="20"/>
                <w:szCs w:val="20"/>
                <w:lang w:val="en-GB"/>
              </w:rPr>
              <w:t xml:space="preserve">A </w:t>
            </w:r>
            <w:r w:rsidR="000730D5" w:rsidRPr="00382509">
              <w:rPr>
                <w:sz w:val="20"/>
                <w:szCs w:val="20"/>
                <w:lang w:val="en-GB"/>
              </w:rPr>
              <w:t xml:space="preserve">membership-based charitable organisation </w:t>
            </w:r>
            <w:r w:rsidR="008562C5" w:rsidRPr="00382509">
              <w:rPr>
                <w:sz w:val="20"/>
                <w:szCs w:val="20"/>
                <w:lang w:val="en-GB"/>
              </w:rPr>
              <w:t>with offices around the world</w:t>
            </w:r>
            <w:r w:rsidR="00CA7D10">
              <w:rPr>
                <w:sz w:val="20"/>
                <w:szCs w:val="20"/>
                <w:lang w:val="en-GB"/>
              </w:rPr>
              <w:t xml:space="preserve"> working t</w:t>
            </w:r>
            <w:r w:rsidR="000730D5" w:rsidRPr="00382509">
              <w:rPr>
                <w:sz w:val="20"/>
                <w:szCs w:val="20"/>
                <w:lang w:val="en-GB"/>
              </w:rPr>
              <w:t>o strengthen the natural infrastructure and ecosystems that sustain communities and protect against climate-related threats. TNC has a programme focused on the Eastern Caribbean, including projects in Grenada, Saint Lucia and Saint Vincent &amp; the Grenadines.</w:t>
            </w:r>
          </w:p>
        </w:tc>
        <w:tc>
          <w:tcPr>
            <w:tcW w:w="1350" w:type="dxa"/>
          </w:tcPr>
          <w:p w14:paraId="068A9831" w14:textId="4D79CBBA" w:rsidR="000730D5" w:rsidRPr="00382509" w:rsidRDefault="000730D5" w:rsidP="00F25F2D">
            <w:pPr>
              <w:rPr>
                <w:sz w:val="20"/>
                <w:szCs w:val="20"/>
                <w:lang w:eastAsia="en-GB"/>
              </w:rPr>
            </w:pPr>
            <w:r w:rsidRPr="00382509">
              <w:rPr>
                <w:sz w:val="20"/>
                <w:szCs w:val="20"/>
                <w:lang w:eastAsia="en-GB"/>
              </w:rPr>
              <w:t>Civil Society / Cross-cutting</w:t>
            </w:r>
          </w:p>
        </w:tc>
        <w:tc>
          <w:tcPr>
            <w:tcW w:w="1170" w:type="dxa"/>
          </w:tcPr>
          <w:p w14:paraId="0DFD5497" w14:textId="5EEED04A" w:rsidR="000730D5" w:rsidRPr="00382509" w:rsidRDefault="00356EC4" w:rsidP="00F25F2D">
            <w:pPr>
              <w:rPr>
                <w:sz w:val="20"/>
                <w:szCs w:val="20"/>
                <w:lang w:eastAsia="en-GB"/>
              </w:rPr>
            </w:pPr>
            <w:r>
              <w:rPr>
                <w:sz w:val="20"/>
                <w:szCs w:val="20"/>
                <w:lang w:eastAsia="en-GB"/>
              </w:rPr>
              <w:t>Interested</w:t>
            </w:r>
          </w:p>
        </w:tc>
        <w:tc>
          <w:tcPr>
            <w:tcW w:w="895" w:type="dxa"/>
          </w:tcPr>
          <w:p w14:paraId="13399EEF" w14:textId="7817FEEC" w:rsidR="000730D5" w:rsidRPr="00382509" w:rsidRDefault="00382509" w:rsidP="00F25F2D">
            <w:pPr>
              <w:rPr>
                <w:sz w:val="20"/>
                <w:szCs w:val="20"/>
                <w:lang w:eastAsia="en-GB"/>
              </w:rPr>
            </w:pPr>
            <w:r>
              <w:rPr>
                <w:sz w:val="20"/>
                <w:szCs w:val="20"/>
                <w:lang w:eastAsia="en-GB"/>
              </w:rPr>
              <w:t>High</w:t>
            </w:r>
          </w:p>
        </w:tc>
      </w:tr>
      <w:tr w:rsidR="006B4A04" w:rsidRPr="006B4A04" w14:paraId="5EE72DE1" w14:textId="77777777" w:rsidTr="006B4A04">
        <w:trPr>
          <w:trHeight w:val="1151"/>
        </w:trPr>
        <w:tc>
          <w:tcPr>
            <w:tcW w:w="2183" w:type="dxa"/>
            <w:vAlign w:val="center"/>
          </w:tcPr>
          <w:p w14:paraId="460B9A2A" w14:textId="6377F0D5" w:rsidR="006B4A04" w:rsidRPr="006B4A04" w:rsidRDefault="006B4A04" w:rsidP="006B4A04">
            <w:pPr>
              <w:rPr>
                <w:sz w:val="20"/>
                <w:szCs w:val="20"/>
                <w:lang w:val="en-GB"/>
              </w:rPr>
            </w:pPr>
            <w:r w:rsidRPr="006B4A04">
              <w:rPr>
                <w:sz w:val="20"/>
                <w:szCs w:val="20"/>
              </w:rPr>
              <w:t>Massy Stores</w:t>
            </w:r>
          </w:p>
        </w:tc>
        <w:tc>
          <w:tcPr>
            <w:tcW w:w="3752" w:type="dxa"/>
            <w:vAlign w:val="center"/>
          </w:tcPr>
          <w:p w14:paraId="0B5F069B" w14:textId="77777777" w:rsidR="006B4A04" w:rsidRPr="006B4A04" w:rsidRDefault="006B4A04" w:rsidP="006B4A04">
            <w:pPr>
              <w:pStyle w:val="xmsonormal"/>
              <w:shd w:val="clear" w:color="auto" w:fill="FFFFFF"/>
              <w:rPr>
                <w:rFonts w:asciiTheme="minorHAnsi" w:hAnsiTheme="minorHAnsi"/>
                <w:color w:val="201F1E"/>
                <w:sz w:val="20"/>
                <w:szCs w:val="20"/>
              </w:rPr>
            </w:pPr>
            <w:r w:rsidRPr="006B4A04">
              <w:rPr>
                <w:rFonts w:asciiTheme="minorHAnsi" w:hAnsiTheme="minorHAnsi" w:cs="Arial"/>
                <w:color w:val="000000"/>
                <w:sz w:val="20"/>
                <w:szCs w:val="20"/>
              </w:rPr>
              <w:t xml:space="preserve">One of the largest retailers in the region and at the forefront of fostering sustainable production, including the </w:t>
            </w:r>
            <w:proofErr w:type="spellStart"/>
            <w:r w:rsidRPr="006B4A04">
              <w:rPr>
                <w:rFonts w:asciiTheme="minorHAnsi" w:hAnsiTheme="minorHAnsi" w:cs="Arial"/>
                <w:color w:val="000000"/>
                <w:sz w:val="20"/>
                <w:szCs w:val="20"/>
              </w:rPr>
              <w:t>RePlast</w:t>
            </w:r>
            <w:proofErr w:type="spellEnd"/>
            <w:r w:rsidRPr="006B4A04">
              <w:rPr>
                <w:rFonts w:asciiTheme="minorHAnsi" w:hAnsiTheme="minorHAnsi" w:cs="Arial"/>
                <w:color w:val="000000"/>
                <w:sz w:val="20"/>
                <w:szCs w:val="20"/>
              </w:rPr>
              <w:t xml:space="preserve"> (Saint Lucia) Project.</w:t>
            </w:r>
          </w:p>
          <w:p w14:paraId="46262987" w14:textId="77777777" w:rsidR="006B4A04" w:rsidRPr="006B4A04" w:rsidRDefault="006B4A04" w:rsidP="006B4A04">
            <w:pPr>
              <w:rPr>
                <w:sz w:val="20"/>
                <w:szCs w:val="20"/>
                <w:lang w:val="en-GB"/>
              </w:rPr>
            </w:pPr>
          </w:p>
        </w:tc>
        <w:tc>
          <w:tcPr>
            <w:tcW w:w="1350" w:type="dxa"/>
          </w:tcPr>
          <w:p w14:paraId="41140BF1" w14:textId="578D1903" w:rsidR="006B4A04" w:rsidRPr="006B4A04" w:rsidRDefault="006B4A04" w:rsidP="006B4A04">
            <w:pPr>
              <w:rPr>
                <w:sz w:val="20"/>
                <w:szCs w:val="20"/>
                <w:lang w:eastAsia="en-GB"/>
              </w:rPr>
            </w:pPr>
            <w:r w:rsidRPr="006B4A04">
              <w:rPr>
                <w:sz w:val="20"/>
                <w:szCs w:val="20"/>
                <w:lang w:eastAsia="en-GB"/>
              </w:rPr>
              <w:t>Private Sector/ Cross-sector</w:t>
            </w:r>
          </w:p>
        </w:tc>
        <w:tc>
          <w:tcPr>
            <w:tcW w:w="1170" w:type="dxa"/>
          </w:tcPr>
          <w:p w14:paraId="391AE59B" w14:textId="1BAFE95F" w:rsidR="006B4A04" w:rsidRPr="006B4A04" w:rsidRDefault="006B4A04" w:rsidP="006B4A04">
            <w:pPr>
              <w:rPr>
                <w:sz w:val="20"/>
                <w:szCs w:val="20"/>
                <w:lang w:eastAsia="en-GB"/>
              </w:rPr>
            </w:pPr>
            <w:r w:rsidRPr="006B4A04">
              <w:rPr>
                <w:sz w:val="20"/>
                <w:szCs w:val="20"/>
                <w:lang w:eastAsia="en-GB"/>
              </w:rPr>
              <w:t>Interested</w:t>
            </w:r>
          </w:p>
        </w:tc>
        <w:tc>
          <w:tcPr>
            <w:tcW w:w="895" w:type="dxa"/>
          </w:tcPr>
          <w:p w14:paraId="57E748F8" w14:textId="4698AF5D" w:rsidR="006B4A04" w:rsidRPr="006B4A04" w:rsidRDefault="006B4A04" w:rsidP="006B4A04">
            <w:pPr>
              <w:rPr>
                <w:sz w:val="20"/>
                <w:szCs w:val="20"/>
                <w:lang w:eastAsia="en-GB"/>
              </w:rPr>
            </w:pPr>
            <w:r w:rsidRPr="006B4A04">
              <w:rPr>
                <w:sz w:val="20"/>
                <w:szCs w:val="20"/>
                <w:lang w:eastAsia="en-GB"/>
              </w:rPr>
              <w:t>High</w:t>
            </w:r>
          </w:p>
        </w:tc>
      </w:tr>
    </w:tbl>
    <w:p w14:paraId="0F2969CA" w14:textId="33C20CD2" w:rsidR="00F25F2D" w:rsidRPr="003D381E" w:rsidRDefault="00F25F2D" w:rsidP="00F25F2D">
      <w:pPr>
        <w:rPr>
          <w:lang w:val="en-GB"/>
        </w:rPr>
      </w:pPr>
      <w:r w:rsidRPr="003D381E">
        <w:rPr>
          <w:lang w:val="en-GB"/>
        </w:rPr>
        <w:t xml:space="preserve"> </w:t>
      </w:r>
    </w:p>
    <w:p w14:paraId="59FE3AB3" w14:textId="71C88670" w:rsidR="00C377C1" w:rsidRPr="003D381E" w:rsidRDefault="006973C5" w:rsidP="00334ACA">
      <w:pPr>
        <w:pStyle w:val="Heading2"/>
        <w:numPr>
          <w:ilvl w:val="1"/>
          <w:numId w:val="9"/>
        </w:numPr>
        <w:rPr>
          <w:lang w:val="en-GB"/>
        </w:rPr>
      </w:pPr>
      <w:bookmarkStart w:id="43" w:name="6.3Civil_Society_and_Non-Governmental_Or"/>
      <w:bookmarkStart w:id="44" w:name="_bookmark12"/>
      <w:bookmarkStart w:id="45" w:name="_Toc60243964"/>
      <w:bookmarkStart w:id="46" w:name="_Toc63416950"/>
      <w:bookmarkStart w:id="47" w:name="_Toc92386124"/>
      <w:bookmarkEnd w:id="43"/>
      <w:bookmarkEnd w:id="44"/>
      <w:r>
        <w:rPr>
          <w:lang w:val="en-GB"/>
        </w:rPr>
        <w:t>V</w:t>
      </w:r>
      <w:r w:rsidR="00C377C1" w:rsidRPr="003D381E">
        <w:rPr>
          <w:lang w:val="en-GB"/>
        </w:rPr>
        <w:t xml:space="preserve">ulnerable individuals </w:t>
      </w:r>
      <w:r w:rsidR="008562C5">
        <w:rPr>
          <w:lang w:val="en-GB"/>
        </w:rPr>
        <w:t>and</w:t>
      </w:r>
      <w:r w:rsidR="00C377C1" w:rsidRPr="003D381E">
        <w:rPr>
          <w:lang w:val="en-GB"/>
        </w:rPr>
        <w:t xml:space="preserve"> groups</w:t>
      </w:r>
      <w:bookmarkEnd w:id="45"/>
      <w:bookmarkEnd w:id="46"/>
      <w:bookmarkEnd w:id="47"/>
    </w:p>
    <w:p w14:paraId="453F45B8" w14:textId="5F549701" w:rsidR="00BC0965" w:rsidRPr="008562C5" w:rsidRDefault="008562C5" w:rsidP="008562C5">
      <w:r>
        <w:t xml:space="preserve">Effective stakeholder engagement requires a deliberate effort to reach vulnerable groups involved in the tourism, fisheries &amp; </w:t>
      </w:r>
      <w:proofErr w:type="gramStart"/>
      <w:r>
        <w:t>aquaculture</w:t>
      </w:r>
      <w:proofErr w:type="gramEnd"/>
      <w:r>
        <w:t xml:space="preserve"> and waste management sectors. Special actions will be required to engage </w:t>
      </w:r>
      <w:r w:rsidR="00356EC4">
        <w:t xml:space="preserve">vulnerable individuals and </w:t>
      </w:r>
      <w:r>
        <w:t xml:space="preserve">groups and ensure they benefit from project activities. </w:t>
      </w:r>
      <w:r w:rsidR="00BC0965">
        <w:rPr>
          <w:rFonts w:ascii="Calibri" w:hAnsi="Calibri" w:cs="Calibri"/>
        </w:rPr>
        <w:t>T</w:t>
      </w:r>
      <w:r w:rsidR="00BC0965" w:rsidRPr="00E32EC8">
        <w:rPr>
          <w:rFonts w:ascii="Calibri" w:hAnsi="Calibri" w:cs="Calibri"/>
        </w:rPr>
        <w:t xml:space="preserve">he SEP </w:t>
      </w:r>
      <w:r w:rsidR="00BC0965" w:rsidRPr="00E32EC8">
        <w:rPr>
          <w:rFonts w:ascii="Calibri" w:hAnsi="Calibri" w:cs="Calibri"/>
        </w:rPr>
        <w:lastRenderedPageBreak/>
        <w:t>consider</w:t>
      </w:r>
      <w:r w:rsidR="00BC0965">
        <w:rPr>
          <w:rFonts w:ascii="Calibri" w:hAnsi="Calibri" w:cs="Calibri"/>
        </w:rPr>
        <w:t>s</w:t>
      </w:r>
      <w:r w:rsidR="00BC0965" w:rsidRPr="00E32EC8">
        <w:rPr>
          <w:rFonts w:ascii="Calibri" w:hAnsi="Calibri" w:cs="Calibri"/>
        </w:rPr>
        <w:t xml:space="preserve"> the categories of vulnerable groups identified in the Bank Directive: “Addressing Risks and Impacts on Disadvantaged or Vulnerable Individuals or Groups are included in your assessment”</w:t>
      </w:r>
      <w:r w:rsidR="001E0200">
        <w:rPr>
          <w:rStyle w:val="FootnoteReference"/>
          <w:rFonts w:ascii="Calibri" w:hAnsi="Calibri" w:cs="Calibri"/>
        </w:rPr>
        <w:footnoteReference w:id="9"/>
      </w:r>
      <w:r w:rsidR="00BC0965" w:rsidRPr="00E32EC8">
        <w:rPr>
          <w:rFonts w:ascii="Calibri" w:hAnsi="Calibri" w:cs="Calibri"/>
        </w:rPr>
        <w:t xml:space="preserve">. </w:t>
      </w:r>
    </w:p>
    <w:p w14:paraId="0690EA5D" w14:textId="00B6F29F" w:rsidR="00BC0965" w:rsidRDefault="00BC0965" w:rsidP="00E90B31"/>
    <w:p w14:paraId="0FFE167E" w14:textId="7BB5F42E" w:rsidR="006C7113" w:rsidRPr="003D381E" w:rsidRDefault="006C7113" w:rsidP="006C7113">
      <w:pPr>
        <w:rPr>
          <w:lang w:val="en-GB"/>
        </w:rPr>
      </w:pPr>
      <w:r w:rsidRPr="003D381E">
        <w:rPr>
          <w:rFonts w:ascii="Calibri" w:hAnsi="Calibri" w:cs="Calibri"/>
          <w:color w:val="000000"/>
          <w:lang w:val="en-GB"/>
        </w:rPr>
        <w:t xml:space="preserve">All three participating countries are Small Island Developing States (SIDS) highly vulnerable to natural hazards and heavily dependent on foreign tourism and domestic marine fisheries for income generation, foreign exchange, jobs, and food security. </w:t>
      </w:r>
      <w:r w:rsidRPr="003D381E">
        <w:rPr>
          <w:lang w:val="en-GB"/>
        </w:rPr>
        <w:t>While they are considered upper-middle income economies</w:t>
      </w:r>
      <w:r w:rsidRPr="003D381E">
        <w:rPr>
          <w:rStyle w:val="FootnoteReference"/>
          <w:lang w:val="en-GB"/>
        </w:rPr>
        <w:footnoteReference w:id="10"/>
      </w:r>
      <w:r w:rsidRPr="003D381E">
        <w:rPr>
          <w:lang w:val="en-GB"/>
        </w:rPr>
        <w:t xml:space="preserve">, </w:t>
      </w:r>
      <w:r>
        <w:rPr>
          <w:lang w:val="en-GB"/>
        </w:rPr>
        <w:t xml:space="preserve">all </w:t>
      </w:r>
      <w:r w:rsidRPr="003D381E">
        <w:rPr>
          <w:lang w:val="en-GB"/>
        </w:rPr>
        <w:t>th</w:t>
      </w:r>
      <w:r>
        <w:rPr>
          <w:lang w:val="en-GB"/>
        </w:rPr>
        <w:t>re</w:t>
      </w:r>
      <w:r w:rsidRPr="003D381E">
        <w:rPr>
          <w:lang w:val="en-GB"/>
        </w:rPr>
        <w:t xml:space="preserve">e countries rank low in the Human Development Index </w:t>
      </w:r>
      <w:r>
        <w:rPr>
          <w:lang w:val="en-GB"/>
        </w:rPr>
        <w:t xml:space="preserve">(HDI) </w:t>
      </w:r>
      <w:r w:rsidRPr="003D381E">
        <w:rPr>
          <w:lang w:val="en-GB"/>
        </w:rPr>
        <w:t xml:space="preserve">relative to other Eastern Caribbean countries, with correspondingly high rates of household poverty (see </w:t>
      </w:r>
      <w:r w:rsidRPr="003D381E">
        <w:rPr>
          <w:b/>
          <w:lang w:val="en-GB"/>
        </w:rPr>
        <w:t>Table 2</w:t>
      </w:r>
      <w:r w:rsidRPr="003D381E">
        <w:rPr>
          <w:lang w:val="en-GB"/>
        </w:rPr>
        <w:t>).</w:t>
      </w:r>
    </w:p>
    <w:p w14:paraId="21B1AAE3" w14:textId="77777777" w:rsidR="006C7113" w:rsidRPr="003D381E" w:rsidRDefault="006C7113" w:rsidP="006C7113">
      <w:pPr>
        <w:rPr>
          <w:lang w:val="en-GB"/>
        </w:rPr>
      </w:pPr>
    </w:p>
    <w:p w14:paraId="37F58922" w14:textId="545CB0D7" w:rsidR="006C7113" w:rsidRDefault="006C7113" w:rsidP="006C7113">
      <w:pPr>
        <w:rPr>
          <w:rFonts w:ascii="Calibri" w:hAnsi="Calibri" w:cs="Calibri"/>
          <w:color w:val="000000"/>
          <w:lang w:val="en-GB"/>
        </w:rPr>
      </w:pPr>
      <w:r w:rsidRPr="003D381E">
        <w:rPr>
          <w:lang w:val="en-GB"/>
        </w:rPr>
        <w:t>In addition to low-income households</w:t>
      </w:r>
      <w:r w:rsidRPr="003D381E">
        <w:rPr>
          <w:rFonts w:ascii="Calibri" w:hAnsi="Calibri" w:cs="Calibri"/>
          <w:color w:val="000000"/>
          <w:lang w:val="en-GB"/>
        </w:rPr>
        <w:t xml:space="preserve"> that depend on fisheries or tourism,</w:t>
      </w:r>
      <w:r w:rsidRPr="003D381E">
        <w:rPr>
          <w:lang w:val="en-GB"/>
        </w:rPr>
        <w:t xml:space="preserve"> vulnerable populations include </w:t>
      </w:r>
      <w:r w:rsidR="00F36015">
        <w:rPr>
          <w:lang w:val="en-GB"/>
        </w:rPr>
        <w:t xml:space="preserve">lone parent and </w:t>
      </w:r>
      <w:r w:rsidRPr="003D381E">
        <w:rPr>
          <w:rFonts w:ascii="Calibri" w:hAnsi="Calibri" w:cs="Calibri"/>
          <w:color w:val="000000"/>
          <w:lang w:val="en-GB"/>
        </w:rPr>
        <w:t>female</w:t>
      </w:r>
      <w:r w:rsidR="00F36015">
        <w:rPr>
          <w:rFonts w:ascii="Calibri" w:hAnsi="Calibri" w:cs="Calibri"/>
          <w:color w:val="000000"/>
          <w:lang w:val="en-GB"/>
        </w:rPr>
        <w:t>-</w:t>
      </w:r>
      <w:r w:rsidRPr="003D381E">
        <w:rPr>
          <w:rFonts w:ascii="Calibri" w:hAnsi="Calibri" w:cs="Calibri"/>
          <w:color w:val="000000"/>
          <w:lang w:val="en-GB"/>
        </w:rPr>
        <w:t>headed households</w:t>
      </w:r>
      <w:r w:rsidRPr="003D381E">
        <w:rPr>
          <w:lang w:val="en-GB"/>
        </w:rPr>
        <w:t xml:space="preserve"> and those less able to care for themselves, notably children, the elderly, and persons with disabilities. Other vulnerable groups include the landless, </w:t>
      </w:r>
      <w:r w:rsidR="00F36015">
        <w:t>workers in the tourism and fisheries sectors</w:t>
      </w:r>
      <w:r w:rsidR="00F36015" w:rsidRPr="007D2FE8">
        <w:t>, immigrant groups with precarious residency status</w:t>
      </w:r>
      <w:r w:rsidR="00F36015">
        <w:t xml:space="preserve"> – including refugee claimants</w:t>
      </w:r>
      <w:r w:rsidR="00F36015" w:rsidRPr="007D2FE8">
        <w:t>, and LGBT</w:t>
      </w:r>
      <w:r w:rsidR="00F36015">
        <w:t>I</w:t>
      </w:r>
      <w:r w:rsidR="00F36015" w:rsidRPr="007D2FE8">
        <w:rPr>
          <w:rStyle w:val="FootnoteReference"/>
        </w:rPr>
        <w:footnoteReference w:id="11"/>
      </w:r>
      <w:r w:rsidR="00F36015" w:rsidRPr="007D2FE8">
        <w:t xml:space="preserve"> communities</w:t>
      </w:r>
      <w:r w:rsidRPr="003D381E">
        <w:rPr>
          <w:lang w:val="en-GB"/>
        </w:rPr>
        <w:t>.</w:t>
      </w:r>
      <w:r w:rsidRPr="003D381E">
        <w:rPr>
          <w:rFonts w:ascii="Calibri" w:hAnsi="Calibri" w:cs="Calibri"/>
          <w:color w:val="000000"/>
          <w:lang w:val="en-GB"/>
        </w:rPr>
        <w:t xml:space="preserve"> </w:t>
      </w:r>
    </w:p>
    <w:p w14:paraId="619AB205" w14:textId="0C64FF1B" w:rsidR="006C7113" w:rsidRDefault="006C7113" w:rsidP="006C7113">
      <w:pPr>
        <w:rPr>
          <w:rFonts w:ascii="Calibri" w:hAnsi="Calibri" w:cs="Calibri"/>
          <w:color w:val="000000"/>
          <w:lang w:val="en-GB"/>
        </w:rPr>
      </w:pPr>
    </w:p>
    <w:p w14:paraId="199B72B2" w14:textId="77777777" w:rsidR="00D82E27" w:rsidRDefault="00D82E27" w:rsidP="006C7113">
      <w:pPr>
        <w:rPr>
          <w:rFonts w:ascii="Calibri" w:hAnsi="Calibri" w:cs="Calibri"/>
          <w:color w:val="000000"/>
          <w:lang w:val="en-GB"/>
        </w:rPr>
      </w:pPr>
    </w:p>
    <w:p w14:paraId="5404D910" w14:textId="55DEAC89" w:rsidR="006014D6" w:rsidRPr="003D381E" w:rsidRDefault="006014D6" w:rsidP="006014D6">
      <w:pPr>
        <w:rPr>
          <w:b/>
          <w:bCs/>
          <w:lang w:val="en-GB"/>
        </w:rPr>
      </w:pPr>
      <w:bookmarkStart w:id="48" w:name="_Toc51416142"/>
      <w:bookmarkStart w:id="49" w:name="_Toc51598677"/>
      <w:bookmarkStart w:id="50" w:name="_Toc54263253"/>
      <w:r w:rsidRPr="003D381E">
        <w:rPr>
          <w:b/>
          <w:bCs/>
          <w:lang w:val="en-GB"/>
        </w:rPr>
        <w:t xml:space="preserve">Table </w:t>
      </w:r>
      <w:r w:rsidR="00A11D3B" w:rsidRPr="003D381E">
        <w:rPr>
          <w:b/>
          <w:bCs/>
          <w:lang w:val="en-GB"/>
        </w:rPr>
        <w:t>2</w:t>
      </w:r>
      <w:r w:rsidRPr="003D381E">
        <w:rPr>
          <w:b/>
          <w:bCs/>
          <w:lang w:val="en-GB"/>
        </w:rPr>
        <w:t>. Indicators of Well-being for Eastern Caribbean countries</w:t>
      </w:r>
      <w:bookmarkEnd w:id="48"/>
      <w:bookmarkEnd w:id="49"/>
      <w:bookmarkEnd w:id="50"/>
      <w:r w:rsidR="006E54DB">
        <w:rPr>
          <w:rStyle w:val="FootnoteReference"/>
          <w:b/>
          <w:bCs/>
          <w:lang w:val="en-GB"/>
        </w:rPr>
        <w:footnoteReference w:id="12"/>
      </w:r>
    </w:p>
    <w:tbl>
      <w:tblPr>
        <w:tblStyle w:val="TableGrid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3"/>
        <w:gridCol w:w="3138"/>
        <w:gridCol w:w="3009"/>
      </w:tblGrid>
      <w:tr w:rsidR="00100BF5" w:rsidRPr="00100BF5" w14:paraId="6BBE7CF1" w14:textId="77777777" w:rsidTr="00CA7D10">
        <w:trPr>
          <w:cnfStyle w:val="100000000000" w:firstRow="1" w:lastRow="0" w:firstColumn="0" w:lastColumn="0" w:oddVBand="0" w:evenVBand="0" w:oddHBand="0" w:evenHBand="0" w:firstRowFirstColumn="0" w:firstRowLastColumn="0" w:lastRowFirstColumn="0" w:lastRowLastColumn="0"/>
          <w:trHeight w:val="260"/>
          <w:tblHeader/>
          <w:jc w:val="center"/>
        </w:trPr>
        <w:tc>
          <w:tcPr>
            <w:cnfStyle w:val="001000000000" w:firstRow="0" w:lastRow="0" w:firstColumn="1" w:lastColumn="0" w:oddVBand="0" w:evenVBand="0" w:oddHBand="0" w:evenHBand="0" w:firstRowFirstColumn="0" w:firstRowLastColumn="0" w:lastRowFirstColumn="0" w:lastRowLastColumn="0"/>
            <w:tcW w:w="1713"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9082728" w14:textId="30DBC231" w:rsidR="006014D6" w:rsidRPr="00100BF5" w:rsidRDefault="00D12267" w:rsidP="00912FDB">
            <w:pPr>
              <w:spacing w:line="240" w:lineRule="auto"/>
              <w:rPr>
                <w:color w:val="auto"/>
                <w:lang w:val="en-GB"/>
              </w:rPr>
            </w:pPr>
            <w:r>
              <w:rPr>
                <w:color w:val="auto"/>
                <w:lang w:val="en-GB"/>
              </w:rPr>
              <w:t>Country</w:t>
            </w:r>
          </w:p>
        </w:tc>
        <w:tc>
          <w:tcPr>
            <w:tcW w:w="16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28D31C66" w14:textId="52487438" w:rsidR="006014D6" w:rsidRPr="00100BF5" w:rsidRDefault="006014D6" w:rsidP="00912FDB">
            <w:pPr>
              <w:spacing w:line="240" w:lineRule="auto"/>
              <w:cnfStyle w:val="100000000000" w:firstRow="1" w:lastRow="0" w:firstColumn="0" w:lastColumn="0" w:oddVBand="0" w:evenVBand="0" w:oddHBand="0" w:evenHBand="0" w:firstRowFirstColumn="0" w:firstRowLastColumn="0" w:lastRowFirstColumn="0" w:lastRowLastColumn="0"/>
              <w:rPr>
                <w:color w:val="auto"/>
                <w:lang w:val="en-GB"/>
              </w:rPr>
            </w:pPr>
            <w:r w:rsidRPr="00100BF5">
              <w:rPr>
                <w:color w:val="auto"/>
                <w:lang w:val="en-GB"/>
              </w:rPr>
              <w:t>H</w:t>
            </w:r>
            <w:r w:rsidR="006E54DB" w:rsidRPr="00100BF5">
              <w:rPr>
                <w:color w:val="auto"/>
                <w:lang w:val="en-GB"/>
              </w:rPr>
              <w:t>D</w:t>
            </w:r>
            <w:r w:rsidRPr="00100BF5">
              <w:rPr>
                <w:color w:val="auto"/>
                <w:lang w:val="en-GB"/>
              </w:rPr>
              <w:t>I</w:t>
            </w:r>
            <w:r w:rsidR="006E54DB" w:rsidRPr="00100BF5">
              <w:rPr>
                <w:color w:val="auto"/>
                <w:lang w:val="en-GB"/>
              </w:rPr>
              <w:t xml:space="preserve"> </w:t>
            </w:r>
            <w:r w:rsidRPr="00100BF5">
              <w:rPr>
                <w:color w:val="auto"/>
                <w:lang w:val="en-GB"/>
              </w:rPr>
              <w:t>Ranking</w:t>
            </w:r>
            <w:r w:rsidR="00644EEB">
              <w:rPr>
                <w:color w:val="auto"/>
                <w:lang w:val="en-GB"/>
              </w:rPr>
              <w:t xml:space="preserve"> (2019)</w:t>
            </w:r>
          </w:p>
        </w:tc>
        <w:tc>
          <w:tcPr>
            <w:tcW w:w="1609"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5F539FD" w14:textId="77777777" w:rsidR="006014D6" w:rsidRPr="00100BF5" w:rsidRDefault="006014D6" w:rsidP="00912FDB">
            <w:pPr>
              <w:spacing w:line="240" w:lineRule="auto"/>
              <w:cnfStyle w:val="100000000000" w:firstRow="1" w:lastRow="0" w:firstColumn="0" w:lastColumn="0" w:oddVBand="0" w:evenVBand="0" w:oddHBand="0" w:evenHBand="0" w:firstRowFirstColumn="0" w:firstRowLastColumn="0" w:lastRowFirstColumn="0" w:lastRowLastColumn="0"/>
              <w:rPr>
                <w:color w:val="auto"/>
                <w:lang w:val="en-GB"/>
              </w:rPr>
            </w:pPr>
            <w:r w:rsidRPr="00100BF5">
              <w:rPr>
                <w:color w:val="auto"/>
                <w:lang w:val="en-GB"/>
              </w:rPr>
              <w:t>Household Poverty Levels</w:t>
            </w:r>
          </w:p>
        </w:tc>
      </w:tr>
      <w:tr w:rsidR="006014D6" w:rsidRPr="003D381E" w14:paraId="012613E6" w14:textId="77777777" w:rsidTr="00CA7D10">
        <w:trPr>
          <w:jc w:val="center"/>
        </w:trPr>
        <w:tc>
          <w:tcPr>
            <w:cnfStyle w:val="001000000000" w:firstRow="0" w:lastRow="0" w:firstColumn="1" w:lastColumn="0" w:oddVBand="0" w:evenVBand="0" w:oddHBand="0" w:evenHBand="0" w:firstRowFirstColumn="0" w:firstRowLastColumn="0" w:lastRowFirstColumn="0" w:lastRowLastColumn="0"/>
            <w:tcW w:w="1713" w:type="pct"/>
            <w:shd w:val="clear" w:color="auto" w:fill="auto"/>
          </w:tcPr>
          <w:p w14:paraId="05CC282F" w14:textId="77777777" w:rsidR="006014D6" w:rsidRPr="003D381E" w:rsidRDefault="006014D6" w:rsidP="00912FDB">
            <w:pPr>
              <w:spacing w:line="240" w:lineRule="auto"/>
              <w:rPr>
                <w:lang w:val="en-GB"/>
              </w:rPr>
            </w:pPr>
            <w:r w:rsidRPr="003D381E">
              <w:rPr>
                <w:lang w:val="en-GB"/>
              </w:rPr>
              <w:t>St. Vincent and the Grenadines</w:t>
            </w:r>
          </w:p>
        </w:tc>
        <w:tc>
          <w:tcPr>
            <w:tcW w:w="1678" w:type="pct"/>
            <w:shd w:val="clear" w:color="auto" w:fill="auto"/>
          </w:tcPr>
          <w:p w14:paraId="042E45A8" w14:textId="77777777" w:rsidR="006014D6" w:rsidRPr="003D381E" w:rsidRDefault="006014D6" w:rsidP="00912FDB">
            <w:pPr>
              <w:spacing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3D381E">
              <w:rPr>
                <w:lang w:val="en-GB"/>
              </w:rPr>
              <w:t>97</w:t>
            </w:r>
          </w:p>
        </w:tc>
        <w:tc>
          <w:tcPr>
            <w:tcW w:w="1609" w:type="pct"/>
            <w:shd w:val="clear" w:color="auto" w:fill="auto"/>
          </w:tcPr>
          <w:p w14:paraId="7E32E271" w14:textId="77777777" w:rsidR="006014D6" w:rsidRPr="003D381E" w:rsidRDefault="006014D6" w:rsidP="00912FDB">
            <w:pPr>
              <w:spacing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3D381E">
              <w:rPr>
                <w:lang w:val="en-GB"/>
              </w:rPr>
              <w:t>30.2%</w:t>
            </w:r>
          </w:p>
        </w:tc>
      </w:tr>
      <w:tr w:rsidR="006014D6" w:rsidRPr="003D381E" w14:paraId="70F80683" w14:textId="77777777" w:rsidTr="00CA7D1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3" w:type="pct"/>
            <w:shd w:val="clear" w:color="auto" w:fill="auto"/>
          </w:tcPr>
          <w:p w14:paraId="2CD601FF" w14:textId="77777777" w:rsidR="006014D6" w:rsidRPr="003D381E" w:rsidRDefault="006014D6" w:rsidP="00912FDB">
            <w:pPr>
              <w:spacing w:line="240" w:lineRule="auto"/>
              <w:rPr>
                <w:b w:val="0"/>
                <w:bCs/>
                <w:lang w:val="en-GB"/>
              </w:rPr>
            </w:pPr>
            <w:r w:rsidRPr="003D381E">
              <w:rPr>
                <w:b w:val="0"/>
                <w:bCs/>
                <w:lang w:val="en-GB"/>
              </w:rPr>
              <w:t>Dominica</w:t>
            </w:r>
          </w:p>
        </w:tc>
        <w:tc>
          <w:tcPr>
            <w:tcW w:w="1678" w:type="pct"/>
            <w:shd w:val="clear" w:color="auto" w:fill="auto"/>
          </w:tcPr>
          <w:p w14:paraId="29176A42" w14:textId="77777777" w:rsidR="006014D6" w:rsidRPr="003D381E" w:rsidRDefault="006014D6" w:rsidP="00912FDB">
            <w:pPr>
              <w:spacing w:line="240" w:lineRule="auto"/>
              <w:jc w:val="center"/>
              <w:cnfStyle w:val="000000010000" w:firstRow="0" w:lastRow="0" w:firstColumn="0" w:lastColumn="0" w:oddVBand="0" w:evenVBand="0" w:oddHBand="0" w:evenHBand="1" w:firstRowFirstColumn="0" w:firstRowLastColumn="0" w:lastRowFirstColumn="0" w:lastRowLastColumn="0"/>
              <w:rPr>
                <w:bCs/>
                <w:lang w:val="en-GB"/>
              </w:rPr>
            </w:pPr>
            <w:r w:rsidRPr="003D381E">
              <w:rPr>
                <w:bCs/>
                <w:lang w:val="en-GB"/>
              </w:rPr>
              <w:t>94</w:t>
            </w:r>
          </w:p>
        </w:tc>
        <w:tc>
          <w:tcPr>
            <w:tcW w:w="1609" w:type="pct"/>
            <w:shd w:val="clear" w:color="auto" w:fill="auto"/>
          </w:tcPr>
          <w:p w14:paraId="0254240F" w14:textId="77777777" w:rsidR="006014D6" w:rsidRPr="003D381E" w:rsidRDefault="006014D6" w:rsidP="00912FDB">
            <w:pPr>
              <w:spacing w:line="240" w:lineRule="auto"/>
              <w:jc w:val="center"/>
              <w:cnfStyle w:val="000000010000" w:firstRow="0" w:lastRow="0" w:firstColumn="0" w:lastColumn="0" w:oddVBand="0" w:evenVBand="0" w:oddHBand="0" w:evenHBand="1" w:firstRowFirstColumn="0" w:firstRowLastColumn="0" w:lastRowFirstColumn="0" w:lastRowLastColumn="0"/>
              <w:rPr>
                <w:bCs/>
                <w:lang w:val="en-GB"/>
              </w:rPr>
            </w:pPr>
            <w:r w:rsidRPr="003D381E">
              <w:rPr>
                <w:bCs/>
                <w:lang w:val="en-GB"/>
              </w:rPr>
              <w:t>28.8%</w:t>
            </w:r>
          </w:p>
        </w:tc>
      </w:tr>
      <w:tr w:rsidR="006014D6" w:rsidRPr="003D381E" w14:paraId="02DDC1E9" w14:textId="77777777" w:rsidTr="00CA7D10">
        <w:trPr>
          <w:jc w:val="center"/>
        </w:trPr>
        <w:tc>
          <w:tcPr>
            <w:cnfStyle w:val="001000000000" w:firstRow="0" w:lastRow="0" w:firstColumn="1" w:lastColumn="0" w:oddVBand="0" w:evenVBand="0" w:oddHBand="0" w:evenHBand="0" w:firstRowFirstColumn="0" w:firstRowLastColumn="0" w:lastRowFirstColumn="0" w:lastRowLastColumn="0"/>
            <w:tcW w:w="1713" w:type="pct"/>
            <w:shd w:val="clear" w:color="auto" w:fill="auto"/>
          </w:tcPr>
          <w:p w14:paraId="761EB47B" w14:textId="77777777" w:rsidR="006014D6" w:rsidRPr="003D381E" w:rsidRDefault="006014D6" w:rsidP="00912FDB">
            <w:pPr>
              <w:spacing w:line="240" w:lineRule="auto"/>
              <w:rPr>
                <w:lang w:val="en-GB"/>
              </w:rPr>
            </w:pPr>
            <w:r w:rsidRPr="003D381E">
              <w:rPr>
                <w:lang w:val="en-GB"/>
              </w:rPr>
              <w:t>Saint Lucia</w:t>
            </w:r>
          </w:p>
        </w:tc>
        <w:tc>
          <w:tcPr>
            <w:tcW w:w="1678" w:type="pct"/>
            <w:shd w:val="clear" w:color="auto" w:fill="auto"/>
          </w:tcPr>
          <w:p w14:paraId="12FEC69A" w14:textId="36CB4EF9" w:rsidR="006014D6" w:rsidRPr="003D381E" w:rsidRDefault="006014D6" w:rsidP="00912FDB">
            <w:pPr>
              <w:spacing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3D381E">
              <w:rPr>
                <w:lang w:val="en-GB"/>
              </w:rPr>
              <w:t>8</w:t>
            </w:r>
            <w:r w:rsidR="00644EEB">
              <w:rPr>
                <w:lang w:val="en-GB"/>
              </w:rPr>
              <w:t>6</w:t>
            </w:r>
          </w:p>
        </w:tc>
        <w:tc>
          <w:tcPr>
            <w:tcW w:w="1609" w:type="pct"/>
            <w:shd w:val="clear" w:color="auto" w:fill="auto"/>
          </w:tcPr>
          <w:p w14:paraId="5315B56C" w14:textId="77777777" w:rsidR="006014D6" w:rsidRPr="003D381E" w:rsidRDefault="006014D6" w:rsidP="00912FDB">
            <w:pPr>
              <w:spacing w:line="240" w:lineRule="auto"/>
              <w:jc w:val="center"/>
              <w:cnfStyle w:val="000000000000" w:firstRow="0" w:lastRow="0" w:firstColumn="0" w:lastColumn="0" w:oddVBand="0" w:evenVBand="0" w:oddHBand="0" w:evenHBand="0" w:firstRowFirstColumn="0" w:firstRowLastColumn="0" w:lastRowFirstColumn="0" w:lastRowLastColumn="0"/>
              <w:rPr>
                <w:lang w:val="en-GB"/>
              </w:rPr>
            </w:pPr>
            <w:r w:rsidRPr="003D381E">
              <w:rPr>
                <w:lang w:val="en-GB"/>
              </w:rPr>
              <w:t>28.8%</w:t>
            </w:r>
          </w:p>
        </w:tc>
      </w:tr>
      <w:tr w:rsidR="006014D6" w:rsidRPr="003D381E" w14:paraId="788AB248" w14:textId="77777777" w:rsidTr="00CA7D1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3" w:type="pct"/>
            <w:shd w:val="clear" w:color="auto" w:fill="auto"/>
          </w:tcPr>
          <w:p w14:paraId="1064BAAD" w14:textId="77777777" w:rsidR="006014D6" w:rsidRPr="003D381E" w:rsidRDefault="006014D6" w:rsidP="00912FDB">
            <w:pPr>
              <w:spacing w:line="240" w:lineRule="auto"/>
              <w:rPr>
                <w:lang w:val="en-GB"/>
              </w:rPr>
            </w:pPr>
            <w:r w:rsidRPr="003D381E">
              <w:rPr>
                <w:lang w:val="en-GB"/>
              </w:rPr>
              <w:t>Grenada</w:t>
            </w:r>
          </w:p>
        </w:tc>
        <w:tc>
          <w:tcPr>
            <w:tcW w:w="1678" w:type="pct"/>
            <w:shd w:val="clear" w:color="auto" w:fill="auto"/>
          </w:tcPr>
          <w:p w14:paraId="035A26B7" w14:textId="06707A65" w:rsidR="006014D6" w:rsidRPr="003D381E" w:rsidRDefault="006014D6" w:rsidP="00912FDB">
            <w:pPr>
              <w:spacing w:line="240" w:lineRule="auto"/>
              <w:jc w:val="center"/>
              <w:cnfStyle w:val="000000010000" w:firstRow="0" w:lastRow="0" w:firstColumn="0" w:lastColumn="0" w:oddVBand="0" w:evenVBand="0" w:oddHBand="0" w:evenHBand="1" w:firstRowFirstColumn="0" w:firstRowLastColumn="0" w:lastRowFirstColumn="0" w:lastRowLastColumn="0"/>
              <w:rPr>
                <w:lang w:val="en-GB"/>
              </w:rPr>
            </w:pPr>
            <w:r w:rsidRPr="003D381E">
              <w:rPr>
                <w:lang w:val="en-GB"/>
              </w:rPr>
              <w:t>7</w:t>
            </w:r>
            <w:r w:rsidR="00644EEB">
              <w:rPr>
                <w:lang w:val="en-GB"/>
              </w:rPr>
              <w:t>4</w:t>
            </w:r>
          </w:p>
        </w:tc>
        <w:tc>
          <w:tcPr>
            <w:tcW w:w="1609" w:type="pct"/>
            <w:shd w:val="clear" w:color="auto" w:fill="auto"/>
          </w:tcPr>
          <w:p w14:paraId="348BF6E0" w14:textId="77777777" w:rsidR="006014D6" w:rsidRPr="003D381E" w:rsidRDefault="006014D6" w:rsidP="00912FDB">
            <w:pPr>
              <w:spacing w:line="240" w:lineRule="auto"/>
              <w:jc w:val="center"/>
              <w:cnfStyle w:val="000000010000" w:firstRow="0" w:lastRow="0" w:firstColumn="0" w:lastColumn="0" w:oddVBand="0" w:evenVBand="0" w:oddHBand="0" w:evenHBand="1" w:firstRowFirstColumn="0" w:firstRowLastColumn="0" w:lastRowFirstColumn="0" w:lastRowLastColumn="0"/>
              <w:rPr>
                <w:lang w:val="en-GB"/>
              </w:rPr>
            </w:pPr>
            <w:r w:rsidRPr="003D381E">
              <w:rPr>
                <w:lang w:val="en-GB"/>
              </w:rPr>
              <w:t>37.7%</w:t>
            </w:r>
          </w:p>
        </w:tc>
      </w:tr>
      <w:tr w:rsidR="00644EEB" w:rsidRPr="003D381E" w14:paraId="078236D3" w14:textId="77777777" w:rsidTr="00F84CFC">
        <w:trPr>
          <w:jc w:val="center"/>
        </w:trPr>
        <w:tc>
          <w:tcPr>
            <w:cnfStyle w:val="001000000000" w:firstRow="0" w:lastRow="0" w:firstColumn="1" w:lastColumn="0" w:oddVBand="0" w:evenVBand="0" w:oddHBand="0" w:evenHBand="0" w:firstRowFirstColumn="0" w:firstRowLastColumn="0" w:lastRowFirstColumn="0" w:lastRowLastColumn="0"/>
            <w:tcW w:w="1713" w:type="pct"/>
            <w:shd w:val="clear" w:color="auto" w:fill="auto"/>
          </w:tcPr>
          <w:p w14:paraId="017905C7" w14:textId="77777777" w:rsidR="00644EEB" w:rsidRPr="003D381E" w:rsidRDefault="00644EEB" w:rsidP="00F84CFC">
            <w:pPr>
              <w:spacing w:line="240" w:lineRule="auto"/>
              <w:rPr>
                <w:b w:val="0"/>
                <w:bCs/>
                <w:lang w:val="en-GB"/>
              </w:rPr>
            </w:pPr>
            <w:r w:rsidRPr="003D381E">
              <w:rPr>
                <w:b w:val="0"/>
                <w:bCs/>
                <w:lang w:val="en-GB"/>
              </w:rPr>
              <w:t xml:space="preserve">Antigua and Barbuda </w:t>
            </w:r>
          </w:p>
        </w:tc>
        <w:tc>
          <w:tcPr>
            <w:tcW w:w="1678" w:type="pct"/>
            <w:shd w:val="clear" w:color="auto" w:fill="auto"/>
          </w:tcPr>
          <w:p w14:paraId="1ADF5FD6" w14:textId="77777777" w:rsidR="00644EEB" w:rsidRPr="003D381E" w:rsidRDefault="00644EEB" w:rsidP="00F84CFC">
            <w:pPr>
              <w:spacing w:line="240" w:lineRule="auto"/>
              <w:jc w:val="center"/>
              <w:cnfStyle w:val="000000000000" w:firstRow="0" w:lastRow="0" w:firstColumn="0" w:lastColumn="0" w:oddVBand="0" w:evenVBand="0" w:oddHBand="0" w:evenHBand="0" w:firstRowFirstColumn="0" w:firstRowLastColumn="0" w:lastRowFirstColumn="0" w:lastRowLastColumn="0"/>
              <w:rPr>
                <w:bCs/>
                <w:lang w:val="en-GB"/>
              </w:rPr>
            </w:pPr>
            <w:r>
              <w:rPr>
                <w:bCs/>
                <w:lang w:val="en-GB"/>
              </w:rPr>
              <w:t>7</w:t>
            </w:r>
            <w:r w:rsidRPr="003D381E">
              <w:rPr>
                <w:bCs/>
                <w:lang w:val="en-GB"/>
              </w:rPr>
              <w:t>8</w:t>
            </w:r>
          </w:p>
        </w:tc>
        <w:tc>
          <w:tcPr>
            <w:tcW w:w="1609" w:type="pct"/>
            <w:shd w:val="clear" w:color="auto" w:fill="auto"/>
          </w:tcPr>
          <w:p w14:paraId="066C6598" w14:textId="77777777" w:rsidR="00644EEB" w:rsidRPr="003D381E" w:rsidRDefault="00644EEB" w:rsidP="00F84CFC">
            <w:pPr>
              <w:spacing w:line="240" w:lineRule="auto"/>
              <w:jc w:val="center"/>
              <w:cnfStyle w:val="000000000000" w:firstRow="0" w:lastRow="0" w:firstColumn="0" w:lastColumn="0" w:oddVBand="0" w:evenVBand="0" w:oddHBand="0" w:evenHBand="0" w:firstRowFirstColumn="0" w:firstRowLastColumn="0" w:lastRowFirstColumn="0" w:lastRowLastColumn="0"/>
              <w:rPr>
                <w:bCs/>
                <w:lang w:val="en-GB"/>
              </w:rPr>
            </w:pPr>
            <w:r w:rsidRPr="003D381E">
              <w:rPr>
                <w:bCs/>
                <w:lang w:val="en-GB"/>
              </w:rPr>
              <w:t>18.3%</w:t>
            </w:r>
          </w:p>
        </w:tc>
      </w:tr>
      <w:tr w:rsidR="006014D6" w:rsidRPr="003D381E" w14:paraId="5EB9268E" w14:textId="77777777" w:rsidTr="00CA7D1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3" w:type="pct"/>
            <w:shd w:val="clear" w:color="auto" w:fill="auto"/>
          </w:tcPr>
          <w:p w14:paraId="7BE67C39" w14:textId="77777777" w:rsidR="006014D6" w:rsidRPr="003D381E" w:rsidRDefault="006014D6" w:rsidP="00912FDB">
            <w:pPr>
              <w:spacing w:line="240" w:lineRule="auto"/>
              <w:rPr>
                <w:b w:val="0"/>
                <w:bCs/>
                <w:lang w:val="en-GB"/>
              </w:rPr>
            </w:pPr>
            <w:r w:rsidRPr="003D381E">
              <w:rPr>
                <w:b w:val="0"/>
                <w:bCs/>
                <w:lang w:val="en-GB"/>
              </w:rPr>
              <w:t>St. Kitts and Nevis</w:t>
            </w:r>
          </w:p>
        </w:tc>
        <w:tc>
          <w:tcPr>
            <w:tcW w:w="1678" w:type="pct"/>
            <w:shd w:val="clear" w:color="auto" w:fill="auto"/>
          </w:tcPr>
          <w:p w14:paraId="54389183" w14:textId="3939F553" w:rsidR="006014D6" w:rsidRPr="003D381E" w:rsidRDefault="006014D6" w:rsidP="00912FDB">
            <w:pPr>
              <w:spacing w:line="240" w:lineRule="auto"/>
              <w:jc w:val="center"/>
              <w:cnfStyle w:val="000000010000" w:firstRow="0" w:lastRow="0" w:firstColumn="0" w:lastColumn="0" w:oddVBand="0" w:evenVBand="0" w:oddHBand="0" w:evenHBand="1" w:firstRowFirstColumn="0" w:firstRowLastColumn="0" w:lastRowFirstColumn="0" w:lastRowLastColumn="0"/>
              <w:rPr>
                <w:bCs/>
                <w:lang w:val="en-GB"/>
              </w:rPr>
            </w:pPr>
            <w:r w:rsidRPr="003D381E">
              <w:rPr>
                <w:bCs/>
                <w:lang w:val="en-GB"/>
              </w:rPr>
              <w:t>7</w:t>
            </w:r>
            <w:r w:rsidR="00644EEB">
              <w:rPr>
                <w:bCs/>
                <w:lang w:val="en-GB"/>
              </w:rPr>
              <w:t>4</w:t>
            </w:r>
          </w:p>
        </w:tc>
        <w:tc>
          <w:tcPr>
            <w:tcW w:w="1609" w:type="pct"/>
            <w:shd w:val="clear" w:color="auto" w:fill="auto"/>
          </w:tcPr>
          <w:p w14:paraId="193343B5" w14:textId="77777777" w:rsidR="006014D6" w:rsidRPr="003D381E" w:rsidRDefault="006014D6" w:rsidP="00912FDB">
            <w:pPr>
              <w:spacing w:line="240" w:lineRule="auto"/>
              <w:jc w:val="center"/>
              <w:cnfStyle w:val="000000010000" w:firstRow="0" w:lastRow="0" w:firstColumn="0" w:lastColumn="0" w:oddVBand="0" w:evenVBand="0" w:oddHBand="0" w:evenHBand="1" w:firstRowFirstColumn="0" w:firstRowLastColumn="0" w:lastRowFirstColumn="0" w:lastRowLastColumn="0"/>
              <w:rPr>
                <w:bCs/>
                <w:lang w:val="en-GB"/>
              </w:rPr>
            </w:pPr>
            <w:r w:rsidRPr="003D381E">
              <w:rPr>
                <w:bCs/>
                <w:lang w:val="en-GB"/>
              </w:rPr>
              <w:t>21.0%</w:t>
            </w:r>
          </w:p>
        </w:tc>
      </w:tr>
      <w:tr w:rsidR="006014D6" w:rsidRPr="003D381E" w14:paraId="22D513F7" w14:textId="77777777" w:rsidTr="00CA7D10">
        <w:trPr>
          <w:jc w:val="center"/>
        </w:trPr>
        <w:tc>
          <w:tcPr>
            <w:cnfStyle w:val="001000000000" w:firstRow="0" w:lastRow="0" w:firstColumn="1" w:lastColumn="0" w:oddVBand="0" w:evenVBand="0" w:oddHBand="0" w:evenHBand="0" w:firstRowFirstColumn="0" w:firstRowLastColumn="0" w:lastRowFirstColumn="0" w:lastRowLastColumn="0"/>
            <w:tcW w:w="1713" w:type="pct"/>
            <w:shd w:val="clear" w:color="auto" w:fill="auto"/>
          </w:tcPr>
          <w:p w14:paraId="5F609B8B" w14:textId="77777777" w:rsidR="006014D6" w:rsidRPr="003D381E" w:rsidRDefault="006014D6" w:rsidP="00912FDB">
            <w:pPr>
              <w:spacing w:line="240" w:lineRule="auto"/>
              <w:rPr>
                <w:b w:val="0"/>
                <w:bCs/>
                <w:lang w:val="en-GB"/>
              </w:rPr>
            </w:pPr>
            <w:r w:rsidRPr="003D381E">
              <w:rPr>
                <w:b w:val="0"/>
                <w:bCs/>
                <w:lang w:val="en-GB"/>
              </w:rPr>
              <w:t>Barbados</w:t>
            </w:r>
          </w:p>
        </w:tc>
        <w:tc>
          <w:tcPr>
            <w:tcW w:w="1678" w:type="pct"/>
            <w:shd w:val="clear" w:color="auto" w:fill="auto"/>
          </w:tcPr>
          <w:p w14:paraId="183C026F" w14:textId="36E88BF7" w:rsidR="006014D6" w:rsidRPr="003D381E" w:rsidRDefault="006014D6" w:rsidP="00912FDB">
            <w:pPr>
              <w:spacing w:line="240" w:lineRule="auto"/>
              <w:jc w:val="center"/>
              <w:cnfStyle w:val="000000000000" w:firstRow="0" w:lastRow="0" w:firstColumn="0" w:lastColumn="0" w:oddVBand="0" w:evenVBand="0" w:oddHBand="0" w:evenHBand="0" w:firstRowFirstColumn="0" w:firstRowLastColumn="0" w:lastRowFirstColumn="0" w:lastRowLastColumn="0"/>
              <w:rPr>
                <w:bCs/>
                <w:lang w:val="en-GB"/>
              </w:rPr>
            </w:pPr>
            <w:r w:rsidRPr="003D381E">
              <w:rPr>
                <w:bCs/>
                <w:lang w:val="en-GB"/>
              </w:rPr>
              <w:t>5</w:t>
            </w:r>
            <w:r w:rsidR="00644EEB">
              <w:rPr>
                <w:bCs/>
                <w:lang w:val="en-GB"/>
              </w:rPr>
              <w:t>8</w:t>
            </w:r>
          </w:p>
        </w:tc>
        <w:tc>
          <w:tcPr>
            <w:tcW w:w="1609" w:type="pct"/>
            <w:shd w:val="clear" w:color="auto" w:fill="auto"/>
          </w:tcPr>
          <w:p w14:paraId="5136151F" w14:textId="77777777" w:rsidR="006014D6" w:rsidRPr="003D381E" w:rsidRDefault="006014D6" w:rsidP="00912FDB">
            <w:pPr>
              <w:spacing w:line="240" w:lineRule="auto"/>
              <w:jc w:val="center"/>
              <w:cnfStyle w:val="000000000000" w:firstRow="0" w:lastRow="0" w:firstColumn="0" w:lastColumn="0" w:oddVBand="0" w:evenVBand="0" w:oddHBand="0" w:evenHBand="0" w:firstRowFirstColumn="0" w:firstRowLastColumn="0" w:lastRowFirstColumn="0" w:lastRowLastColumn="0"/>
              <w:rPr>
                <w:bCs/>
                <w:lang w:val="en-GB"/>
              </w:rPr>
            </w:pPr>
            <w:r w:rsidRPr="003D381E">
              <w:rPr>
                <w:bCs/>
                <w:lang w:val="en-GB"/>
              </w:rPr>
              <w:t>15.0%</w:t>
            </w:r>
          </w:p>
        </w:tc>
      </w:tr>
    </w:tbl>
    <w:p w14:paraId="42735C0A" w14:textId="77777777" w:rsidR="00E32EC8" w:rsidRDefault="00E32EC8" w:rsidP="00E90B31">
      <w:pPr>
        <w:rPr>
          <w:lang w:val="en-GB"/>
        </w:rPr>
      </w:pPr>
    </w:p>
    <w:p w14:paraId="5FAEB9C9" w14:textId="17810BF2" w:rsidR="00832922" w:rsidRDefault="00832922" w:rsidP="00832922">
      <w:pPr>
        <w:tabs>
          <w:tab w:val="left" w:pos="4467"/>
        </w:tabs>
        <w:rPr>
          <w:lang w:val="en-GB"/>
        </w:rPr>
      </w:pPr>
      <w:r>
        <w:rPr>
          <w:lang w:val="en-GB"/>
        </w:rPr>
        <w:t xml:space="preserve">Another group of vulnerable persons are the entrepreneurs operating sole proprietorships and micro-enterprises in the tourism and fisheries &amp; aquaculture sectors. These </w:t>
      </w:r>
      <w:r w:rsidR="00356EC4">
        <w:rPr>
          <w:lang w:val="en-GB"/>
        </w:rPr>
        <w:t xml:space="preserve">groups </w:t>
      </w:r>
      <w:r>
        <w:rPr>
          <w:lang w:val="en-GB"/>
        </w:rPr>
        <w:t xml:space="preserve">are summarized in Table </w:t>
      </w:r>
      <w:r w:rsidR="00356EC4">
        <w:rPr>
          <w:lang w:val="en-GB"/>
        </w:rPr>
        <w:t>3</w:t>
      </w:r>
      <w:r>
        <w:rPr>
          <w:lang w:val="en-GB"/>
        </w:rPr>
        <w:t>.</w:t>
      </w:r>
    </w:p>
    <w:p w14:paraId="5756A1F4" w14:textId="77777777" w:rsidR="00356EC4" w:rsidRDefault="00356EC4" w:rsidP="00832922">
      <w:pPr>
        <w:tabs>
          <w:tab w:val="left" w:pos="4467"/>
        </w:tabs>
        <w:rPr>
          <w:lang w:val="en-GB"/>
        </w:rPr>
      </w:pPr>
    </w:p>
    <w:p w14:paraId="342E9EAB" w14:textId="1945D55C" w:rsidR="00832922" w:rsidRPr="00D12267" w:rsidRDefault="00832922" w:rsidP="00832922">
      <w:pPr>
        <w:tabs>
          <w:tab w:val="left" w:pos="4467"/>
        </w:tabs>
        <w:rPr>
          <w:b/>
          <w:bCs/>
          <w:lang w:val="en-GB"/>
        </w:rPr>
      </w:pPr>
      <w:r w:rsidRPr="00D12267">
        <w:rPr>
          <w:b/>
          <w:bCs/>
          <w:lang w:val="en-GB"/>
        </w:rPr>
        <w:t xml:space="preserve">Table </w:t>
      </w:r>
      <w:r w:rsidR="00356EC4">
        <w:rPr>
          <w:b/>
          <w:bCs/>
          <w:lang w:val="en-GB"/>
        </w:rPr>
        <w:t>3</w:t>
      </w:r>
      <w:r w:rsidR="00CA7187">
        <w:rPr>
          <w:b/>
          <w:bCs/>
          <w:lang w:val="en-GB"/>
        </w:rPr>
        <w:t>.</w:t>
      </w:r>
      <w:r w:rsidRPr="00D12267">
        <w:rPr>
          <w:b/>
          <w:bCs/>
          <w:lang w:val="en-GB"/>
        </w:rPr>
        <w:t xml:space="preserve"> Vulnerable Blue Economy Sectors Dominated by Micro-Enterprises </w:t>
      </w:r>
    </w:p>
    <w:tbl>
      <w:tblPr>
        <w:tblStyle w:val="TableGrid"/>
        <w:tblW w:w="0" w:type="auto"/>
        <w:tblLook w:val="04A0" w:firstRow="1" w:lastRow="0" w:firstColumn="1" w:lastColumn="0" w:noHBand="0" w:noVBand="1"/>
      </w:tblPr>
      <w:tblGrid>
        <w:gridCol w:w="4675"/>
        <w:gridCol w:w="4675"/>
      </w:tblGrid>
      <w:tr w:rsidR="00832922" w:rsidRPr="00832922" w14:paraId="789BB6A8" w14:textId="77777777" w:rsidTr="00832922">
        <w:tc>
          <w:tcPr>
            <w:tcW w:w="4675" w:type="dxa"/>
          </w:tcPr>
          <w:p w14:paraId="564B50E2" w14:textId="2C49DFE1" w:rsidR="00832922" w:rsidRPr="00832922" w:rsidRDefault="00832922" w:rsidP="00832922">
            <w:pPr>
              <w:rPr>
                <w:b/>
                <w:bCs/>
                <w:lang w:val="en-GB"/>
              </w:rPr>
            </w:pPr>
            <w:r w:rsidRPr="00832922">
              <w:rPr>
                <w:b/>
                <w:bCs/>
                <w:lang w:val="en-GB"/>
              </w:rPr>
              <w:t>Tourism</w:t>
            </w:r>
          </w:p>
        </w:tc>
        <w:tc>
          <w:tcPr>
            <w:tcW w:w="4675" w:type="dxa"/>
          </w:tcPr>
          <w:p w14:paraId="226ADC8C" w14:textId="4771E72D" w:rsidR="00832922" w:rsidRPr="00832922" w:rsidRDefault="00832922" w:rsidP="00832922">
            <w:pPr>
              <w:rPr>
                <w:b/>
                <w:bCs/>
                <w:lang w:val="en-GB"/>
              </w:rPr>
            </w:pPr>
            <w:r w:rsidRPr="00832922">
              <w:rPr>
                <w:b/>
                <w:bCs/>
                <w:lang w:val="en-GB"/>
              </w:rPr>
              <w:t>Fisheries &amp; aquaculture</w:t>
            </w:r>
          </w:p>
        </w:tc>
      </w:tr>
      <w:tr w:rsidR="00832922" w14:paraId="5D5ADBED" w14:textId="77777777" w:rsidTr="00832922">
        <w:tc>
          <w:tcPr>
            <w:tcW w:w="4675" w:type="dxa"/>
          </w:tcPr>
          <w:p w14:paraId="25DBBBFC" w14:textId="77777777" w:rsidR="00832922" w:rsidRPr="003D381E" w:rsidRDefault="00832922" w:rsidP="00334ACA">
            <w:pPr>
              <w:numPr>
                <w:ilvl w:val="0"/>
                <w:numId w:val="26"/>
              </w:numPr>
              <w:autoSpaceDE/>
              <w:autoSpaceDN/>
              <w:adjustRightInd/>
              <w:spacing w:line="240" w:lineRule="auto"/>
              <w:contextualSpacing/>
              <w:textboxTightWrap w:val="allLines"/>
              <w:rPr>
                <w:lang w:val="en-GB"/>
              </w:rPr>
            </w:pPr>
            <w:r w:rsidRPr="003D381E">
              <w:rPr>
                <w:lang w:val="en-GB"/>
              </w:rPr>
              <w:t>Diving &amp; snorkelling</w:t>
            </w:r>
          </w:p>
          <w:p w14:paraId="79C78AA9" w14:textId="77777777" w:rsidR="00832922" w:rsidRPr="003D381E" w:rsidRDefault="00832922" w:rsidP="00334ACA">
            <w:pPr>
              <w:numPr>
                <w:ilvl w:val="0"/>
                <w:numId w:val="26"/>
              </w:numPr>
              <w:autoSpaceDE/>
              <w:autoSpaceDN/>
              <w:adjustRightInd/>
              <w:spacing w:line="240" w:lineRule="auto"/>
              <w:contextualSpacing/>
              <w:textboxTightWrap w:val="allLines"/>
              <w:rPr>
                <w:lang w:val="en-GB"/>
              </w:rPr>
            </w:pPr>
            <w:r w:rsidRPr="003D381E">
              <w:rPr>
                <w:lang w:val="en-GB"/>
              </w:rPr>
              <w:t>Yachting &amp; marine charters</w:t>
            </w:r>
          </w:p>
          <w:p w14:paraId="771F7D9C" w14:textId="77777777" w:rsidR="00832922" w:rsidRPr="003D381E" w:rsidRDefault="00832922" w:rsidP="00334ACA">
            <w:pPr>
              <w:numPr>
                <w:ilvl w:val="0"/>
                <w:numId w:val="26"/>
              </w:numPr>
              <w:autoSpaceDE/>
              <w:autoSpaceDN/>
              <w:adjustRightInd/>
              <w:spacing w:line="240" w:lineRule="auto"/>
              <w:contextualSpacing/>
              <w:textboxTightWrap w:val="allLines"/>
              <w:rPr>
                <w:lang w:val="en-GB"/>
              </w:rPr>
            </w:pPr>
            <w:r w:rsidRPr="003D381E">
              <w:rPr>
                <w:lang w:val="en-GB"/>
              </w:rPr>
              <w:lastRenderedPageBreak/>
              <w:t>Water taxis</w:t>
            </w:r>
          </w:p>
          <w:p w14:paraId="0E22D292" w14:textId="77777777" w:rsidR="00832922" w:rsidRPr="003D381E" w:rsidRDefault="00832922" w:rsidP="00334ACA">
            <w:pPr>
              <w:numPr>
                <w:ilvl w:val="0"/>
                <w:numId w:val="26"/>
              </w:numPr>
              <w:autoSpaceDE/>
              <w:autoSpaceDN/>
              <w:adjustRightInd/>
              <w:spacing w:line="240" w:lineRule="auto"/>
              <w:contextualSpacing/>
              <w:textboxTightWrap w:val="allLines"/>
              <w:rPr>
                <w:lang w:val="en-GB"/>
              </w:rPr>
            </w:pPr>
            <w:r w:rsidRPr="003D381E">
              <w:rPr>
                <w:lang w:val="en-GB"/>
              </w:rPr>
              <w:t>Vending</w:t>
            </w:r>
          </w:p>
          <w:p w14:paraId="68F4D91E" w14:textId="77777777" w:rsidR="00832922" w:rsidRPr="003D381E" w:rsidRDefault="00832922" w:rsidP="00334ACA">
            <w:pPr>
              <w:numPr>
                <w:ilvl w:val="0"/>
                <w:numId w:val="26"/>
              </w:numPr>
              <w:autoSpaceDE/>
              <w:autoSpaceDN/>
              <w:adjustRightInd/>
              <w:spacing w:line="240" w:lineRule="auto"/>
              <w:contextualSpacing/>
              <w:textboxTightWrap w:val="allLines"/>
              <w:rPr>
                <w:lang w:val="en-GB"/>
              </w:rPr>
            </w:pPr>
            <w:r w:rsidRPr="003D381E">
              <w:rPr>
                <w:lang w:val="en-GB"/>
              </w:rPr>
              <w:t>Horseback riding</w:t>
            </w:r>
          </w:p>
          <w:p w14:paraId="143A48F0" w14:textId="77777777" w:rsidR="00832922" w:rsidRPr="003D381E" w:rsidRDefault="00832922" w:rsidP="00334ACA">
            <w:pPr>
              <w:numPr>
                <w:ilvl w:val="0"/>
                <w:numId w:val="26"/>
              </w:numPr>
              <w:autoSpaceDE/>
              <w:autoSpaceDN/>
              <w:adjustRightInd/>
              <w:spacing w:line="240" w:lineRule="auto"/>
              <w:contextualSpacing/>
              <w:textboxTightWrap w:val="allLines"/>
              <w:rPr>
                <w:lang w:val="en-GB"/>
              </w:rPr>
            </w:pPr>
            <w:r w:rsidRPr="003D381E">
              <w:rPr>
                <w:lang w:val="en-GB"/>
              </w:rPr>
              <w:t>Small tour guides</w:t>
            </w:r>
          </w:p>
          <w:p w14:paraId="1B0CEE64" w14:textId="77777777" w:rsidR="00832922" w:rsidRPr="003D381E" w:rsidRDefault="00832922" w:rsidP="00334ACA">
            <w:pPr>
              <w:numPr>
                <w:ilvl w:val="0"/>
                <w:numId w:val="26"/>
              </w:numPr>
              <w:autoSpaceDE/>
              <w:autoSpaceDN/>
              <w:adjustRightInd/>
              <w:spacing w:line="240" w:lineRule="auto"/>
              <w:contextualSpacing/>
              <w:textboxTightWrap w:val="allLines"/>
              <w:rPr>
                <w:lang w:val="en-GB"/>
              </w:rPr>
            </w:pPr>
            <w:r w:rsidRPr="003D381E">
              <w:rPr>
                <w:lang w:val="en-GB"/>
              </w:rPr>
              <w:t>Sport fishermen</w:t>
            </w:r>
          </w:p>
          <w:p w14:paraId="5A222594" w14:textId="77777777" w:rsidR="00832922" w:rsidRPr="003D381E" w:rsidRDefault="00832922" w:rsidP="00334ACA">
            <w:pPr>
              <w:numPr>
                <w:ilvl w:val="0"/>
                <w:numId w:val="26"/>
              </w:numPr>
              <w:autoSpaceDE/>
              <w:autoSpaceDN/>
              <w:adjustRightInd/>
              <w:spacing w:line="240" w:lineRule="auto"/>
              <w:contextualSpacing/>
              <w:textboxTightWrap w:val="allLines"/>
              <w:rPr>
                <w:lang w:val="en-GB"/>
              </w:rPr>
            </w:pPr>
            <w:r w:rsidRPr="003D381E">
              <w:rPr>
                <w:lang w:val="en-GB"/>
              </w:rPr>
              <w:t>Tour operators</w:t>
            </w:r>
          </w:p>
          <w:p w14:paraId="406C13F2" w14:textId="54F20CC2" w:rsidR="00832922" w:rsidRPr="00832922" w:rsidRDefault="00832922" w:rsidP="00334ACA">
            <w:pPr>
              <w:pStyle w:val="ListParagraph"/>
              <w:numPr>
                <w:ilvl w:val="0"/>
                <w:numId w:val="26"/>
              </w:numPr>
              <w:rPr>
                <w:lang w:val="en-GB"/>
              </w:rPr>
            </w:pPr>
            <w:r>
              <w:rPr>
                <w:lang w:val="en-GB"/>
              </w:rPr>
              <w:t>Small-scale resorts</w:t>
            </w:r>
          </w:p>
          <w:p w14:paraId="08BB3608" w14:textId="5F9E5FCD" w:rsidR="00832922" w:rsidRPr="00832922" w:rsidRDefault="00832922" w:rsidP="00334ACA">
            <w:pPr>
              <w:pStyle w:val="ListParagraph"/>
              <w:numPr>
                <w:ilvl w:val="0"/>
                <w:numId w:val="26"/>
              </w:numPr>
              <w:rPr>
                <w:lang w:val="en-GB"/>
              </w:rPr>
            </w:pPr>
            <w:r>
              <w:rPr>
                <w:rFonts w:cs="Calibri"/>
                <w:color w:val="000000"/>
                <w:lang w:val="en-GB"/>
              </w:rPr>
              <w:t xml:space="preserve">Tourism facilities located in </w:t>
            </w:r>
            <w:r w:rsidRPr="00832922">
              <w:rPr>
                <w:rFonts w:cs="Calibri"/>
                <w:color w:val="000000"/>
                <w:lang w:val="en-GB"/>
              </w:rPr>
              <w:t>low-lying coastal area</w:t>
            </w:r>
            <w:r>
              <w:rPr>
                <w:rFonts w:cs="Calibri"/>
                <w:color w:val="000000"/>
                <w:lang w:val="en-GB"/>
              </w:rPr>
              <w:t xml:space="preserve"> prone to storm surge and flooding</w:t>
            </w:r>
          </w:p>
        </w:tc>
        <w:tc>
          <w:tcPr>
            <w:tcW w:w="4675" w:type="dxa"/>
          </w:tcPr>
          <w:p w14:paraId="6C1B0454" w14:textId="77777777" w:rsidR="00832922" w:rsidRPr="003D381E" w:rsidRDefault="00832922" w:rsidP="00334ACA">
            <w:pPr>
              <w:numPr>
                <w:ilvl w:val="0"/>
                <w:numId w:val="26"/>
              </w:numPr>
              <w:autoSpaceDE/>
              <w:autoSpaceDN/>
              <w:adjustRightInd/>
              <w:spacing w:line="240" w:lineRule="auto"/>
              <w:contextualSpacing/>
              <w:textboxTightWrap w:val="allLines"/>
              <w:rPr>
                <w:lang w:val="en-GB"/>
              </w:rPr>
            </w:pPr>
            <w:r w:rsidRPr="003D381E">
              <w:rPr>
                <w:lang w:val="en-GB"/>
              </w:rPr>
              <w:lastRenderedPageBreak/>
              <w:t>Domestic commercial fishing</w:t>
            </w:r>
          </w:p>
          <w:p w14:paraId="6381EBB2" w14:textId="77777777" w:rsidR="00832922" w:rsidRPr="003D381E" w:rsidRDefault="00832922" w:rsidP="00334ACA">
            <w:pPr>
              <w:numPr>
                <w:ilvl w:val="0"/>
                <w:numId w:val="26"/>
              </w:numPr>
              <w:autoSpaceDE/>
              <w:autoSpaceDN/>
              <w:adjustRightInd/>
              <w:spacing w:line="240" w:lineRule="auto"/>
              <w:contextualSpacing/>
              <w:textboxTightWrap w:val="allLines"/>
              <w:rPr>
                <w:lang w:val="en-GB"/>
              </w:rPr>
            </w:pPr>
            <w:r w:rsidRPr="003D381E">
              <w:rPr>
                <w:lang w:val="en-GB"/>
              </w:rPr>
              <w:t>Artisanal fishing</w:t>
            </w:r>
          </w:p>
          <w:p w14:paraId="0A3BFC23" w14:textId="77777777" w:rsidR="00832922" w:rsidRPr="003D381E" w:rsidRDefault="00832922" w:rsidP="00334ACA">
            <w:pPr>
              <w:numPr>
                <w:ilvl w:val="0"/>
                <w:numId w:val="26"/>
              </w:numPr>
              <w:autoSpaceDE/>
              <w:autoSpaceDN/>
              <w:adjustRightInd/>
              <w:spacing w:line="240" w:lineRule="auto"/>
              <w:contextualSpacing/>
              <w:textboxTightWrap w:val="allLines"/>
              <w:rPr>
                <w:lang w:val="en-GB"/>
              </w:rPr>
            </w:pPr>
            <w:r w:rsidRPr="003D381E">
              <w:rPr>
                <w:lang w:val="en-GB"/>
              </w:rPr>
              <w:lastRenderedPageBreak/>
              <w:t>Subsistence fishing</w:t>
            </w:r>
          </w:p>
          <w:p w14:paraId="3A44707B" w14:textId="77777777" w:rsidR="00832922" w:rsidRPr="003D381E" w:rsidRDefault="00832922" w:rsidP="00334ACA">
            <w:pPr>
              <w:numPr>
                <w:ilvl w:val="0"/>
                <w:numId w:val="26"/>
              </w:numPr>
              <w:autoSpaceDE/>
              <w:autoSpaceDN/>
              <w:adjustRightInd/>
              <w:spacing w:line="240" w:lineRule="auto"/>
              <w:contextualSpacing/>
              <w:textboxTightWrap w:val="allLines"/>
              <w:rPr>
                <w:lang w:val="en-GB"/>
              </w:rPr>
            </w:pPr>
            <w:r w:rsidRPr="003D381E">
              <w:rPr>
                <w:lang w:val="en-GB"/>
              </w:rPr>
              <w:t xml:space="preserve">Crab harvesting </w:t>
            </w:r>
          </w:p>
          <w:p w14:paraId="6E9BE723" w14:textId="77777777" w:rsidR="00832922" w:rsidRPr="003D381E" w:rsidRDefault="00832922" w:rsidP="00334ACA">
            <w:pPr>
              <w:numPr>
                <w:ilvl w:val="0"/>
                <w:numId w:val="26"/>
              </w:numPr>
              <w:autoSpaceDE/>
              <w:autoSpaceDN/>
              <w:adjustRightInd/>
              <w:spacing w:line="240" w:lineRule="auto"/>
              <w:contextualSpacing/>
              <w:textboxTightWrap w:val="allLines"/>
              <w:rPr>
                <w:lang w:val="en-GB"/>
              </w:rPr>
            </w:pPr>
            <w:r w:rsidRPr="003D381E">
              <w:rPr>
                <w:lang w:val="en-GB"/>
              </w:rPr>
              <w:t>Sand &amp; aggregate mining</w:t>
            </w:r>
          </w:p>
          <w:p w14:paraId="6DFF1C5A" w14:textId="77777777" w:rsidR="00832922" w:rsidRDefault="00832922" w:rsidP="00334ACA">
            <w:pPr>
              <w:numPr>
                <w:ilvl w:val="0"/>
                <w:numId w:val="26"/>
              </w:numPr>
              <w:autoSpaceDE/>
              <w:autoSpaceDN/>
              <w:adjustRightInd/>
              <w:spacing w:line="240" w:lineRule="auto"/>
              <w:contextualSpacing/>
              <w:textboxTightWrap w:val="allLines"/>
              <w:rPr>
                <w:lang w:val="en-GB"/>
              </w:rPr>
            </w:pPr>
            <w:r w:rsidRPr="003D381E">
              <w:rPr>
                <w:lang w:val="en-GB"/>
              </w:rPr>
              <w:t>Sea moss harvesting</w:t>
            </w:r>
          </w:p>
          <w:p w14:paraId="11149312" w14:textId="5AFC3447" w:rsidR="00832922" w:rsidRPr="00832922" w:rsidRDefault="00832922" w:rsidP="00334ACA">
            <w:pPr>
              <w:numPr>
                <w:ilvl w:val="0"/>
                <w:numId w:val="26"/>
              </w:numPr>
              <w:autoSpaceDE/>
              <w:autoSpaceDN/>
              <w:adjustRightInd/>
              <w:spacing w:line="240" w:lineRule="auto"/>
              <w:contextualSpacing/>
              <w:textboxTightWrap w:val="allLines"/>
              <w:rPr>
                <w:lang w:val="en-GB"/>
              </w:rPr>
            </w:pPr>
            <w:r w:rsidRPr="00832922">
              <w:rPr>
                <w:lang w:val="en-GB"/>
              </w:rPr>
              <w:t>Sea urchin harvesting</w:t>
            </w:r>
          </w:p>
        </w:tc>
      </w:tr>
    </w:tbl>
    <w:p w14:paraId="415C2EB5" w14:textId="77777777" w:rsidR="00CA7D10" w:rsidRDefault="00CA7D10" w:rsidP="00326DF5">
      <w:pPr>
        <w:rPr>
          <w:lang w:val="en-GB"/>
        </w:rPr>
      </w:pPr>
    </w:p>
    <w:p w14:paraId="4F329BF1" w14:textId="74F3A05E" w:rsidR="00912FDB" w:rsidRDefault="00912FDB" w:rsidP="00326DF5">
      <w:pPr>
        <w:rPr>
          <w:lang w:val="en-GB"/>
        </w:rPr>
      </w:pPr>
      <w:r w:rsidRPr="003D381E">
        <w:rPr>
          <w:lang w:val="en-GB"/>
        </w:rPr>
        <w:t xml:space="preserve">Their lack of or limited access to computers, smart phones and the required connectivity places the group at a widespread disadvantage </w:t>
      </w:r>
      <w:r>
        <w:rPr>
          <w:lang w:val="en-GB"/>
        </w:rPr>
        <w:t xml:space="preserve">to gaining equal access to project information and the opportunity to have their voices heard. </w:t>
      </w:r>
      <w:r w:rsidRPr="003D381E">
        <w:rPr>
          <w:lang w:val="en-GB"/>
        </w:rPr>
        <w:t xml:space="preserve">These vulnerable groups would consequently be reliant on physically visiting and manually requesting </w:t>
      </w:r>
      <w:r>
        <w:rPr>
          <w:lang w:val="en-GB"/>
        </w:rPr>
        <w:t>project facilities in order to benefit from them. T</w:t>
      </w:r>
      <w:r w:rsidRPr="003D381E">
        <w:rPr>
          <w:lang w:val="en-GB"/>
        </w:rPr>
        <w:t>his will be time consuming</w:t>
      </w:r>
      <w:r>
        <w:rPr>
          <w:lang w:val="en-GB"/>
        </w:rPr>
        <w:t xml:space="preserve"> and </w:t>
      </w:r>
      <w:r w:rsidRPr="003D381E">
        <w:rPr>
          <w:lang w:val="en-GB"/>
        </w:rPr>
        <w:t>financial</w:t>
      </w:r>
      <w:r>
        <w:rPr>
          <w:lang w:val="en-GB"/>
        </w:rPr>
        <w:t>ly</w:t>
      </w:r>
      <w:r w:rsidRPr="003D381E">
        <w:rPr>
          <w:lang w:val="en-GB"/>
        </w:rPr>
        <w:t xml:space="preserve"> draining </w:t>
      </w:r>
      <w:r>
        <w:rPr>
          <w:lang w:val="en-GB"/>
        </w:rPr>
        <w:t xml:space="preserve">for stakeholders that already face severe limitations on their resources and capacity. </w:t>
      </w:r>
    </w:p>
    <w:p w14:paraId="72E2232B" w14:textId="77777777" w:rsidR="00912FDB" w:rsidRDefault="00912FDB" w:rsidP="00326DF5">
      <w:pPr>
        <w:rPr>
          <w:lang w:val="en-GB"/>
        </w:rPr>
      </w:pPr>
    </w:p>
    <w:p w14:paraId="4D6B0DA8" w14:textId="720568F1" w:rsidR="00356EC4" w:rsidRDefault="00356EC4" w:rsidP="00326DF5">
      <w:pPr>
        <w:rPr>
          <w:rFonts w:ascii="Calibri" w:hAnsi="Calibri" w:cs="Calibri"/>
          <w:color w:val="000000"/>
          <w:lang w:val="en-GB"/>
        </w:rPr>
      </w:pPr>
      <w:r w:rsidRPr="003D381E">
        <w:rPr>
          <w:rFonts w:ascii="Calibri" w:hAnsi="Calibri" w:cs="Calibri"/>
          <w:color w:val="000000"/>
          <w:lang w:val="en-GB"/>
        </w:rPr>
        <w:t xml:space="preserve">The risk of vulnerable and disadvantaged groups being excluded from project activities and/or benefits will be mitigated via </w:t>
      </w:r>
      <w:r>
        <w:rPr>
          <w:rFonts w:ascii="Calibri" w:hAnsi="Calibri" w:cs="Calibri"/>
          <w:color w:val="000000"/>
          <w:lang w:val="en-GB"/>
        </w:rPr>
        <w:t xml:space="preserve">deliberate </w:t>
      </w:r>
      <w:r w:rsidRPr="003D381E">
        <w:rPr>
          <w:rFonts w:ascii="Calibri" w:hAnsi="Calibri" w:cs="Calibri"/>
          <w:color w:val="000000"/>
          <w:lang w:val="en-GB"/>
        </w:rPr>
        <w:t xml:space="preserve">stakeholder engagement. Stakeholder engagement will be designed to ensure that all vulnerable and disadvantaged groups are </w:t>
      </w:r>
      <w:r w:rsidR="00C0743C">
        <w:rPr>
          <w:rFonts w:ascii="Calibri" w:hAnsi="Calibri" w:cs="Calibri"/>
          <w:color w:val="000000"/>
          <w:lang w:val="en-GB"/>
        </w:rPr>
        <w:t>informed</w:t>
      </w:r>
      <w:r w:rsidRPr="003D381E">
        <w:rPr>
          <w:rFonts w:ascii="Calibri" w:hAnsi="Calibri" w:cs="Calibri"/>
          <w:color w:val="000000"/>
          <w:lang w:val="en-GB"/>
        </w:rPr>
        <w:t xml:space="preserve"> and provided with opportunities to participate in and benefit from project activities.</w:t>
      </w:r>
      <w:r w:rsidR="00912FDB">
        <w:rPr>
          <w:rFonts w:ascii="Calibri" w:hAnsi="Calibri" w:cs="Calibri"/>
          <w:color w:val="000000"/>
          <w:lang w:val="en-GB"/>
        </w:rPr>
        <w:t xml:space="preserve"> These methods and strategies are presented in Section 7 of the SEP.</w:t>
      </w:r>
    </w:p>
    <w:p w14:paraId="3353BF2E" w14:textId="62E85D57" w:rsidR="00856DAF" w:rsidRPr="003D381E" w:rsidRDefault="00856DAF" w:rsidP="00CA7D10">
      <w:pPr>
        <w:pStyle w:val="Heading1"/>
      </w:pPr>
      <w:bookmarkStart w:id="51" w:name="_Toc92386125"/>
      <w:bookmarkStart w:id="52" w:name="_Toc60243968"/>
      <w:bookmarkStart w:id="53" w:name="_Toc63416951"/>
      <w:r>
        <w:t>Consultation During Project Preparation</w:t>
      </w:r>
      <w:bookmarkEnd w:id="51"/>
      <w:r>
        <w:t xml:space="preserve"> </w:t>
      </w:r>
      <w:bookmarkEnd w:id="52"/>
      <w:bookmarkEnd w:id="53"/>
    </w:p>
    <w:p w14:paraId="2EDA2213" w14:textId="7CC7D956" w:rsidR="00856DAF" w:rsidRPr="001B7827" w:rsidRDefault="00856DAF" w:rsidP="001B7827">
      <w:pPr>
        <w:pStyle w:val="CommentText"/>
        <w:rPr>
          <w:sz w:val="22"/>
          <w:szCs w:val="22"/>
        </w:rPr>
      </w:pPr>
      <w:r w:rsidRPr="001B7827">
        <w:rPr>
          <w:sz w:val="22"/>
          <w:szCs w:val="22"/>
        </w:rPr>
        <w:t>This section describes the consultation process</w:t>
      </w:r>
      <w:r w:rsidR="00E440BF">
        <w:rPr>
          <w:sz w:val="22"/>
          <w:szCs w:val="22"/>
        </w:rPr>
        <w:t xml:space="preserve"> undertaken during </w:t>
      </w:r>
      <w:r w:rsidR="008A5465">
        <w:rPr>
          <w:sz w:val="22"/>
          <w:szCs w:val="22"/>
        </w:rPr>
        <w:t>p</w:t>
      </w:r>
      <w:r w:rsidR="00E440BF">
        <w:rPr>
          <w:sz w:val="22"/>
          <w:szCs w:val="22"/>
        </w:rPr>
        <w:t>roject preparation</w:t>
      </w:r>
      <w:r w:rsidRPr="001B7827">
        <w:rPr>
          <w:sz w:val="22"/>
          <w:szCs w:val="22"/>
        </w:rPr>
        <w:t xml:space="preserve">, explaining its purpose, identifying who was reached, and the consultation methods used. </w:t>
      </w:r>
    </w:p>
    <w:p w14:paraId="26B7CA78" w14:textId="77777777" w:rsidR="00065D41" w:rsidRPr="001B7827" w:rsidRDefault="00065D41" w:rsidP="00065D41">
      <w:pPr>
        <w:tabs>
          <w:tab w:val="left" w:pos="4793"/>
          <w:tab w:val="left" w:pos="7223"/>
        </w:tabs>
        <w:rPr>
          <w:bCs/>
        </w:rPr>
      </w:pPr>
      <w:r>
        <w:rPr>
          <w:bCs/>
        </w:rPr>
        <w:t>National and regional c</w:t>
      </w:r>
      <w:r w:rsidRPr="001B7827">
        <w:rPr>
          <w:bCs/>
        </w:rPr>
        <w:t xml:space="preserve">onsultations were carried out in line with national and World Bank COVID-19 protocols and </w:t>
      </w:r>
      <w:proofErr w:type="gramStart"/>
      <w:r w:rsidRPr="001B7827">
        <w:rPr>
          <w:bCs/>
        </w:rPr>
        <w:t>took into account</w:t>
      </w:r>
      <w:proofErr w:type="gramEnd"/>
      <w:r w:rsidRPr="001B7827">
        <w:rPr>
          <w:bCs/>
        </w:rPr>
        <w:t xml:space="preserve"> the recommendations of the World Bank Technical Note: Public Consultations and Stakeholder Engagement in WB-supported operations when there are constraints on conducting public meetings March 20, 2020 (See Annex 1).</w:t>
      </w:r>
    </w:p>
    <w:p w14:paraId="73DF2440" w14:textId="77777777" w:rsidR="00065D41" w:rsidRDefault="00065D41" w:rsidP="00065D41">
      <w:pPr>
        <w:tabs>
          <w:tab w:val="left" w:pos="4793"/>
          <w:tab w:val="left" w:pos="7223"/>
        </w:tabs>
      </w:pPr>
    </w:p>
    <w:p w14:paraId="0E3B3268" w14:textId="6700593D" w:rsidR="001B7827" w:rsidRPr="001B7827" w:rsidRDefault="00856DAF" w:rsidP="001B7827">
      <w:pPr>
        <w:tabs>
          <w:tab w:val="left" w:pos="4793"/>
          <w:tab w:val="left" w:pos="7223"/>
        </w:tabs>
      </w:pPr>
      <w:r w:rsidRPr="001B7827">
        <w:rPr>
          <w:bCs/>
          <w:lang w:val="en-GB"/>
        </w:rPr>
        <w:t xml:space="preserve">In coordination with the OECS Commission, </w:t>
      </w:r>
      <w:r w:rsidR="00A36B8D">
        <w:rPr>
          <w:bCs/>
          <w:lang w:val="en-GB"/>
        </w:rPr>
        <w:t xml:space="preserve">national governments, </w:t>
      </w:r>
      <w:r w:rsidRPr="001B7827">
        <w:rPr>
          <w:bCs/>
          <w:lang w:val="en-GB"/>
        </w:rPr>
        <w:t xml:space="preserve">and the </w:t>
      </w:r>
      <w:r w:rsidRPr="001B7827">
        <w:rPr>
          <w:lang w:val="en-GB"/>
        </w:rPr>
        <w:t xml:space="preserve">World Bank, </w:t>
      </w:r>
      <w:r w:rsidR="00912FDB">
        <w:rPr>
          <w:lang w:val="en-GB"/>
        </w:rPr>
        <w:t xml:space="preserve">project information and the project </w:t>
      </w:r>
      <w:r w:rsidRPr="001B7827">
        <w:rPr>
          <w:bCs/>
          <w:lang w:val="en-GB"/>
        </w:rPr>
        <w:t>ESF instruments w</w:t>
      </w:r>
      <w:r w:rsidR="001B7827" w:rsidRPr="001B7827">
        <w:rPr>
          <w:bCs/>
          <w:lang w:val="en-GB"/>
        </w:rPr>
        <w:t xml:space="preserve">ere </w:t>
      </w:r>
      <w:r w:rsidRPr="001B7827">
        <w:rPr>
          <w:bCs/>
          <w:lang w:val="en-GB"/>
        </w:rPr>
        <w:t>presented to key stakeholders in the three participating countries from the three key sectors</w:t>
      </w:r>
      <w:r w:rsidR="001B7827" w:rsidRPr="001B7827">
        <w:rPr>
          <w:bCs/>
          <w:lang w:val="en-GB"/>
        </w:rPr>
        <w:t xml:space="preserve"> of tourism, fisheries &amp; aquaculture and waste management</w:t>
      </w:r>
      <w:r w:rsidRPr="001B7827">
        <w:rPr>
          <w:bCs/>
          <w:lang w:val="en-GB"/>
        </w:rPr>
        <w:t>. Stakeholder consultation reach</w:t>
      </w:r>
      <w:r w:rsidR="001B7827" w:rsidRPr="001B7827">
        <w:rPr>
          <w:bCs/>
          <w:lang w:val="en-GB"/>
        </w:rPr>
        <w:t>ed</w:t>
      </w:r>
      <w:r w:rsidRPr="001B7827">
        <w:rPr>
          <w:bCs/>
          <w:lang w:val="en-GB"/>
        </w:rPr>
        <w:t xml:space="preserve"> government, </w:t>
      </w:r>
      <w:r w:rsidR="000004C6">
        <w:rPr>
          <w:bCs/>
          <w:lang w:val="en-GB"/>
        </w:rPr>
        <w:t xml:space="preserve">private sector, </w:t>
      </w:r>
      <w:r w:rsidRPr="001B7827">
        <w:rPr>
          <w:bCs/>
          <w:lang w:val="en-GB"/>
        </w:rPr>
        <w:t>civil society</w:t>
      </w:r>
      <w:r w:rsidR="000004C6">
        <w:rPr>
          <w:bCs/>
          <w:lang w:val="en-GB"/>
        </w:rPr>
        <w:t xml:space="preserve"> </w:t>
      </w:r>
      <w:r w:rsidR="001B7827" w:rsidRPr="001B7827">
        <w:rPr>
          <w:bCs/>
          <w:lang w:val="en-GB"/>
        </w:rPr>
        <w:t>and regional organisations.</w:t>
      </w:r>
    </w:p>
    <w:p w14:paraId="7EE1CF72" w14:textId="77777777" w:rsidR="001B7827" w:rsidRPr="001B7827" w:rsidRDefault="001B7827" w:rsidP="001B7827">
      <w:pPr>
        <w:tabs>
          <w:tab w:val="left" w:pos="4793"/>
          <w:tab w:val="left" w:pos="7223"/>
        </w:tabs>
        <w:rPr>
          <w:bCs/>
          <w:lang w:val="en-GB"/>
        </w:rPr>
      </w:pPr>
    </w:p>
    <w:p w14:paraId="054FF0D8" w14:textId="19E9BC45" w:rsidR="00856DAF" w:rsidRPr="001B7827" w:rsidRDefault="0082627D" w:rsidP="001B7827">
      <w:pPr>
        <w:pStyle w:val="BodyText"/>
        <w:rPr>
          <w:lang w:val="en-GB"/>
        </w:rPr>
      </w:pPr>
      <w:r>
        <w:rPr>
          <w:lang w:val="en-GB"/>
        </w:rPr>
        <w:t>National c</w:t>
      </w:r>
      <w:r w:rsidR="00856DAF" w:rsidRPr="001B7827">
        <w:rPr>
          <w:lang w:val="en-GB"/>
        </w:rPr>
        <w:t>onsultation</w:t>
      </w:r>
      <w:r w:rsidR="008A5465">
        <w:rPr>
          <w:lang w:val="en-GB"/>
        </w:rPr>
        <w:t>s</w:t>
      </w:r>
      <w:r w:rsidR="00856DAF" w:rsidRPr="001B7827">
        <w:rPr>
          <w:lang w:val="en-GB"/>
        </w:rPr>
        <w:t xml:space="preserve"> provide</w:t>
      </w:r>
      <w:r w:rsidR="001B7827" w:rsidRPr="001B7827">
        <w:rPr>
          <w:lang w:val="en-GB"/>
        </w:rPr>
        <w:t>d</w:t>
      </w:r>
      <w:r w:rsidR="00856DAF" w:rsidRPr="001B7827">
        <w:rPr>
          <w:lang w:val="en-GB"/>
        </w:rPr>
        <w:t xml:space="preserve"> stakeholders with access to information</w:t>
      </w:r>
      <w:r w:rsidR="000004C6">
        <w:rPr>
          <w:lang w:val="en-GB"/>
        </w:rPr>
        <w:t xml:space="preserve"> regarding </w:t>
      </w:r>
      <w:r w:rsidR="00856DAF" w:rsidRPr="001B7827">
        <w:rPr>
          <w:lang w:val="en-GB"/>
        </w:rPr>
        <w:t xml:space="preserve">(a) </w:t>
      </w:r>
      <w:r w:rsidR="009A1FF7">
        <w:rPr>
          <w:lang w:val="en-GB"/>
        </w:rPr>
        <w:t>t</w:t>
      </w:r>
      <w:r w:rsidR="00856DAF" w:rsidRPr="001B7827">
        <w:rPr>
          <w:lang w:val="en-GB"/>
        </w:rPr>
        <w:t xml:space="preserve">he purpose, nature and scale of the project; (b) </w:t>
      </w:r>
      <w:r w:rsidR="009A1FF7">
        <w:rPr>
          <w:lang w:val="en-GB"/>
        </w:rPr>
        <w:t>t</w:t>
      </w:r>
      <w:r w:rsidR="00856DAF" w:rsidRPr="001B7827">
        <w:rPr>
          <w:lang w:val="en-GB"/>
        </w:rPr>
        <w:t xml:space="preserve">he duration of proposed project activities; (c) </w:t>
      </w:r>
      <w:r w:rsidR="009A1FF7">
        <w:rPr>
          <w:lang w:val="en-GB"/>
        </w:rPr>
        <w:t>p</w:t>
      </w:r>
      <w:r w:rsidR="00856DAF" w:rsidRPr="001B7827">
        <w:rPr>
          <w:lang w:val="en-GB"/>
        </w:rPr>
        <w:t xml:space="preserve">otential risks and impacts of the project, and the proposals for mitigating these; (d) </w:t>
      </w:r>
      <w:r w:rsidR="009A1FF7">
        <w:rPr>
          <w:lang w:val="en-GB"/>
        </w:rPr>
        <w:t>th</w:t>
      </w:r>
      <w:r w:rsidR="00856DAF" w:rsidRPr="001B7827">
        <w:rPr>
          <w:lang w:val="en-GB"/>
        </w:rPr>
        <w:t>e proposed stakeholder engagement process</w:t>
      </w:r>
      <w:r w:rsidR="000004C6">
        <w:rPr>
          <w:lang w:val="en-GB"/>
        </w:rPr>
        <w:t>,</w:t>
      </w:r>
      <w:r w:rsidR="00856DAF" w:rsidRPr="001B7827">
        <w:rPr>
          <w:lang w:val="en-GB"/>
        </w:rPr>
        <w:t xml:space="preserve"> highlighting the ways in which stakeholders can participate; (e) </w:t>
      </w:r>
      <w:r w:rsidR="009A1FF7">
        <w:rPr>
          <w:lang w:val="en-GB"/>
        </w:rPr>
        <w:t>t</w:t>
      </w:r>
      <w:r w:rsidR="00856DAF" w:rsidRPr="001B7827">
        <w:rPr>
          <w:lang w:val="en-GB"/>
        </w:rPr>
        <w:t xml:space="preserve">he process by </w:t>
      </w:r>
      <w:r w:rsidR="00856DAF" w:rsidRPr="001B7827">
        <w:rPr>
          <w:lang w:val="en-GB"/>
        </w:rPr>
        <w:lastRenderedPageBreak/>
        <w:t xml:space="preserve">which meetings will be </w:t>
      </w:r>
      <w:r w:rsidR="000004C6">
        <w:rPr>
          <w:lang w:val="en-GB"/>
        </w:rPr>
        <w:t xml:space="preserve">advertised, </w:t>
      </w:r>
      <w:r w:rsidR="00856DAF" w:rsidRPr="001B7827">
        <w:rPr>
          <w:lang w:val="en-GB"/>
        </w:rPr>
        <w:t xml:space="preserve">summarized, and reported; and (f ) </w:t>
      </w:r>
      <w:r w:rsidR="009A1FF7">
        <w:rPr>
          <w:lang w:val="en-GB"/>
        </w:rPr>
        <w:t>t</w:t>
      </w:r>
      <w:r w:rsidR="00856DAF" w:rsidRPr="001B7827">
        <w:rPr>
          <w:lang w:val="en-GB"/>
        </w:rPr>
        <w:t>he process and means by which grievances can be raised and will be</w:t>
      </w:r>
      <w:r w:rsidR="00856DAF" w:rsidRPr="001B7827">
        <w:rPr>
          <w:spacing w:val="-3"/>
          <w:lang w:val="en-GB"/>
        </w:rPr>
        <w:t xml:space="preserve"> </w:t>
      </w:r>
      <w:r w:rsidR="00856DAF" w:rsidRPr="001B7827">
        <w:rPr>
          <w:lang w:val="en-GB"/>
        </w:rPr>
        <w:t>addressed.</w:t>
      </w:r>
    </w:p>
    <w:p w14:paraId="224DB0FE" w14:textId="5E6B91BB" w:rsidR="00856DAF" w:rsidRPr="001B7827" w:rsidRDefault="00856DAF" w:rsidP="001B7827">
      <w:pPr>
        <w:rPr>
          <w:rFonts w:ascii="Calibri" w:hAnsi="Calibri" w:cs="Calibri"/>
          <w:color w:val="000000"/>
          <w:lang w:val="en-GB"/>
        </w:rPr>
      </w:pPr>
    </w:p>
    <w:p w14:paraId="7E135477" w14:textId="36E866E1" w:rsidR="001B7827" w:rsidRPr="001B7827" w:rsidRDefault="000004C6" w:rsidP="00B509E9">
      <w:pPr>
        <w:pStyle w:val="BodyText"/>
        <w:rPr>
          <w:lang w:val="en-GB"/>
        </w:rPr>
      </w:pPr>
      <w:r w:rsidRPr="00B509E9">
        <w:rPr>
          <w:lang w:val="en-GB"/>
        </w:rPr>
        <w:t xml:space="preserve">In addition to explaining the </w:t>
      </w:r>
      <w:r w:rsidR="00912FDB" w:rsidRPr="00B509E9">
        <w:rPr>
          <w:lang w:val="en-GB"/>
        </w:rPr>
        <w:t>overall project</w:t>
      </w:r>
      <w:r w:rsidRPr="00B509E9">
        <w:rPr>
          <w:lang w:val="en-GB"/>
        </w:rPr>
        <w:t>, i</w:t>
      </w:r>
      <w:r w:rsidR="001B7827" w:rsidRPr="00B509E9">
        <w:rPr>
          <w:lang w:val="en-GB"/>
        </w:rPr>
        <w:t xml:space="preserve">nformation dissemination </w:t>
      </w:r>
      <w:r w:rsidR="005F12EB">
        <w:rPr>
          <w:lang w:val="en-GB"/>
        </w:rPr>
        <w:t>included</w:t>
      </w:r>
      <w:r w:rsidR="005F12EB" w:rsidRPr="00B509E9">
        <w:rPr>
          <w:lang w:val="en-GB"/>
        </w:rPr>
        <w:t xml:space="preserve"> </w:t>
      </w:r>
      <w:r w:rsidRPr="00B509E9">
        <w:rPr>
          <w:lang w:val="en-GB"/>
        </w:rPr>
        <w:t>t</w:t>
      </w:r>
      <w:r w:rsidR="001B7827" w:rsidRPr="00B509E9">
        <w:rPr>
          <w:lang w:val="en-GB"/>
        </w:rPr>
        <w:t xml:space="preserve">he </w:t>
      </w:r>
      <w:r w:rsidR="00912FDB" w:rsidRPr="00B509E9">
        <w:rPr>
          <w:lang w:val="en-GB"/>
        </w:rPr>
        <w:t xml:space="preserve">four </w:t>
      </w:r>
      <w:r w:rsidR="00ED3FDF">
        <w:rPr>
          <w:lang w:val="en-GB"/>
        </w:rPr>
        <w:t>E&amp;S</w:t>
      </w:r>
      <w:r w:rsidR="00ED3FDF" w:rsidRPr="00B509E9">
        <w:rPr>
          <w:lang w:val="en-GB"/>
        </w:rPr>
        <w:t xml:space="preserve"> </w:t>
      </w:r>
      <w:r w:rsidR="001B7827" w:rsidRPr="00B509E9">
        <w:rPr>
          <w:lang w:val="en-GB"/>
        </w:rPr>
        <w:t xml:space="preserve">instruments prepared for </w:t>
      </w:r>
      <w:r w:rsidR="001E3442">
        <w:rPr>
          <w:lang w:val="en-GB"/>
        </w:rPr>
        <w:t>UBEC</w:t>
      </w:r>
      <w:r w:rsidRPr="00B509E9">
        <w:rPr>
          <w:lang w:val="en-GB"/>
        </w:rPr>
        <w:t xml:space="preserve"> – </w:t>
      </w:r>
      <w:r w:rsidR="00B36871">
        <w:rPr>
          <w:lang w:val="en-GB"/>
        </w:rPr>
        <w:t>t</w:t>
      </w:r>
      <w:r w:rsidRPr="00B509E9">
        <w:rPr>
          <w:lang w:val="en-GB"/>
        </w:rPr>
        <w:t>he Environmental &amp; Social Management Framework (ESMF), Labour Management Procedures (LMP)</w:t>
      </w:r>
      <w:r w:rsidR="00912FDB" w:rsidRPr="00B509E9">
        <w:rPr>
          <w:lang w:val="en-GB"/>
        </w:rPr>
        <w:t xml:space="preserve">, </w:t>
      </w:r>
      <w:r w:rsidRPr="00B509E9">
        <w:rPr>
          <w:lang w:val="en-GB"/>
        </w:rPr>
        <w:t>the Resettlement</w:t>
      </w:r>
      <w:r w:rsidR="00947DA2">
        <w:rPr>
          <w:lang w:val="en-GB"/>
        </w:rPr>
        <w:t xml:space="preserve"> and Process</w:t>
      </w:r>
      <w:r w:rsidRPr="00B509E9">
        <w:rPr>
          <w:lang w:val="en-GB"/>
        </w:rPr>
        <w:t xml:space="preserve"> Framework (R</w:t>
      </w:r>
      <w:r w:rsidR="00947DA2">
        <w:rPr>
          <w:lang w:val="en-GB"/>
        </w:rPr>
        <w:t>P</w:t>
      </w:r>
      <w:r w:rsidRPr="00B509E9">
        <w:rPr>
          <w:lang w:val="en-GB"/>
        </w:rPr>
        <w:t xml:space="preserve">F) </w:t>
      </w:r>
      <w:r w:rsidR="00912FDB" w:rsidRPr="00B509E9">
        <w:rPr>
          <w:lang w:val="en-GB"/>
        </w:rPr>
        <w:t>and the SEP</w:t>
      </w:r>
      <w:r w:rsidR="009A1FF7">
        <w:rPr>
          <w:lang w:val="en-GB"/>
        </w:rPr>
        <w:t>, including</w:t>
      </w:r>
      <w:r w:rsidR="001B7827" w:rsidRPr="001B7827">
        <w:rPr>
          <w:lang w:val="en-GB"/>
        </w:rPr>
        <w:t xml:space="preserve"> the project Grievance Redress Mechanism (GRM).</w:t>
      </w:r>
    </w:p>
    <w:p w14:paraId="3600EDA4" w14:textId="77777777" w:rsidR="000004C6" w:rsidRDefault="000004C6" w:rsidP="001B7827">
      <w:pPr>
        <w:pStyle w:val="TableParagraph"/>
        <w:rPr>
          <w:lang w:val="en-GB"/>
        </w:rPr>
      </w:pPr>
    </w:p>
    <w:p w14:paraId="2E5B5D2E" w14:textId="706B0AB6" w:rsidR="00DF6A06" w:rsidRPr="00DF6A06" w:rsidRDefault="008E0B92" w:rsidP="0028276D">
      <w:pPr>
        <w:tabs>
          <w:tab w:val="left" w:pos="4793"/>
          <w:tab w:val="left" w:pos="7223"/>
        </w:tabs>
        <w:rPr>
          <w:b/>
          <w:bCs/>
        </w:rPr>
      </w:pPr>
      <w:r w:rsidRPr="00CB0344">
        <w:rPr>
          <w:b/>
        </w:rPr>
        <w:t>Grenada’s</w:t>
      </w:r>
      <w:r w:rsidRPr="00DF6A06">
        <w:t xml:space="preserve"> stakeholder consultation </w:t>
      </w:r>
      <w:r w:rsidR="0028276D">
        <w:t xml:space="preserve">meeting </w:t>
      </w:r>
      <w:r w:rsidRPr="00DF6A06">
        <w:t xml:space="preserve">took place </w:t>
      </w:r>
      <w:r w:rsidR="00DF6A06">
        <w:t xml:space="preserve">on November 10, 2021 </w:t>
      </w:r>
      <w:r w:rsidR="00DF6A06" w:rsidRPr="00DF6A06">
        <w:t>as part the wider UBEC program preparation process</w:t>
      </w:r>
      <w:r w:rsidR="00DF6A06">
        <w:t xml:space="preserve">. The </w:t>
      </w:r>
      <w:r w:rsidR="0028276D">
        <w:t xml:space="preserve">meeting </w:t>
      </w:r>
      <w:r w:rsidR="00DF6A06">
        <w:t xml:space="preserve">was hosted virtually using </w:t>
      </w:r>
      <w:r w:rsidR="00DF6A06" w:rsidRPr="0028276D">
        <w:t>Zoom</w:t>
      </w:r>
      <w:r w:rsidR="00DF6A06">
        <w:t xml:space="preserve">. </w:t>
      </w:r>
      <w:r w:rsidR="00DF6A06" w:rsidRPr="00DF6A06">
        <w:t xml:space="preserve">Seven stakeholders from the public and private sector took part in the </w:t>
      </w:r>
      <w:r w:rsidR="00753F04">
        <w:t>meeting</w:t>
      </w:r>
      <w:r w:rsidR="000F5B51">
        <w:t xml:space="preserve">, which </w:t>
      </w:r>
      <w:r w:rsidR="000F5B51" w:rsidRPr="00DF6A06">
        <w:t>target</w:t>
      </w:r>
      <w:r w:rsidR="000F5B51">
        <w:t>ed</w:t>
      </w:r>
      <w:r w:rsidR="000F5B51" w:rsidRPr="00DF6A06">
        <w:t xml:space="preserve"> stakeholders </w:t>
      </w:r>
      <w:r w:rsidR="000F5B51">
        <w:t xml:space="preserve">from both </w:t>
      </w:r>
      <w:r w:rsidR="000F5B51" w:rsidRPr="00DF6A06">
        <w:t xml:space="preserve">governmental and non-government </w:t>
      </w:r>
      <w:r w:rsidR="00753F04">
        <w:t>organizations</w:t>
      </w:r>
      <w:r w:rsidR="00DF6A06" w:rsidRPr="00DF6A06">
        <w:t>. In addition to the Zoom meeting</w:t>
      </w:r>
      <w:r w:rsidR="00947DA2">
        <w:t>,</w:t>
      </w:r>
      <w:r w:rsidR="00DF6A06" w:rsidRPr="00DF6A06">
        <w:t xml:space="preserve"> email and phone consultations </w:t>
      </w:r>
      <w:r w:rsidR="00947DA2">
        <w:t>took place</w:t>
      </w:r>
      <w:r w:rsidR="00DF6A06" w:rsidRPr="00DF6A06">
        <w:t xml:space="preserve">. The PowerPoint presentation was emailed to the stakeholders and </w:t>
      </w:r>
      <w:r w:rsidR="00947DA2">
        <w:t xml:space="preserve">follow up </w:t>
      </w:r>
      <w:r w:rsidR="00DF6A06" w:rsidRPr="00DF6A06">
        <w:t>phone calls and emails were made</w:t>
      </w:r>
      <w:r w:rsidR="00A21437">
        <w:t>,</w:t>
      </w:r>
      <w:r w:rsidR="00DF6A06" w:rsidRPr="00DF6A06">
        <w:t xml:space="preserve"> requesting feedback or comments. </w:t>
      </w:r>
      <w:r w:rsidR="000F5B51">
        <w:t xml:space="preserve"> </w:t>
      </w:r>
    </w:p>
    <w:p w14:paraId="5DF68256" w14:textId="77777777" w:rsidR="008E0B92" w:rsidRDefault="008E0B92" w:rsidP="008E0B92">
      <w:pPr>
        <w:jc w:val="both"/>
      </w:pPr>
    </w:p>
    <w:p w14:paraId="2EFF80CC" w14:textId="0F8A3147" w:rsidR="00C3510A" w:rsidRDefault="008E0B92" w:rsidP="008E0B92">
      <w:pPr>
        <w:jc w:val="both"/>
      </w:pPr>
      <w:r w:rsidRPr="00CB0344">
        <w:rPr>
          <w:b/>
          <w:bCs/>
        </w:rPr>
        <w:t>Saint Lucia’s</w:t>
      </w:r>
      <w:r w:rsidRPr="008E0B92">
        <w:t xml:space="preserve"> UBEC consultation activities were coordinated by the National Integrated Planning and </w:t>
      </w:r>
      <w:proofErr w:type="spellStart"/>
      <w:r w:rsidRPr="008E0B92">
        <w:t>Programme</w:t>
      </w:r>
      <w:proofErr w:type="spellEnd"/>
      <w:r w:rsidRPr="008E0B92">
        <w:t xml:space="preserve"> Unit (NIPP) on behalf of the Department of Finance.  A general stakeholder consultation event was delivered as a virtual Zoom meeting on October 22, 2021. The event was preceded by three weeks of outreach and promotion to engage government and non-governmental stakeholders from across Saint Lucia via website postings, </w:t>
      </w:r>
      <w:proofErr w:type="gramStart"/>
      <w:r w:rsidRPr="008E0B92">
        <w:t>email</w:t>
      </w:r>
      <w:proofErr w:type="gramEnd"/>
      <w:r w:rsidRPr="008E0B92">
        <w:t xml:space="preserve"> and telephone. </w:t>
      </w:r>
      <w:r w:rsidR="00C3510A">
        <w:t xml:space="preserve"> </w:t>
      </w:r>
      <w:r w:rsidRPr="008E0B92">
        <w:t xml:space="preserve">Stakeholders participating in the consultation event were provided a detailed overview of project activities across each of the three sectors, with presentations made by the Department of Tourism, the Department of </w:t>
      </w:r>
      <w:proofErr w:type="gramStart"/>
      <w:r w:rsidRPr="008E0B92">
        <w:t>Fisheries</w:t>
      </w:r>
      <w:proofErr w:type="gramEnd"/>
      <w:r w:rsidRPr="008E0B92">
        <w:t xml:space="preserve"> and the Solid Waste Management Authority.  A presentation </w:t>
      </w:r>
      <w:r w:rsidR="00947DA2">
        <w:t xml:space="preserve">providing the </w:t>
      </w:r>
      <w:r w:rsidRPr="008E0B92">
        <w:t xml:space="preserve">overview of environmental and social </w:t>
      </w:r>
      <w:r w:rsidR="00947DA2">
        <w:t>risks and mitigation measures including the instruments developed was made</w:t>
      </w:r>
      <w:r w:rsidRPr="008E0B92">
        <w:t>. The event allowed stakeholders to seek clarification and provide input to the project</w:t>
      </w:r>
      <w:r w:rsidR="00947DA2">
        <w:t>.</w:t>
      </w:r>
    </w:p>
    <w:p w14:paraId="70FADD38" w14:textId="77777777" w:rsidR="00C3510A" w:rsidRPr="00630116" w:rsidRDefault="00C3510A" w:rsidP="008E0B92">
      <w:pPr>
        <w:jc w:val="both"/>
      </w:pPr>
    </w:p>
    <w:p w14:paraId="1D13FD22" w14:textId="2194F3D4" w:rsidR="008E0B92" w:rsidRPr="00CB0344" w:rsidRDefault="00C3510A" w:rsidP="00CB0344">
      <w:pPr>
        <w:jc w:val="both"/>
      </w:pPr>
      <w:r w:rsidRPr="00630116">
        <w:t>Sector c</w:t>
      </w:r>
      <w:r w:rsidR="008E0B92" w:rsidRPr="00CB0344">
        <w:t xml:space="preserve">onsultations in </w:t>
      </w:r>
      <w:r w:rsidRPr="00CB0344">
        <w:rPr>
          <w:b/>
          <w:bCs/>
        </w:rPr>
        <w:t>St. Vincent and the Grenadines</w:t>
      </w:r>
      <w:r w:rsidR="008E0B92" w:rsidRPr="00630116">
        <w:t xml:space="preserve"> </w:t>
      </w:r>
      <w:r w:rsidR="008E0B92" w:rsidRPr="00CB0344">
        <w:t xml:space="preserve">took place </w:t>
      </w:r>
      <w:r w:rsidRPr="00CB0344">
        <w:t>on</w:t>
      </w:r>
      <w:r w:rsidR="004D709F" w:rsidRPr="00CB0344">
        <w:t xml:space="preserve"> </w:t>
      </w:r>
      <w:r w:rsidR="008E0B92" w:rsidRPr="00CB0344">
        <w:t>October</w:t>
      </w:r>
      <w:r w:rsidR="004D709F" w:rsidRPr="00CB0344">
        <w:t xml:space="preserve"> </w:t>
      </w:r>
      <w:r w:rsidRPr="00CB0344">
        <w:t>19th</w:t>
      </w:r>
      <w:r w:rsidR="008E0B92" w:rsidRPr="00CB0344">
        <w:t xml:space="preserve">, 2021 in the form of </w:t>
      </w:r>
      <w:r w:rsidRPr="00CB0344">
        <w:t>two-to-three-hour</w:t>
      </w:r>
      <w:r w:rsidR="008E0B92" w:rsidRPr="00CB0344">
        <w:t xml:space="preserve"> virtual Zoom events, hosted by the Ministry of Tourism, the Fisheries Division, and the Solid Waste Management Unit. </w:t>
      </w:r>
      <w:r w:rsidR="008E0B92" w:rsidRPr="00630116">
        <w:t>Each Zoom event relied on a similar format, combining formal presentations and</w:t>
      </w:r>
      <w:r w:rsidR="00680045" w:rsidRPr="00CB0344">
        <w:t xml:space="preserve"> </w:t>
      </w:r>
      <w:r w:rsidR="00947DA2" w:rsidRPr="00CB0344">
        <w:t>question</w:t>
      </w:r>
      <w:r w:rsidR="00680045" w:rsidRPr="00CB0344">
        <w:t>s and</w:t>
      </w:r>
      <w:r w:rsidR="00947DA2" w:rsidRPr="00CB0344">
        <w:t xml:space="preserve"> answer</w:t>
      </w:r>
      <w:r w:rsidR="00680045" w:rsidRPr="00CB0344">
        <w:t>s</w:t>
      </w:r>
      <w:r w:rsidR="008E0B92" w:rsidRPr="00CB0344">
        <w:t xml:space="preserve"> sessions. In addition to the virtual Zoom events, stakeholders were invited to provide feedback by email. </w:t>
      </w:r>
      <w:r w:rsidRPr="00CB0344">
        <w:t xml:space="preserve"> </w:t>
      </w:r>
      <w:r w:rsidR="008E0B92" w:rsidRPr="00CB0344">
        <w:t xml:space="preserve">The virtual events in SVG reached government agencies, and sector-specific interest groups from civil society and the private sector expected to be affected either directly or indirectly by project activities. These consultations provided stakeholders with (1) an overview of the proposed project activities, (2) an understanding of the project’s environmental and social </w:t>
      </w:r>
      <w:r w:rsidRPr="00CB0344">
        <w:t>documents</w:t>
      </w:r>
      <w:r w:rsidR="008E0B92" w:rsidRPr="00CB0344">
        <w:t xml:space="preserve">, and (3) and opportunity to seek clarification and provide feedback. </w:t>
      </w:r>
    </w:p>
    <w:p w14:paraId="5EF938A1" w14:textId="20E9D67D" w:rsidR="00065D41" w:rsidRPr="00CB0344" w:rsidRDefault="00065D41" w:rsidP="00CB0344">
      <w:pPr>
        <w:jc w:val="both"/>
        <w:rPr>
          <w:b/>
          <w:bCs/>
        </w:rPr>
      </w:pPr>
    </w:p>
    <w:p w14:paraId="69BC51D7" w14:textId="45D64F6E" w:rsidR="00065D41" w:rsidRDefault="00065D41" w:rsidP="00CB0344">
      <w:pPr>
        <w:jc w:val="both"/>
      </w:pPr>
      <w:r w:rsidRPr="00630116">
        <w:t>Stakeholders</w:t>
      </w:r>
      <w:r w:rsidRPr="00CB0344">
        <w:rPr>
          <w:b/>
          <w:bCs/>
        </w:rPr>
        <w:t xml:space="preserve"> </w:t>
      </w:r>
      <w:r>
        <w:t xml:space="preserve">participating in the national consultations generally expressed support for the principles and guidance laid out in the four </w:t>
      </w:r>
      <w:r w:rsidR="00C3510A">
        <w:t xml:space="preserve">draft </w:t>
      </w:r>
      <w:r>
        <w:t xml:space="preserve">E&amp;S instruments.  At the same time, the consultations events served as important forums for stakeholders to ask questions and seek clarification regarding various aspects of these documents. While the reports of the stakeholder consultations </w:t>
      </w:r>
      <w:r w:rsidR="008A5465">
        <w:t xml:space="preserve">included in Annex 8 </w:t>
      </w:r>
      <w:r>
        <w:t xml:space="preserve">provide greater detail, the following </w:t>
      </w:r>
      <w:r w:rsidR="008A5465">
        <w:t xml:space="preserve">highlights </w:t>
      </w:r>
      <w:r w:rsidR="00C3510A">
        <w:t xml:space="preserve">the </w:t>
      </w:r>
      <w:r>
        <w:t>requests for clarification related to three broad topics that arose during these events</w:t>
      </w:r>
      <w:r w:rsidR="00023565">
        <w:t>:</w:t>
      </w:r>
    </w:p>
    <w:p w14:paraId="5DDD7602" w14:textId="77777777" w:rsidR="00065D41" w:rsidRDefault="00065D41" w:rsidP="00065D41">
      <w:pPr>
        <w:tabs>
          <w:tab w:val="left" w:pos="4793"/>
          <w:tab w:val="left" w:pos="7223"/>
        </w:tabs>
      </w:pPr>
    </w:p>
    <w:p w14:paraId="789C9951" w14:textId="2B6F102F" w:rsidR="00065D41" w:rsidRDefault="00751BAA" w:rsidP="00532F9E">
      <w:pPr>
        <w:pStyle w:val="ListParagraph"/>
        <w:numPr>
          <w:ilvl w:val="0"/>
          <w:numId w:val="58"/>
        </w:numPr>
        <w:tabs>
          <w:tab w:val="left" w:pos="4793"/>
          <w:tab w:val="left" w:pos="7223"/>
        </w:tabs>
      </w:pPr>
      <w:r w:rsidRPr="00CB0344">
        <w:rPr>
          <w:b/>
          <w:bCs/>
        </w:rPr>
        <w:t xml:space="preserve">Understanding the </w:t>
      </w:r>
      <w:r w:rsidR="00065D41" w:rsidRPr="00CB0344">
        <w:rPr>
          <w:b/>
          <w:bCs/>
        </w:rPr>
        <w:t>Grievance Redress Mechanism</w:t>
      </w:r>
      <w:r w:rsidRPr="00CB0344">
        <w:rPr>
          <w:b/>
          <w:bCs/>
        </w:rPr>
        <w:t xml:space="preserve"> (GRM)</w:t>
      </w:r>
      <w:r w:rsidR="00065D41" w:rsidRPr="00CB0344">
        <w:rPr>
          <w:b/>
          <w:bCs/>
        </w:rPr>
        <w:t>:</w:t>
      </w:r>
      <w:r w:rsidR="00065D41">
        <w:t xml:space="preserve"> </w:t>
      </w:r>
      <w:r>
        <w:t xml:space="preserve">The </w:t>
      </w:r>
      <w:r w:rsidR="00027001">
        <w:t xml:space="preserve">stakeholder consultation </w:t>
      </w:r>
      <w:r>
        <w:t xml:space="preserve">events were used to </w:t>
      </w:r>
      <w:r w:rsidR="00532F9E">
        <w:t xml:space="preserve">respond to and explain </w:t>
      </w:r>
      <w:proofErr w:type="gramStart"/>
      <w:r>
        <w:t>a number of</w:t>
      </w:r>
      <w:proofErr w:type="gramEnd"/>
      <w:r>
        <w:t xml:space="preserve"> </w:t>
      </w:r>
      <w:r w:rsidR="00027001">
        <w:t xml:space="preserve">specific requests for </w:t>
      </w:r>
      <w:r w:rsidR="00065D41">
        <w:t xml:space="preserve">clarification on </w:t>
      </w:r>
      <w:r w:rsidR="00027001">
        <w:t xml:space="preserve">the GRM, such as how </w:t>
      </w:r>
      <w:r>
        <w:t xml:space="preserve">to avoid </w:t>
      </w:r>
      <w:r w:rsidR="00065D41">
        <w:t>delays in p</w:t>
      </w:r>
      <w:r>
        <w:t>roject implementation</w:t>
      </w:r>
      <w:r w:rsidR="00027001">
        <w:t xml:space="preserve"> while considering a grievance, and the role of national laws in addressing grievances</w:t>
      </w:r>
      <w:r>
        <w:t xml:space="preserve">. </w:t>
      </w:r>
    </w:p>
    <w:p w14:paraId="04E968DC" w14:textId="3A4B0AB2" w:rsidR="00751BAA" w:rsidRDefault="00065D41" w:rsidP="00065D41">
      <w:pPr>
        <w:pStyle w:val="ListParagraph"/>
        <w:numPr>
          <w:ilvl w:val="0"/>
          <w:numId w:val="58"/>
        </w:numPr>
        <w:tabs>
          <w:tab w:val="left" w:pos="4793"/>
          <w:tab w:val="left" w:pos="7223"/>
        </w:tabs>
      </w:pPr>
      <w:r w:rsidRPr="00CB0344">
        <w:rPr>
          <w:b/>
          <w:bCs/>
        </w:rPr>
        <w:t>Sustaining Stakeholder Consultation</w:t>
      </w:r>
      <w:r>
        <w:t xml:space="preserve">: </w:t>
      </w:r>
      <w:r w:rsidR="00751BAA">
        <w:t xml:space="preserve">Responses to questions from </w:t>
      </w:r>
      <w:proofErr w:type="gramStart"/>
      <w:r w:rsidR="00751BAA">
        <w:t>a number of</w:t>
      </w:r>
      <w:proofErr w:type="gramEnd"/>
      <w:r w:rsidR="00751BAA">
        <w:t xml:space="preserve"> p</w:t>
      </w:r>
      <w:r>
        <w:t xml:space="preserve">articipants </w:t>
      </w:r>
      <w:r w:rsidR="00751BAA">
        <w:t xml:space="preserve">confirmed that consultation and feedback mechanisms would continue beyond project preparation and </w:t>
      </w:r>
      <w:r w:rsidR="00532F9E">
        <w:t>explain</w:t>
      </w:r>
      <w:r w:rsidR="00647428">
        <w:t>ed</w:t>
      </w:r>
      <w:r w:rsidR="00532F9E">
        <w:t xml:space="preserve"> how these </w:t>
      </w:r>
      <w:r w:rsidR="00751BAA">
        <w:t>would be designed to reach specific stakeholder groups through various dissemination methods.</w:t>
      </w:r>
      <w:r w:rsidR="00010EEA">
        <w:t xml:space="preserve"> </w:t>
      </w:r>
    </w:p>
    <w:p w14:paraId="61F5D3D0" w14:textId="65D1DF20" w:rsidR="00751BAA" w:rsidRDefault="00065D41" w:rsidP="00065D41">
      <w:pPr>
        <w:pStyle w:val="ListParagraph"/>
        <w:numPr>
          <w:ilvl w:val="0"/>
          <w:numId w:val="58"/>
        </w:numPr>
        <w:tabs>
          <w:tab w:val="left" w:pos="4793"/>
          <w:tab w:val="left" w:pos="7223"/>
        </w:tabs>
      </w:pPr>
      <w:r w:rsidRPr="00CB0344">
        <w:rPr>
          <w:b/>
          <w:bCs/>
        </w:rPr>
        <w:t>Instit</w:t>
      </w:r>
      <w:r w:rsidR="00751BAA" w:rsidRPr="00CB0344">
        <w:rPr>
          <w:b/>
          <w:bCs/>
        </w:rPr>
        <w:t>ut</w:t>
      </w:r>
      <w:r w:rsidRPr="00CB0344">
        <w:rPr>
          <w:b/>
          <w:bCs/>
        </w:rPr>
        <w:t>ional Roles &amp; Responsibilities</w:t>
      </w:r>
      <w:r w:rsidR="00751BAA">
        <w:t xml:space="preserve">: Clarification was provided regarding the separation of roles and responsibilities between regional and national PIUs, and </w:t>
      </w:r>
      <w:r w:rsidR="00023565">
        <w:t>how limited institutional capacity at a national scale will be addressed by UBEC.</w:t>
      </w:r>
    </w:p>
    <w:p w14:paraId="76D2CD70" w14:textId="49B1F684" w:rsidR="00065D41" w:rsidRDefault="00751BAA" w:rsidP="00065D41">
      <w:pPr>
        <w:pStyle w:val="ListParagraph"/>
        <w:numPr>
          <w:ilvl w:val="0"/>
          <w:numId w:val="58"/>
        </w:numPr>
        <w:tabs>
          <w:tab w:val="left" w:pos="4793"/>
          <w:tab w:val="left" w:pos="7223"/>
        </w:tabs>
      </w:pPr>
      <w:r>
        <w:t xml:space="preserve">Finally, the stakeholder event in Saint Lucia served to clarify and confirm the nature of minimum age </w:t>
      </w:r>
      <w:r w:rsidR="00647428">
        <w:t>labor</w:t>
      </w:r>
      <w:r>
        <w:t xml:space="preserve"> requirements</w:t>
      </w:r>
      <w:r w:rsidR="00027001">
        <w:t xml:space="preserve"> related to minors working in the fisheries and agriculture sectors.</w:t>
      </w:r>
    </w:p>
    <w:p w14:paraId="1A4F821D" w14:textId="77777777" w:rsidR="00023565" w:rsidRDefault="00023565" w:rsidP="00532F9E">
      <w:pPr>
        <w:pStyle w:val="ListParagraph"/>
        <w:tabs>
          <w:tab w:val="left" w:pos="4793"/>
          <w:tab w:val="left" w:pos="7223"/>
        </w:tabs>
      </w:pPr>
    </w:p>
    <w:p w14:paraId="4A470072" w14:textId="530AB306" w:rsidR="00023565" w:rsidRDefault="00023565" w:rsidP="00023565">
      <w:pPr>
        <w:tabs>
          <w:tab w:val="left" w:pos="4793"/>
          <w:tab w:val="left" w:pos="7223"/>
        </w:tabs>
      </w:pPr>
      <w:proofErr w:type="gramStart"/>
      <w:r>
        <w:t>The majority of</w:t>
      </w:r>
      <w:proofErr w:type="gramEnd"/>
      <w:r>
        <w:t xml:space="preserve"> comments and requests for clarification </w:t>
      </w:r>
      <w:r w:rsidR="00647428">
        <w:t xml:space="preserve">were </w:t>
      </w:r>
      <w:r>
        <w:t xml:space="preserve">related to specific project opportunities to be implemented within the UBEC program. Topics </w:t>
      </w:r>
      <w:r w:rsidR="00532F9E">
        <w:t xml:space="preserve">that arose included </w:t>
      </w:r>
      <w:r>
        <w:t>implementation of marine management areas, expand</w:t>
      </w:r>
      <w:r w:rsidR="00532F9E">
        <w:t>ing the use of F</w:t>
      </w:r>
      <w:r>
        <w:t xml:space="preserve">ish Aggregating Devices, </w:t>
      </w:r>
      <w:r w:rsidR="00532F9E">
        <w:t xml:space="preserve">addressing </w:t>
      </w:r>
      <w:r>
        <w:t>land-based sources of pollution</w:t>
      </w:r>
      <w:r w:rsidR="00532F9E">
        <w:t xml:space="preserve"> and </w:t>
      </w:r>
      <w:r>
        <w:t xml:space="preserve">ship waste, and </w:t>
      </w:r>
      <w:r w:rsidR="00532F9E">
        <w:t xml:space="preserve">developing </w:t>
      </w:r>
      <w:r>
        <w:t>solid waste management strateg</w:t>
      </w:r>
      <w:r w:rsidR="00532F9E">
        <w:t>ies</w:t>
      </w:r>
      <w:r>
        <w:t xml:space="preserve">. The potential risks and mitigation measures are </w:t>
      </w:r>
      <w:r w:rsidR="00647428">
        <w:t xml:space="preserve">already </w:t>
      </w:r>
      <w:r>
        <w:t xml:space="preserve">addressed </w:t>
      </w:r>
      <w:r w:rsidR="00647428">
        <w:t>in the draft</w:t>
      </w:r>
      <w:r>
        <w:t xml:space="preserve"> E&amp;S instruments. </w:t>
      </w:r>
    </w:p>
    <w:p w14:paraId="49D79B48" w14:textId="77777777" w:rsidR="00023565" w:rsidRDefault="00023565" w:rsidP="0082627D">
      <w:pPr>
        <w:rPr>
          <w:rFonts w:eastAsia="Times New Roman"/>
          <w:color w:val="201F1E"/>
        </w:rPr>
      </w:pPr>
    </w:p>
    <w:p w14:paraId="7CC43E5A" w14:textId="0B5D1812" w:rsidR="0082627D" w:rsidRPr="00023565" w:rsidRDefault="00647428" w:rsidP="0082627D">
      <w:pPr>
        <w:rPr>
          <w:rFonts w:eastAsia="Times New Roman"/>
        </w:rPr>
      </w:pPr>
      <w:r>
        <w:t>At the regional level, a c</w:t>
      </w:r>
      <w:r w:rsidR="0082627D" w:rsidRPr="00023565">
        <w:t xml:space="preserve">onsultation </w:t>
      </w:r>
      <w:r>
        <w:t>p</w:t>
      </w:r>
      <w:r w:rsidR="0082627D" w:rsidRPr="00023565">
        <w:t xml:space="preserve">lan </w:t>
      </w:r>
      <w:r w:rsidR="00023565" w:rsidRPr="00023565">
        <w:t xml:space="preserve">was </w:t>
      </w:r>
      <w:r w:rsidR="0082627D" w:rsidRPr="00023565">
        <w:t xml:space="preserve">prepared by the OECS Commission in November 2021. </w:t>
      </w:r>
      <w:r>
        <w:t>It</w:t>
      </w:r>
      <w:r w:rsidR="0082627D" w:rsidRPr="00023565">
        <w:t xml:space="preserve"> identifies who is to be consulted at the regional level </w:t>
      </w:r>
      <w:r w:rsidR="0082627D" w:rsidRPr="00532F9E">
        <w:rPr>
          <w:color w:val="000000"/>
        </w:rPr>
        <w:t xml:space="preserve">during preparation of UBEC </w:t>
      </w:r>
      <w:r w:rsidR="0082627D" w:rsidRPr="00532F9E">
        <w:rPr>
          <w:rFonts w:eastAsia="Times New Roman"/>
        </w:rPr>
        <w:t>Program</w:t>
      </w:r>
      <w:r>
        <w:t xml:space="preserve"> and how the consultations process will take place</w:t>
      </w:r>
      <w:r w:rsidR="0082627D" w:rsidRPr="00023565">
        <w:t xml:space="preserve">. As with national consultation efforts, </w:t>
      </w:r>
      <w:r w:rsidRPr="00023565">
        <w:rPr>
          <w:spacing w:val="-4"/>
          <w:lang w:val="en-GB"/>
        </w:rPr>
        <w:t>information</w:t>
      </w:r>
      <w:r w:rsidR="0082627D" w:rsidRPr="00023565">
        <w:rPr>
          <w:spacing w:val="-4"/>
          <w:lang w:val="en-GB"/>
        </w:rPr>
        <w:t xml:space="preserve"> dissemination will focus on UBEC p</w:t>
      </w:r>
      <w:proofErr w:type="spellStart"/>
      <w:r w:rsidR="0082627D" w:rsidRPr="00023565">
        <w:rPr>
          <w:rFonts w:eastAsia="Times New Roman"/>
        </w:rPr>
        <w:t>roject</w:t>
      </w:r>
      <w:proofErr w:type="spellEnd"/>
      <w:r w:rsidR="0082627D" w:rsidRPr="00023565">
        <w:rPr>
          <w:rFonts w:eastAsia="Times New Roman"/>
        </w:rPr>
        <w:t xml:space="preserve"> overview, potential environmental and social </w:t>
      </w:r>
      <w:proofErr w:type="gramStart"/>
      <w:r w:rsidR="0082627D" w:rsidRPr="00023565">
        <w:rPr>
          <w:rFonts w:eastAsia="Times New Roman"/>
        </w:rPr>
        <w:t>risks</w:t>
      </w:r>
      <w:proofErr w:type="gramEnd"/>
      <w:r w:rsidR="0082627D" w:rsidRPr="00023565">
        <w:rPr>
          <w:rFonts w:eastAsia="Times New Roman"/>
        </w:rPr>
        <w:t xml:space="preserve"> and impacts, the four UBEC E&amp;S instruments </w:t>
      </w:r>
      <w:r>
        <w:rPr>
          <w:rFonts w:eastAsia="Times New Roman"/>
        </w:rPr>
        <w:t>as well as</w:t>
      </w:r>
      <w:r w:rsidR="0082627D" w:rsidRPr="00023565">
        <w:rPr>
          <w:rFonts w:eastAsia="Times New Roman"/>
        </w:rPr>
        <w:t xml:space="preserve"> the Environmental and Social Commitment Plan (ESCP).</w:t>
      </w:r>
    </w:p>
    <w:p w14:paraId="0F98F869" w14:textId="77777777" w:rsidR="0082627D" w:rsidRPr="006E1341" w:rsidRDefault="0082627D" w:rsidP="0082627D">
      <w:pPr>
        <w:pStyle w:val="ListParagraph"/>
        <w:ind w:left="360"/>
      </w:pPr>
    </w:p>
    <w:p w14:paraId="62B4237C" w14:textId="77777777" w:rsidR="00F728F8" w:rsidRDefault="0082627D" w:rsidP="00CB0344">
      <w:pPr>
        <w:tabs>
          <w:tab w:val="left" w:pos="4793"/>
          <w:tab w:val="left" w:pos="7223"/>
        </w:tabs>
        <w:jc w:val="both"/>
        <w:rPr>
          <w:lang w:val="en-GB"/>
        </w:rPr>
      </w:pPr>
      <w:r w:rsidRPr="006E1341">
        <w:t>C</w:t>
      </w:r>
      <w:r w:rsidRPr="00065D41">
        <w:rPr>
          <w:bCs/>
        </w:rPr>
        <w:t xml:space="preserve">oordination and promotion of regional consultation activities will be led by the OECS Commission, </w:t>
      </w:r>
      <w:r w:rsidRPr="006E1341">
        <w:t xml:space="preserve">including use of various OECS Commission tools and platforms (website, Zoom account, </w:t>
      </w:r>
      <w:proofErr w:type="spellStart"/>
      <w:r w:rsidRPr="006E1341">
        <w:t>etc</w:t>
      </w:r>
      <w:proofErr w:type="spellEnd"/>
      <w:r w:rsidRPr="006E1341">
        <w:t>)</w:t>
      </w:r>
      <w:r>
        <w:t xml:space="preserve"> for event hosting</w:t>
      </w:r>
      <w:r w:rsidRPr="006E1341">
        <w:t xml:space="preserve">. </w:t>
      </w:r>
      <w:r w:rsidRPr="00065D41">
        <w:rPr>
          <w:bCs/>
        </w:rPr>
        <w:t>The World Bank’s E&amp;S safeguards specialist</w:t>
      </w:r>
      <w:r w:rsidR="00647428">
        <w:rPr>
          <w:bCs/>
        </w:rPr>
        <w:t>s</w:t>
      </w:r>
      <w:r w:rsidRPr="00065D41">
        <w:rPr>
          <w:bCs/>
        </w:rPr>
        <w:t xml:space="preserve"> </w:t>
      </w:r>
      <w:r w:rsidRPr="006E1341">
        <w:t>will be available as expert resources</w:t>
      </w:r>
      <w:r w:rsidR="00647428">
        <w:t>.  A consultant</w:t>
      </w:r>
      <w:r w:rsidRPr="00065D41">
        <w:rPr>
          <w:bCs/>
        </w:rPr>
        <w:t xml:space="preserve"> will assist with preparation of consultation material / resources and reports, including capturing of </w:t>
      </w:r>
      <w:r w:rsidRPr="006E1341">
        <w:t>comments arising during the consultation.</w:t>
      </w:r>
      <w:r w:rsidRPr="00065D41">
        <w:rPr>
          <w:lang w:val="en-GB"/>
        </w:rPr>
        <w:t xml:space="preserve"> The OECS Commission will rely on multiple dissemination methods, including virtual webinar events, OECS websites </w:t>
      </w:r>
      <w:r w:rsidRPr="006E1341">
        <w:t xml:space="preserve">and other accessible online platforms, </w:t>
      </w:r>
      <w:r w:rsidRPr="00065D41">
        <w:rPr>
          <w:lang w:val="en-GB"/>
        </w:rPr>
        <w:t>email and social media distribution, local and regional news media, and on demand at OECS Commission offices.</w:t>
      </w:r>
      <w:r w:rsidR="00647428">
        <w:rPr>
          <w:lang w:val="en-GB"/>
        </w:rPr>
        <w:t xml:space="preserve"> </w:t>
      </w:r>
    </w:p>
    <w:p w14:paraId="3E9FF228" w14:textId="77777777" w:rsidR="00F728F8" w:rsidRDefault="00F728F8" w:rsidP="00CB0344">
      <w:pPr>
        <w:tabs>
          <w:tab w:val="left" w:pos="4793"/>
          <w:tab w:val="left" w:pos="7223"/>
        </w:tabs>
        <w:jc w:val="both"/>
        <w:rPr>
          <w:lang w:val="en-GB"/>
        </w:rPr>
      </w:pPr>
    </w:p>
    <w:p w14:paraId="7A8A87BE" w14:textId="388F8365" w:rsidR="0082627D" w:rsidRPr="00065D41" w:rsidRDefault="00AE795F" w:rsidP="00CB0344">
      <w:pPr>
        <w:tabs>
          <w:tab w:val="left" w:pos="4793"/>
          <w:tab w:val="left" w:pos="7223"/>
        </w:tabs>
        <w:jc w:val="both"/>
        <w:rPr>
          <w:lang w:val="en-GB"/>
        </w:rPr>
      </w:pPr>
      <w:r>
        <w:rPr>
          <w:lang w:val="en-GB"/>
        </w:rPr>
        <w:t>T</w:t>
      </w:r>
      <w:r w:rsidR="00F728F8">
        <w:rPr>
          <w:lang w:val="en-GB"/>
        </w:rPr>
        <w:t xml:space="preserve">he OECS Commission hosted a </w:t>
      </w:r>
      <w:r w:rsidR="00D9786A">
        <w:rPr>
          <w:lang w:val="en-GB"/>
        </w:rPr>
        <w:t>one a</w:t>
      </w:r>
      <w:r w:rsidR="00572473">
        <w:rPr>
          <w:lang w:val="en-GB"/>
        </w:rPr>
        <w:t xml:space="preserve">nd a half hour </w:t>
      </w:r>
      <w:r w:rsidR="00647428">
        <w:rPr>
          <w:lang w:val="en-GB"/>
        </w:rPr>
        <w:t xml:space="preserve">virtual consultation meeting </w:t>
      </w:r>
      <w:r w:rsidR="00F728F8">
        <w:rPr>
          <w:lang w:val="en-GB"/>
        </w:rPr>
        <w:t xml:space="preserve">on </w:t>
      </w:r>
      <w:r w:rsidR="00647428">
        <w:rPr>
          <w:lang w:val="en-GB"/>
        </w:rPr>
        <w:t>November 30</w:t>
      </w:r>
      <w:r w:rsidR="00F728F8">
        <w:rPr>
          <w:lang w:val="en-GB"/>
        </w:rPr>
        <w:t xml:space="preserve">, </w:t>
      </w:r>
      <w:proofErr w:type="gramStart"/>
      <w:r w:rsidR="00F728F8">
        <w:rPr>
          <w:lang w:val="en-GB"/>
        </w:rPr>
        <w:t>2021</w:t>
      </w:r>
      <w:proofErr w:type="gramEnd"/>
      <w:r>
        <w:rPr>
          <w:lang w:val="en-GB"/>
        </w:rPr>
        <w:t xml:space="preserve"> as part of the regional-level consultation plan</w:t>
      </w:r>
      <w:r w:rsidR="00F728F8">
        <w:rPr>
          <w:lang w:val="en-GB"/>
        </w:rPr>
        <w:t xml:space="preserve">. The </w:t>
      </w:r>
      <w:r w:rsidR="00572473">
        <w:rPr>
          <w:lang w:val="en-GB"/>
        </w:rPr>
        <w:t>event</w:t>
      </w:r>
      <w:r w:rsidR="00F728F8">
        <w:rPr>
          <w:lang w:val="en-GB"/>
        </w:rPr>
        <w:t xml:space="preserve"> brought together </w:t>
      </w:r>
      <w:r w:rsidR="00420EF6">
        <w:rPr>
          <w:lang w:val="en-GB"/>
        </w:rPr>
        <w:t xml:space="preserve">approximately 40 </w:t>
      </w:r>
      <w:r w:rsidR="00F728F8">
        <w:rPr>
          <w:lang w:val="en-GB"/>
        </w:rPr>
        <w:t>representatives of government, private sector and civil society organisations from across the Eastern Caribbean</w:t>
      </w:r>
      <w:r w:rsidR="00B34E4B">
        <w:rPr>
          <w:lang w:val="en-GB"/>
        </w:rPr>
        <w:t xml:space="preserve">, including </w:t>
      </w:r>
      <w:r>
        <w:rPr>
          <w:lang w:val="en-GB"/>
        </w:rPr>
        <w:t xml:space="preserve">all </w:t>
      </w:r>
      <w:r w:rsidR="00B34E4B">
        <w:rPr>
          <w:lang w:val="en-GB"/>
        </w:rPr>
        <w:t>th</w:t>
      </w:r>
      <w:r w:rsidR="00570DAC">
        <w:rPr>
          <w:lang w:val="en-GB"/>
        </w:rPr>
        <w:t xml:space="preserve">ree countries participating in </w:t>
      </w:r>
      <w:r>
        <w:rPr>
          <w:lang w:val="en-GB"/>
        </w:rPr>
        <w:t xml:space="preserve">UBEC </w:t>
      </w:r>
      <w:r w:rsidR="00572473">
        <w:rPr>
          <w:lang w:val="en-GB"/>
        </w:rPr>
        <w:t xml:space="preserve">phase </w:t>
      </w:r>
      <w:r w:rsidR="00570DAC">
        <w:rPr>
          <w:lang w:val="en-GB"/>
        </w:rPr>
        <w:t>1</w:t>
      </w:r>
      <w:r w:rsidR="00B34E4B">
        <w:rPr>
          <w:lang w:val="en-GB"/>
        </w:rPr>
        <w:t xml:space="preserve">. </w:t>
      </w:r>
      <w:r w:rsidR="00F728F8">
        <w:rPr>
          <w:lang w:val="en-GB"/>
        </w:rPr>
        <w:t xml:space="preserve">The event served as an opportunity for </w:t>
      </w:r>
      <w:r w:rsidR="00572473">
        <w:rPr>
          <w:lang w:val="en-GB"/>
        </w:rPr>
        <w:t>project stakeholder</w:t>
      </w:r>
      <w:r w:rsidR="00F728F8">
        <w:rPr>
          <w:lang w:val="en-GB"/>
        </w:rPr>
        <w:t xml:space="preserve">s to learn about the </w:t>
      </w:r>
      <w:r w:rsidR="00420EF6">
        <w:rPr>
          <w:lang w:val="en-GB"/>
        </w:rPr>
        <w:t>UBEC environmental and social instrument</w:t>
      </w:r>
      <w:r>
        <w:rPr>
          <w:lang w:val="en-GB"/>
        </w:rPr>
        <w:t>s</w:t>
      </w:r>
      <w:r w:rsidR="00C13B57">
        <w:rPr>
          <w:lang w:val="en-GB"/>
        </w:rPr>
        <w:t xml:space="preserve">. </w:t>
      </w:r>
      <w:r>
        <w:rPr>
          <w:lang w:val="en-GB"/>
        </w:rPr>
        <w:t>In response to questions from participants, environmental and social specialists were able to provide c</w:t>
      </w:r>
      <w:r w:rsidR="00C13B57">
        <w:rPr>
          <w:lang w:val="en-GB"/>
        </w:rPr>
        <w:t xml:space="preserve">larification </w:t>
      </w:r>
      <w:r>
        <w:rPr>
          <w:lang w:val="en-GB"/>
        </w:rPr>
        <w:t xml:space="preserve">on </w:t>
      </w:r>
      <w:r>
        <w:rPr>
          <w:lang w:val="en-GB"/>
        </w:rPr>
        <w:lastRenderedPageBreak/>
        <w:t xml:space="preserve">several aspects of these instruments, including </w:t>
      </w:r>
      <w:r w:rsidR="00C13B57">
        <w:rPr>
          <w:lang w:val="en-GB"/>
        </w:rPr>
        <w:t>t</w:t>
      </w:r>
      <w:r w:rsidR="00420EF6">
        <w:rPr>
          <w:lang w:val="en-GB"/>
        </w:rPr>
        <w:t>he role of the project GRM</w:t>
      </w:r>
      <w:r w:rsidR="00C13B57">
        <w:rPr>
          <w:lang w:val="en-GB"/>
        </w:rPr>
        <w:t>, guidance for quantifying costs of compensation for relocation, and accounting for project impacts on cultural heritage</w:t>
      </w:r>
      <w:r w:rsidR="00420EF6">
        <w:rPr>
          <w:lang w:val="en-GB"/>
        </w:rPr>
        <w:t xml:space="preserve">. Event participants also shared their opinions and sought clarification about the implementation of UBEC project activities and opportunities for participating in these. </w:t>
      </w:r>
    </w:p>
    <w:p w14:paraId="50813A0D" w14:textId="77777777" w:rsidR="0082627D" w:rsidRPr="009E3D26" w:rsidRDefault="0082627D" w:rsidP="007312BA">
      <w:pPr>
        <w:rPr>
          <w:rFonts w:eastAsia="Times New Roman"/>
          <w:color w:val="000000"/>
          <w:lang w:val="en-GB"/>
        </w:rPr>
      </w:pPr>
    </w:p>
    <w:p w14:paraId="196CE912" w14:textId="34B70934" w:rsidR="008E0B92" w:rsidRPr="008E0B92" w:rsidRDefault="00647428" w:rsidP="007312BA">
      <w:r w:rsidRPr="00630116">
        <w:rPr>
          <w:rFonts w:eastAsia="Times New Roman"/>
          <w:color w:val="201F1E"/>
        </w:rPr>
        <w:t xml:space="preserve">Annex 8 includes </w:t>
      </w:r>
      <w:r w:rsidR="00630116">
        <w:rPr>
          <w:rFonts w:eastAsia="Times New Roman"/>
          <w:color w:val="201F1E"/>
        </w:rPr>
        <w:t xml:space="preserve">the </w:t>
      </w:r>
      <w:r w:rsidRPr="00630116">
        <w:rPr>
          <w:rFonts w:eastAsia="Times New Roman"/>
          <w:color w:val="201F1E"/>
        </w:rPr>
        <w:t xml:space="preserve">national consultations reports prepared by the governments of </w:t>
      </w:r>
      <w:r w:rsidR="00364B24" w:rsidRPr="00CB0344">
        <w:t xml:space="preserve">Grenada, </w:t>
      </w:r>
      <w:r w:rsidR="008E0B92" w:rsidRPr="00CB0344">
        <w:t>Saint Lucia</w:t>
      </w:r>
      <w:r w:rsidR="00364B24" w:rsidRPr="00CB0344">
        <w:t xml:space="preserve"> and St. Vincent and the Grenadines</w:t>
      </w:r>
      <w:r w:rsidR="007F188D" w:rsidRPr="00CB0344">
        <w:t xml:space="preserve">.  </w:t>
      </w:r>
      <w:r w:rsidRPr="00CB0344">
        <w:t xml:space="preserve">Annex 8 will be updated to include the </w:t>
      </w:r>
      <w:r w:rsidR="00C172CE" w:rsidRPr="00CB0344">
        <w:t xml:space="preserve">report of </w:t>
      </w:r>
      <w:r w:rsidRPr="00CB0344">
        <w:t xml:space="preserve">the </w:t>
      </w:r>
      <w:r w:rsidR="00420EF6">
        <w:t xml:space="preserve">virtual </w:t>
      </w:r>
      <w:r w:rsidR="00065D41" w:rsidRPr="00CB0344">
        <w:t>regional</w:t>
      </w:r>
      <w:r w:rsidRPr="00CB0344">
        <w:t xml:space="preserve"> level </w:t>
      </w:r>
      <w:r w:rsidR="00587F98" w:rsidRPr="00CB0344">
        <w:t xml:space="preserve">consultation </w:t>
      </w:r>
      <w:r w:rsidR="00F728F8">
        <w:t xml:space="preserve">event of November 30, 2021 hosted by </w:t>
      </w:r>
      <w:r w:rsidR="00630116">
        <w:t>the</w:t>
      </w:r>
      <w:r w:rsidR="00587F98" w:rsidRPr="00630116">
        <w:t xml:space="preserve"> OECS commission</w:t>
      </w:r>
      <w:r w:rsidR="00F728F8">
        <w:t>.</w:t>
      </w:r>
      <w:r w:rsidRPr="00CB0344" w:rsidDel="00647428">
        <w:t xml:space="preserve"> </w:t>
      </w:r>
    </w:p>
    <w:p w14:paraId="5D6FB129" w14:textId="0107EE51" w:rsidR="000625F0" w:rsidRDefault="000625F0" w:rsidP="00CA7D10">
      <w:pPr>
        <w:pStyle w:val="Heading1"/>
      </w:pPr>
      <w:bookmarkStart w:id="54" w:name="_Toc60243971"/>
      <w:bookmarkStart w:id="55" w:name="_Toc63416952"/>
      <w:bookmarkStart w:id="56" w:name="_Toc92386126"/>
      <w:r w:rsidRPr="003D381E">
        <w:t>Stakeholder Engagement Program</w:t>
      </w:r>
      <w:bookmarkEnd w:id="54"/>
      <w:r w:rsidRPr="003D381E">
        <w:t xml:space="preserve"> </w:t>
      </w:r>
      <w:r w:rsidR="00856DAF">
        <w:t>During Project Implementation</w:t>
      </w:r>
      <w:bookmarkEnd w:id="55"/>
      <w:bookmarkEnd w:id="56"/>
    </w:p>
    <w:p w14:paraId="321DD69F" w14:textId="3A95E460" w:rsidR="000D08D1" w:rsidRPr="001D75AA" w:rsidRDefault="00941785" w:rsidP="001D75AA">
      <w:pPr>
        <w:pStyle w:val="CommentText"/>
        <w:rPr>
          <w:sz w:val="22"/>
          <w:szCs w:val="22"/>
        </w:rPr>
      </w:pPr>
      <w:r w:rsidRPr="001D75AA">
        <w:rPr>
          <w:sz w:val="22"/>
          <w:szCs w:val="22"/>
        </w:rPr>
        <w:t xml:space="preserve">This section explains </w:t>
      </w:r>
      <w:r w:rsidR="005426C0" w:rsidRPr="001D75AA">
        <w:rPr>
          <w:sz w:val="22"/>
          <w:szCs w:val="22"/>
        </w:rPr>
        <w:t>h</w:t>
      </w:r>
      <w:r w:rsidRPr="001D75AA">
        <w:rPr>
          <w:sz w:val="22"/>
          <w:szCs w:val="22"/>
        </w:rPr>
        <w:t xml:space="preserve">ow the engagement will take place </w:t>
      </w:r>
      <w:r w:rsidR="00912FDB">
        <w:rPr>
          <w:sz w:val="22"/>
          <w:szCs w:val="22"/>
        </w:rPr>
        <w:t xml:space="preserve">throughout the project implementation cycle </w:t>
      </w:r>
      <w:r w:rsidRPr="001D75AA">
        <w:rPr>
          <w:sz w:val="22"/>
          <w:szCs w:val="22"/>
        </w:rPr>
        <w:t xml:space="preserve">with each of the stakeholder groups identified in </w:t>
      </w:r>
      <w:r w:rsidR="005426C0" w:rsidRPr="001D75AA">
        <w:rPr>
          <w:sz w:val="22"/>
          <w:szCs w:val="22"/>
        </w:rPr>
        <w:t>s</w:t>
      </w:r>
      <w:r w:rsidRPr="001D75AA">
        <w:rPr>
          <w:sz w:val="22"/>
          <w:szCs w:val="22"/>
        </w:rPr>
        <w:t>ection 5</w:t>
      </w:r>
      <w:r w:rsidR="00912FDB">
        <w:rPr>
          <w:sz w:val="22"/>
          <w:szCs w:val="22"/>
        </w:rPr>
        <w:t>.</w:t>
      </w:r>
      <w:r w:rsidR="00F374F6">
        <w:rPr>
          <w:sz w:val="22"/>
          <w:szCs w:val="22"/>
        </w:rPr>
        <w:t xml:space="preserve"> </w:t>
      </w:r>
      <w:r w:rsidR="000D08D1" w:rsidRPr="001D75AA">
        <w:rPr>
          <w:sz w:val="22"/>
          <w:szCs w:val="22"/>
        </w:rPr>
        <w:t xml:space="preserve">The engagement strategy identifies </w:t>
      </w:r>
      <w:r w:rsidR="00F374F6">
        <w:rPr>
          <w:sz w:val="22"/>
          <w:szCs w:val="22"/>
        </w:rPr>
        <w:t xml:space="preserve">the stages of consultation, </w:t>
      </w:r>
      <w:r w:rsidR="000D08D1" w:rsidRPr="001D75AA">
        <w:rPr>
          <w:sz w:val="22"/>
          <w:szCs w:val="22"/>
        </w:rPr>
        <w:t>the types of information that will be share</w:t>
      </w:r>
      <w:r w:rsidR="00F374F6">
        <w:rPr>
          <w:sz w:val="22"/>
          <w:szCs w:val="22"/>
        </w:rPr>
        <w:t>d</w:t>
      </w:r>
      <w:r w:rsidR="000D08D1" w:rsidRPr="001D75AA">
        <w:rPr>
          <w:sz w:val="22"/>
          <w:szCs w:val="22"/>
        </w:rPr>
        <w:t xml:space="preserve">, </w:t>
      </w:r>
      <w:r w:rsidR="00F374F6">
        <w:rPr>
          <w:sz w:val="22"/>
          <w:szCs w:val="22"/>
        </w:rPr>
        <w:t>and various methods of communication and engagement to be deployed. While these consultation methods are meant to serve as a menu available at each stage of consultation, efforts are made in the SEP to recommend their appropriateness for specific groups of stakeholders</w:t>
      </w:r>
      <w:r w:rsidR="00BC5462">
        <w:rPr>
          <w:sz w:val="22"/>
          <w:szCs w:val="22"/>
        </w:rPr>
        <w:t>, including vulnerable individuals and groups.</w:t>
      </w:r>
      <w:r w:rsidR="000D08D1" w:rsidRPr="001D75AA">
        <w:rPr>
          <w:sz w:val="22"/>
          <w:szCs w:val="22"/>
        </w:rPr>
        <w:t xml:space="preserve"> </w:t>
      </w:r>
    </w:p>
    <w:p w14:paraId="1B664052" w14:textId="5D354DCC" w:rsidR="005426C0" w:rsidRDefault="005426C0" w:rsidP="001D75AA">
      <w:pPr>
        <w:tabs>
          <w:tab w:val="left" w:pos="4793"/>
          <w:tab w:val="left" w:pos="7223"/>
        </w:tabs>
        <w:rPr>
          <w:bCs/>
        </w:rPr>
      </w:pPr>
      <w:r w:rsidRPr="001D75AA">
        <w:rPr>
          <w:bCs/>
        </w:rPr>
        <w:t xml:space="preserve">Consultations </w:t>
      </w:r>
      <w:r w:rsidR="002A0521">
        <w:rPr>
          <w:bCs/>
        </w:rPr>
        <w:t xml:space="preserve">to take place during implementation </w:t>
      </w:r>
      <w:r w:rsidRPr="001D75AA">
        <w:rPr>
          <w:bCs/>
        </w:rPr>
        <w:t xml:space="preserve">will be carried out in line with national and World Bank COVID-19 protocols and will </w:t>
      </w:r>
      <w:proofErr w:type="gramStart"/>
      <w:r w:rsidRPr="001D75AA">
        <w:rPr>
          <w:bCs/>
        </w:rPr>
        <w:t>take into account</w:t>
      </w:r>
      <w:proofErr w:type="gramEnd"/>
      <w:r w:rsidRPr="001D75AA">
        <w:rPr>
          <w:bCs/>
        </w:rPr>
        <w:t xml:space="preserve"> the recommendations of the World Bank Technical Note: Public Consultations and Stakeholder Engagement in WB-supported operations when there are constraints on conducting public meetings March 20, 2020 (See Annex 1).</w:t>
      </w:r>
    </w:p>
    <w:p w14:paraId="6C29C9BB" w14:textId="77777777" w:rsidR="00D04482" w:rsidRPr="001D75AA" w:rsidRDefault="00D04482" w:rsidP="001D75AA">
      <w:pPr>
        <w:tabs>
          <w:tab w:val="left" w:pos="4793"/>
          <w:tab w:val="left" w:pos="7223"/>
        </w:tabs>
        <w:rPr>
          <w:bCs/>
        </w:rPr>
      </w:pPr>
    </w:p>
    <w:p w14:paraId="7175FA38" w14:textId="648DB5F0" w:rsidR="001D75AA" w:rsidRDefault="001D75AA" w:rsidP="00334ACA">
      <w:pPr>
        <w:pStyle w:val="Heading2"/>
        <w:numPr>
          <w:ilvl w:val="1"/>
          <w:numId w:val="27"/>
        </w:numPr>
        <w:rPr>
          <w:lang w:val="en-GB"/>
        </w:rPr>
      </w:pPr>
      <w:bookmarkStart w:id="57" w:name="_Toc63416953"/>
      <w:bookmarkStart w:id="58" w:name="_Toc92386127"/>
      <w:r>
        <w:rPr>
          <w:lang w:val="en-GB"/>
        </w:rPr>
        <w:t xml:space="preserve">Consultation </w:t>
      </w:r>
      <w:r w:rsidRPr="003D381E">
        <w:rPr>
          <w:lang w:val="en-GB"/>
        </w:rPr>
        <w:t>Timelines</w:t>
      </w:r>
      <w:bookmarkEnd w:id="57"/>
      <w:bookmarkEnd w:id="58"/>
    </w:p>
    <w:p w14:paraId="560D3AE4" w14:textId="2925BFEA" w:rsidR="001D75AA" w:rsidRPr="001D75AA" w:rsidRDefault="009A1FF7" w:rsidP="001D75AA">
      <w:pPr>
        <w:rPr>
          <w:lang w:val="en-GB"/>
        </w:rPr>
      </w:pPr>
      <w:r>
        <w:rPr>
          <w:lang w:val="en-GB"/>
        </w:rPr>
        <w:t xml:space="preserve">PIUs </w:t>
      </w:r>
      <w:r w:rsidR="001D75AA" w:rsidRPr="001D75AA">
        <w:rPr>
          <w:lang w:val="en-GB"/>
        </w:rPr>
        <w:t xml:space="preserve">will engage stakeholders </w:t>
      </w:r>
      <w:r w:rsidR="00912FDB">
        <w:rPr>
          <w:lang w:val="en-GB"/>
        </w:rPr>
        <w:t>a</w:t>
      </w:r>
      <w:r w:rsidR="00912FDB" w:rsidRPr="001D75AA">
        <w:rPr>
          <w:lang w:val="en-GB"/>
        </w:rPr>
        <w:t xml:space="preserve">t various points </w:t>
      </w:r>
      <w:r w:rsidR="00912FDB">
        <w:rPr>
          <w:lang w:val="en-GB"/>
        </w:rPr>
        <w:t xml:space="preserve">in </w:t>
      </w:r>
      <w:r w:rsidR="00912FDB" w:rsidRPr="001D75AA">
        <w:rPr>
          <w:lang w:val="en-GB"/>
        </w:rPr>
        <w:t xml:space="preserve">the project </w:t>
      </w:r>
      <w:r w:rsidR="00912FDB">
        <w:rPr>
          <w:lang w:val="en-GB"/>
        </w:rPr>
        <w:t xml:space="preserve">lifecycle </w:t>
      </w:r>
      <w:r w:rsidR="001D75AA" w:rsidRPr="001D75AA">
        <w:rPr>
          <w:lang w:val="en-GB"/>
        </w:rPr>
        <w:t xml:space="preserve">to obtain their views and perceptions on the project, obtain data, build capacity in areas related to tourism, fisheries &amp; aquaculture and waste management, provide project updates, share documents and other outputs for review and feedback. </w:t>
      </w:r>
    </w:p>
    <w:p w14:paraId="5499231B" w14:textId="77777777" w:rsidR="001D75AA" w:rsidRPr="001D75AA" w:rsidRDefault="001D75AA" w:rsidP="001D75AA">
      <w:pPr>
        <w:rPr>
          <w:lang w:val="en-GB"/>
        </w:rPr>
      </w:pPr>
    </w:p>
    <w:p w14:paraId="11E49A54" w14:textId="03227992" w:rsidR="001D75AA" w:rsidRDefault="001D75AA" w:rsidP="001D75AA">
      <w:pPr>
        <w:rPr>
          <w:lang w:val="en-GB"/>
        </w:rPr>
      </w:pPr>
      <w:r>
        <w:rPr>
          <w:lang w:val="en-GB"/>
        </w:rPr>
        <w:t xml:space="preserve">Stakeholder engagement </w:t>
      </w:r>
      <w:r w:rsidR="00912FDB">
        <w:rPr>
          <w:lang w:val="en-GB"/>
        </w:rPr>
        <w:t xml:space="preserve">is </w:t>
      </w:r>
      <w:r w:rsidR="00F374F6">
        <w:rPr>
          <w:lang w:val="en-GB"/>
        </w:rPr>
        <w:t>designed to disclose information and solicit feedback using a range of methods described in sections 7.2 and 7.3</w:t>
      </w:r>
      <w:r w:rsidR="00912FDB">
        <w:rPr>
          <w:lang w:val="en-GB"/>
        </w:rPr>
        <w:t xml:space="preserve">. These methods should be applied </w:t>
      </w:r>
      <w:r>
        <w:rPr>
          <w:lang w:val="en-GB"/>
        </w:rPr>
        <w:t>within each of the following four consultation phases:</w:t>
      </w:r>
    </w:p>
    <w:p w14:paraId="5C9E883D" w14:textId="77777777" w:rsidR="006C7113" w:rsidRPr="001D75AA" w:rsidRDefault="006C7113" w:rsidP="001D75AA">
      <w:pPr>
        <w:rPr>
          <w:lang w:val="en-GB"/>
        </w:rPr>
      </w:pPr>
    </w:p>
    <w:p w14:paraId="58F4D5AE" w14:textId="77777777" w:rsidR="00F374F6" w:rsidRDefault="001D75AA" w:rsidP="001D75AA">
      <w:pPr>
        <w:rPr>
          <w:rFonts w:eastAsia="Times New Roman"/>
        </w:rPr>
      </w:pPr>
      <w:r w:rsidRPr="001D75AA">
        <w:rPr>
          <w:rFonts w:eastAsia="Times New Roman"/>
        </w:rPr>
        <w:t xml:space="preserve">Phase 1 </w:t>
      </w:r>
      <w:r w:rsidR="00F374F6">
        <w:rPr>
          <w:rFonts w:eastAsia="Times New Roman"/>
        </w:rPr>
        <w:t xml:space="preserve">Project Launch </w:t>
      </w:r>
    </w:p>
    <w:p w14:paraId="6D4D4699" w14:textId="2840484E" w:rsidR="001D75AA" w:rsidRDefault="00F374F6" w:rsidP="00F374F6">
      <w:pPr>
        <w:ind w:left="720"/>
        <w:rPr>
          <w:rFonts w:eastAsia="Times New Roman"/>
        </w:rPr>
      </w:pPr>
      <w:r>
        <w:rPr>
          <w:rFonts w:eastAsia="Times New Roman"/>
        </w:rPr>
        <w:t>Immediately following p</w:t>
      </w:r>
      <w:r w:rsidR="001D75AA" w:rsidRPr="001D75AA">
        <w:rPr>
          <w:rFonts w:eastAsia="Times New Roman"/>
        </w:rPr>
        <w:t xml:space="preserve">roject </w:t>
      </w:r>
      <w:r w:rsidR="00520005">
        <w:rPr>
          <w:rFonts w:eastAsia="Times New Roman"/>
        </w:rPr>
        <w:t>effectiveness</w:t>
      </w:r>
      <w:r w:rsidR="00520005" w:rsidRPr="001D75AA">
        <w:rPr>
          <w:rFonts w:eastAsia="Times New Roman"/>
        </w:rPr>
        <w:t xml:space="preserve"> </w:t>
      </w:r>
      <w:r w:rsidR="001D75AA" w:rsidRPr="001D75AA">
        <w:rPr>
          <w:rFonts w:eastAsia="Times New Roman"/>
        </w:rPr>
        <w:t xml:space="preserve">and </w:t>
      </w:r>
      <w:r>
        <w:rPr>
          <w:rFonts w:eastAsia="Times New Roman"/>
        </w:rPr>
        <w:t xml:space="preserve">during the design of sub-project </w:t>
      </w:r>
      <w:r w:rsidR="001D75AA" w:rsidRPr="001D75AA">
        <w:rPr>
          <w:rFonts w:eastAsia="Times New Roman"/>
        </w:rPr>
        <w:t>investment</w:t>
      </w:r>
      <w:r>
        <w:rPr>
          <w:rFonts w:eastAsia="Times New Roman"/>
        </w:rPr>
        <w:t>s</w:t>
      </w:r>
      <w:r w:rsidR="001D75AA" w:rsidRPr="001D75AA">
        <w:rPr>
          <w:rFonts w:eastAsia="Times New Roman"/>
        </w:rPr>
        <w:t xml:space="preserve"> </w:t>
      </w:r>
      <w:r>
        <w:rPr>
          <w:rFonts w:eastAsia="Times New Roman"/>
        </w:rPr>
        <w:t>and technical assistance</w:t>
      </w:r>
      <w:r w:rsidR="009A1FF7">
        <w:rPr>
          <w:rFonts w:eastAsia="Times New Roman"/>
        </w:rPr>
        <w:t>.</w:t>
      </w:r>
    </w:p>
    <w:p w14:paraId="45A345F6" w14:textId="16A96895" w:rsidR="00F374F6" w:rsidRDefault="001D75AA" w:rsidP="001D75AA">
      <w:pPr>
        <w:rPr>
          <w:rFonts w:eastAsia="Times New Roman"/>
        </w:rPr>
      </w:pPr>
      <w:r w:rsidRPr="001D75AA">
        <w:rPr>
          <w:rFonts w:eastAsia="Times New Roman"/>
        </w:rPr>
        <w:t xml:space="preserve">Phase 2 </w:t>
      </w:r>
      <w:r w:rsidR="00F374F6">
        <w:rPr>
          <w:rFonts w:eastAsia="Times New Roman"/>
        </w:rPr>
        <w:t>Announcement of Investments</w:t>
      </w:r>
    </w:p>
    <w:p w14:paraId="0DB7EB86" w14:textId="3D7FD8B0" w:rsidR="00F374F6" w:rsidRDefault="00F374F6" w:rsidP="00F374F6">
      <w:pPr>
        <w:ind w:firstLine="720"/>
        <w:rPr>
          <w:rFonts w:eastAsia="Times New Roman"/>
        </w:rPr>
      </w:pPr>
      <w:r>
        <w:rPr>
          <w:rFonts w:eastAsia="Times New Roman"/>
        </w:rPr>
        <w:t>To accompany the a</w:t>
      </w:r>
      <w:r w:rsidR="001D75AA" w:rsidRPr="001D75AA">
        <w:rPr>
          <w:rFonts w:eastAsia="Times New Roman"/>
        </w:rPr>
        <w:t xml:space="preserve">nnouncement of </w:t>
      </w:r>
      <w:r>
        <w:rPr>
          <w:rFonts w:eastAsia="Times New Roman"/>
        </w:rPr>
        <w:t>sub-project i</w:t>
      </w:r>
      <w:r w:rsidR="001D75AA" w:rsidRPr="001D75AA">
        <w:rPr>
          <w:rFonts w:eastAsia="Times New Roman"/>
        </w:rPr>
        <w:t xml:space="preserve">nvestments and </w:t>
      </w:r>
      <w:r>
        <w:rPr>
          <w:rFonts w:eastAsia="Times New Roman"/>
        </w:rPr>
        <w:t>t</w:t>
      </w:r>
      <w:r w:rsidR="001D75AA" w:rsidRPr="001D75AA">
        <w:rPr>
          <w:rFonts w:eastAsia="Times New Roman"/>
        </w:rPr>
        <w:t>echnical</w:t>
      </w:r>
      <w:r>
        <w:rPr>
          <w:rFonts w:eastAsia="Times New Roman"/>
        </w:rPr>
        <w:t xml:space="preserve"> a</w:t>
      </w:r>
      <w:r w:rsidR="001D75AA" w:rsidRPr="001D75AA">
        <w:rPr>
          <w:rFonts w:eastAsia="Times New Roman"/>
        </w:rPr>
        <w:t>ssistance</w:t>
      </w:r>
      <w:r w:rsidR="009A1FF7">
        <w:rPr>
          <w:rFonts w:eastAsia="Times New Roman"/>
        </w:rPr>
        <w:t>.</w:t>
      </w:r>
    </w:p>
    <w:p w14:paraId="6CA8B11A" w14:textId="45229913" w:rsidR="009A1FF7" w:rsidRDefault="009A1FF7" w:rsidP="00B509E9">
      <w:pPr>
        <w:ind w:left="720"/>
        <w:rPr>
          <w:rFonts w:eastAsia="Times New Roman"/>
        </w:rPr>
      </w:pPr>
      <w:r>
        <w:rPr>
          <w:rFonts w:eastAsia="Times New Roman"/>
        </w:rPr>
        <w:t xml:space="preserve">To prepare </w:t>
      </w:r>
      <w:r w:rsidR="00680B7F">
        <w:rPr>
          <w:rFonts w:eastAsia="Times New Roman"/>
        </w:rPr>
        <w:t>the sub-project</w:t>
      </w:r>
      <w:r>
        <w:rPr>
          <w:rFonts w:eastAsia="Times New Roman"/>
        </w:rPr>
        <w:t xml:space="preserve"> E&amp;S instruments (</w:t>
      </w:r>
      <w:r w:rsidR="00680B7F">
        <w:rPr>
          <w:rFonts w:eastAsia="Times New Roman"/>
        </w:rPr>
        <w:t xml:space="preserve">Environmental and Social Impact Assessments, </w:t>
      </w:r>
      <w:r>
        <w:rPr>
          <w:rFonts w:eastAsia="Times New Roman"/>
        </w:rPr>
        <w:t>Environmental and Social Management Plans and Resettlement Plans</w:t>
      </w:r>
      <w:r w:rsidR="006117EC">
        <w:rPr>
          <w:rFonts w:eastAsia="Times New Roman"/>
        </w:rPr>
        <w:t>, as warranted</w:t>
      </w:r>
      <w:r>
        <w:rPr>
          <w:rFonts w:eastAsia="Times New Roman"/>
        </w:rPr>
        <w:t>)</w:t>
      </w:r>
    </w:p>
    <w:p w14:paraId="0221E084" w14:textId="328A5702" w:rsidR="00F374F6" w:rsidRDefault="001D75AA" w:rsidP="00F374F6">
      <w:pPr>
        <w:rPr>
          <w:rFonts w:eastAsia="Times New Roman"/>
        </w:rPr>
      </w:pPr>
      <w:r w:rsidRPr="001D75AA">
        <w:rPr>
          <w:rFonts w:eastAsia="Times New Roman"/>
        </w:rPr>
        <w:t xml:space="preserve">Phase 3 </w:t>
      </w:r>
      <w:r w:rsidR="00F374F6">
        <w:rPr>
          <w:rFonts w:eastAsia="Times New Roman"/>
        </w:rPr>
        <w:t xml:space="preserve">Updates on Implementation </w:t>
      </w:r>
    </w:p>
    <w:p w14:paraId="6144E7DB" w14:textId="6F6D60E0" w:rsidR="001D75AA" w:rsidRPr="001D75AA" w:rsidRDefault="00F374F6" w:rsidP="00F374F6">
      <w:pPr>
        <w:ind w:left="720"/>
        <w:rPr>
          <w:rFonts w:eastAsia="Times New Roman"/>
        </w:rPr>
      </w:pPr>
      <w:r>
        <w:rPr>
          <w:rFonts w:eastAsia="Times New Roman"/>
        </w:rPr>
        <w:lastRenderedPageBreak/>
        <w:t>To occur at various points during the implementation of project investments and technical assistance activities</w:t>
      </w:r>
      <w:r w:rsidR="009A1FF7">
        <w:rPr>
          <w:rFonts w:eastAsia="Times New Roman"/>
        </w:rPr>
        <w:t>.</w:t>
      </w:r>
      <w:r>
        <w:rPr>
          <w:rFonts w:eastAsia="Times New Roman"/>
        </w:rPr>
        <w:t xml:space="preserve"> </w:t>
      </w:r>
    </w:p>
    <w:p w14:paraId="2B7FA875" w14:textId="6557CBA7" w:rsidR="001D75AA" w:rsidRDefault="001D75AA" w:rsidP="001D75AA">
      <w:pPr>
        <w:rPr>
          <w:rFonts w:eastAsia="Times New Roman"/>
        </w:rPr>
      </w:pPr>
      <w:r w:rsidRPr="001D75AA">
        <w:rPr>
          <w:rFonts w:eastAsia="Times New Roman"/>
        </w:rPr>
        <w:t xml:space="preserve">Phase 4 </w:t>
      </w:r>
      <w:r w:rsidR="00F374F6">
        <w:rPr>
          <w:rFonts w:eastAsia="Times New Roman"/>
        </w:rPr>
        <w:t xml:space="preserve">Project </w:t>
      </w:r>
      <w:r w:rsidRPr="001D75AA">
        <w:rPr>
          <w:rFonts w:eastAsia="Times New Roman"/>
        </w:rPr>
        <w:t xml:space="preserve">closure </w:t>
      </w:r>
    </w:p>
    <w:p w14:paraId="492A6D75" w14:textId="522A5807" w:rsidR="00F374F6" w:rsidRDefault="00F374F6" w:rsidP="001D75AA">
      <w:pPr>
        <w:rPr>
          <w:rFonts w:eastAsia="Times New Roman"/>
        </w:rPr>
      </w:pPr>
      <w:r>
        <w:rPr>
          <w:rFonts w:eastAsia="Times New Roman"/>
        </w:rPr>
        <w:tab/>
        <w:t>To occur in advance of project closure and as an input to lessons learned</w:t>
      </w:r>
      <w:r w:rsidR="009A1FF7">
        <w:rPr>
          <w:rFonts w:eastAsia="Times New Roman"/>
        </w:rPr>
        <w:t>.</w:t>
      </w:r>
    </w:p>
    <w:p w14:paraId="38E8FF45" w14:textId="77777777" w:rsidR="00BC5462" w:rsidRPr="001D75AA" w:rsidRDefault="00BC5462" w:rsidP="001D75AA">
      <w:pPr>
        <w:rPr>
          <w:lang w:val="en-GB"/>
        </w:rPr>
      </w:pPr>
    </w:p>
    <w:p w14:paraId="2E580C6A" w14:textId="4879BC83" w:rsidR="00F374F6" w:rsidRDefault="00F374F6" w:rsidP="00334ACA">
      <w:pPr>
        <w:pStyle w:val="Heading2"/>
        <w:numPr>
          <w:ilvl w:val="1"/>
          <w:numId w:val="27"/>
        </w:numPr>
      </w:pPr>
      <w:bookmarkStart w:id="59" w:name="_Toc63416954"/>
      <w:bookmarkStart w:id="60" w:name="_Toc92386128"/>
      <w:bookmarkStart w:id="61" w:name="_Toc62227647"/>
      <w:r>
        <w:t xml:space="preserve">Consultation </w:t>
      </w:r>
      <w:r w:rsidR="005F0FA8">
        <w:t xml:space="preserve">Methods and </w:t>
      </w:r>
      <w:r>
        <w:t>Formats</w:t>
      </w:r>
      <w:bookmarkEnd w:id="59"/>
      <w:bookmarkEnd w:id="60"/>
    </w:p>
    <w:p w14:paraId="7E0ED9FB" w14:textId="064EF1DA" w:rsidR="00F374F6" w:rsidRPr="00BE7B27" w:rsidRDefault="00BC5462" w:rsidP="00BE7B27">
      <w:pPr>
        <w:pStyle w:val="CommentText"/>
      </w:pPr>
      <w:r w:rsidRPr="006117EC">
        <w:rPr>
          <w:sz w:val="22"/>
          <w:szCs w:val="22"/>
        </w:rPr>
        <w:t>A range of methods will be employed in order to both reach a diverse audience and to accommodate stakeholders with limited access to internet facilities</w:t>
      </w:r>
      <w:r w:rsidR="00912FDB" w:rsidRPr="006117EC">
        <w:rPr>
          <w:sz w:val="22"/>
          <w:szCs w:val="22"/>
        </w:rPr>
        <w:t xml:space="preserve">. </w:t>
      </w:r>
      <w:r w:rsidRPr="006117EC">
        <w:rPr>
          <w:sz w:val="22"/>
          <w:szCs w:val="22"/>
        </w:rPr>
        <w:t xml:space="preserve">Consultation methods and </w:t>
      </w:r>
      <w:r w:rsidR="00F374F6" w:rsidRPr="006117EC">
        <w:rPr>
          <w:sz w:val="22"/>
          <w:szCs w:val="22"/>
        </w:rPr>
        <w:t>activities will be tailored to the level of resources available</w:t>
      </w:r>
      <w:r w:rsidRPr="006117EC">
        <w:rPr>
          <w:sz w:val="22"/>
          <w:szCs w:val="22"/>
        </w:rPr>
        <w:t xml:space="preserve"> and reflect the scope and nature of risk</w:t>
      </w:r>
      <w:r w:rsidR="00F374F6" w:rsidRPr="006117EC">
        <w:rPr>
          <w:sz w:val="22"/>
          <w:szCs w:val="22"/>
        </w:rPr>
        <w:t xml:space="preserve">. </w:t>
      </w:r>
      <w:r w:rsidR="00B6632D" w:rsidRPr="006117EC">
        <w:rPr>
          <w:sz w:val="22"/>
          <w:szCs w:val="22"/>
        </w:rPr>
        <w:t xml:space="preserve">Guidance on consultation and engagement methods is presented in Table 4. Table 5 offers a wider </w:t>
      </w:r>
      <w:r w:rsidRPr="006117EC">
        <w:rPr>
          <w:sz w:val="22"/>
          <w:szCs w:val="22"/>
        </w:rPr>
        <w:t xml:space="preserve">menu of engagement </w:t>
      </w:r>
      <w:r w:rsidR="00B6632D" w:rsidRPr="006117EC">
        <w:rPr>
          <w:sz w:val="22"/>
          <w:szCs w:val="22"/>
        </w:rPr>
        <w:t>methods appropriate for any of the 4 stages of consultations</w:t>
      </w:r>
      <w:r w:rsidRPr="006117EC">
        <w:rPr>
          <w:sz w:val="22"/>
          <w:szCs w:val="22"/>
        </w:rPr>
        <w:t>.</w:t>
      </w:r>
      <w:r w:rsidR="00F374F6" w:rsidRPr="006117EC">
        <w:rPr>
          <w:sz w:val="22"/>
          <w:szCs w:val="22"/>
        </w:rPr>
        <w:t xml:space="preserve"> </w:t>
      </w:r>
      <w:r w:rsidR="00723EC9" w:rsidRPr="006117EC">
        <w:rPr>
          <w:sz w:val="22"/>
          <w:szCs w:val="22"/>
        </w:rPr>
        <w:t>Particular e</w:t>
      </w:r>
      <w:r w:rsidR="00723EC9" w:rsidRPr="00BE7B27">
        <w:rPr>
          <w:sz w:val="22"/>
          <w:szCs w:val="22"/>
        </w:rPr>
        <w:t>fforts should be made to attract the perspective of the wider society, to be achieved through methods such as broadcasted talk shows and live streaming consultations on Facebook and YouTube.</w:t>
      </w:r>
    </w:p>
    <w:p w14:paraId="1ACD5ED5" w14:textId="545FB1A5" w:rsidR="00F374F6" w:rsidRDefault="00F374F6" w:rsidP="00F374F6">
      <w:pPr>
        <w:rPr>
          <w:lang w:val="en-GB"/>
        </w:rPr>
      </w:pPr>
    </w:p>
    <w:p w14:paraId="762EDAC8" w14:textId="2716F893" w:rsidR="00B6632D" w:rsidRPr="00B6632D" w:rsidRDefault="00B6632D" w:rsidP="00F374F6">
      <w:pPr>
        <w:rPr>
          <w:b/>
          <w:bCs/>
          <w:lang w:val="en-GB"/>
        </w:rPr>
      </w:pPr>
      <w:r w:rsidRPr="00B6632D">
        <w:rPr>
          <w:b/>
          <w:bCs/>
          <w:lang w:val="en-GB"/>
        </w:rPr>
        <w:t xml:space="preserve">Table </w:t>
      </w:r>
      <w:r>
        <w:rPr>
          <w:b/>
          <w:bCs/>
          <w:lang w:val="en-GB"/>
        </w:rPr>
        <w:t>4</w:t>
      </w:r>
      <w:r w:rsidR="00CA7187">
        <w:rPr>
          <w:b/>
          <w:bCs/>
          <w:lang w:val="en-GB"/>
        </w:rPr>
        <w:t>.</w:t>
      </w:r>
      <w:r w:rsidRPr="00B6632D">
        <w:rPr>
          <w:b/>
          <w:bCs/>
          <w:lang w:val="en-GB"/>
        </w:rPr>
        <w:t xml:space="preserve"> Stakeholder engagement methods appropriate to each stakeholder group</w:t>
      </w:r>
    </w:p>
    <w:tbl>
      <w:tblPr>
        <w:tblStyle w:val="TableGrid"/>
        <w:tblW w:w="0" w:type="auto"/>
        <w:tblLook w:val="04A0" w:firstRow="1" w:lastRow="0" w:firstColumn="1" w:lastColumn="0" w:noHBand="0" w:noVBand="1"/>
      </w:tblPr>
      <w:tblGrid>
        <w:gridCol w:w="2065"/>
        <w:gridCol w:w="3780"/>
        <w:gridCol w:w="3505"/>
      </w:tblGrid>
      <w:tr w:rsidR="00F374F6" w:rsidRPr="00CB3DEE" w14:paraId="09880B9E" w14:textId="77777777" w:rsidTr="00BE7B27">
        <w:trPr>
          <w:tblHeader/>
        </w:trPr>
        <w:tc>
          <w:tcPr>
            <w:tcW w:w="2065" w:type="dxa"/>
            <w:tcBorders>
              <w:top w:val="single" w:sz="4" w:space="0" w:color="auto"/>
              <w:left w:val="single" w:sz="4" w:space="0" w:color="auto"/>
              <w:bottom w:val="single" w:sz="4" w:space="0" w:color="auto"/>
              <w:right w:val="single" w:sz="4" w:space="0" w:color="auto"/>
            </w:tcBorders>
            <w:hideMark/>
          </w:tcPr>
          <w:p w14:paraId="5FF287CE" w14:textId="77777777" w:rsidR="00F374F6" w:rsidRPr="00CB3DEE" w:rsidRDefault="00F374F6" w:rsidP="00B6632D">
            <w:pPr>
              <w:rPr>
                <w:b/>
                <w:bCs/>
                <w:lang w:val="en-GB"/>
              </w:rPr>
            </w:pPr>
            <w:bookmarkStart w:id="62" w:name="_Hlk75366477"/>
            <w:r w:rsidRPr="00CB3DEE">
              <w:rPr>
                <w:b/>
                <w:bCs/>
                <w:lang w:val="en-GB"/>
              </w:rPr>
              <w:t xml:space="preserve">Stakeholder </w:t>
            </w:r>
            <w:r>
              <w:rPr>
                <w:b/>
                <w:bCs/>
                <w:lang w:val="en-GB"/>
              </w:rPr>
              <w:t>Group</w:t>
            </w:r>
          </w:p>
        </w:tc>
        <w:tc>
          <w:tcPr>
            <w:tcW w:w="3780" w:type="dxa"/>
            <w:tcBorders>
              <w:top w:val="single" w:sz="4" w:space="0" w:color="auto"/>
              <w:left w:val="single" w:sz="4" w:space="0" w:color="auto"/>
              <w:bottom w:val="single" w:sz="4" w:space="0" w:color="auto"/>
              <w:right w:val="single" w:sz="4" w:space="0" w:color="auto"/>
            </w:tcBorders>
            <w:hideMark/>
          </w:tcPr>
          <w:p w14:paraId="7650C46C" w14:textId="77777777" w:rsidR="00F374F6" w:rsidRPr="00CB3DEE" w:rsidRDefault="00F374F6" w:rsidP="00B6632D">
            <w:pPr>
              <w:rPr>
                <w:b/>
                <w:bCs/>
                <w:lang w:val="en-GB"/>
              </w:rPr>
            </w:pPr>
            <w:r w:rsidRPr="00CB3DEE">
              <w:rPr>
                <w:b/>
                <w:bCs/>
                <w:lang w:val="en-GB"/>
              </w:rPr>
              <w:t xml:space="preserve">Information Needs </w:t>
            </w:r>
          </w:p>
        </w:tc>
        <w:tc>
          <w:tcPr>
            <w:tcW w:w="3505" w:type="dxa"/>
            <w:tcBorders>
              <w:top w:val="single" w:sz="4" w:space="0" w:color="auto"/>
              <w:left w:val="single" w:sz="4" w:space="0" w:color="auto"/>
              <w:bottom w:val="single" w:sz="4" w:space="0" w:color="auto"/>
              <w:right w:val="single" w:sz="4" w:space="0" w:color="auto"/>
            </w:tcBorders>
          </w:tcPr>
          <w:p w14:paraId="138C543B" w14:textId="35D31EEE" w:rsidR="00F374F6" w:rsidRPr="00CB3DEE" w:rsidRDefault="005F0FA8" w:rsidP="00B6632D">
            <w:pPr>
              <w:rPr>
                <w:b/>
                <w:bCs/>
              </w:rPr>
            </w:pPr>
            <w:r>
              <w:rPr>
                <w:b/>
                <w:bCs/>
              </w:rPr>
              <w:t xml:space="preserve">Examples of Appropriate </w:t>
            </w:r>
            <w:r w:rsidR="00F374F6" w:rsidRPr="00CB3DEE">
              <w:rPr>
                <w:b/>
                <w:bCs/>
              </w:rPr>
              <w:t>Method</w:t>
            </w:r>
            <w:r>
              <w:rPr>
                <w:b/>
                <w:bCs/>
              </w:rPr>
              <w:t>s</w:t>
            </w:r>
          </w:p>
        </w:tc>
      </w:tr>
      <w:tr w:rsidR="00F374F6" w:rsidRPr="00CB3DEE" w14:paraId="6BC7FEF1" w14:textId="77777777" w:rsidTr="00BE7B27">
        <w:tc>
          <w:tcPr>
            <w:tcW w:w="2065" w:type="dxa"/>
            <w:tcBorders>
              <w:top w:val="single" w:sz="4" w:space="0" w:color="auto"/>
              <w:left w:val="single" w:sz="4" w:space="0" w:color="auto"/>
              <w:bottom w:val="single" w:sz="4" w:space="0" w:color="auto"/>
              <w:right w:val="single" w:sz="4" w:space="0" w:color="auto"/>
            </w:tcBorders>
            <w:hideMark/>
          </w:tcPr>
          <w:p w14:paraId="43325802" w14:textId="1FFEF092" w:rsidR="00F374F6" w:rsidRPr="00CB3DEE" w:rsidRDefault="00F374F6" w:rsidP="00B6632D">
            <w:pPr>
              <w:rPr>
                <w:lang w:val="en-GB"/>
              </w:rPr>
            </w:pPr>
            <w:r w:rsidRPr="00CB3DEE">
              <w:rPr>
                <w:lang w:val="en-GB"/>
              </w:rPr>
              <w:t>National government departments/</w:t>
            </w:r>
            <w:r w:rsidR="00CA7D10">
              <w:rPr>
                <w:lang w:val="en-GB"/>
              </w:rPr>
              <w:t xml:space="preserve"> </w:t>
            </w:r>
            <w:r w:rsidRPr="00CB3DEE">
              <w:rPr>
                <w:lang w:val="en-GB"/>
              </w:rPr>
              <w:t>agencies</w:t>
            </w:r>
          </w:p>
        </w:tc>
        <w:tc>
          <w:tcPr>
            <w:tcW w:w="3780" w:type="dxa"/>
            <w:tcBorders>
              <w:top w:val="single" w:sz="4" w:space="0" w:color="auto"/>
              <w:left w:val="single" w:sz="4" w:space="0" w:color="auto"/>
              <w:bottom w:val="single" w:sz="4" w:space="0" w:color="auto"/>
              <w:right w:val="single" w:sz="4" w:space="0" w:color="auto"/>
            </w:tcBorders>
            <w:hideMark/>
          </w:tcPr>
          <w:p w14:paraId="7D67139F" w14:textId="346F37DE" w:rsidR="00F374F6" w:rsidRPr="00CB3DEE" w:rsidRDefault="00F374F6" w:rsidP="00B6632D">
            <w:pPr>
              <w:rPr>
                <w:lang w:val="en-GB"/>
              </w:rPr>
            </w:pPr>
            <w:r w:rsidRPr="00CB3DEE">
              <w:rPr>
                <w:lang w:val="en-GB"/>
              </w:rPr>
              <w:t xml:space="preserve">Technical information on project implementation; types of support </w:t>
            </w:r>
            <w:r w:rsidR="00CA7D10">
              <w:rPr>
                <w:lang w:val="en-GB"/>
              </w:rPr>
              <w:t xml:space="preserve">&amp; </w:t>
            </w:r>
            <w:r w:rsidRPr="00CB3DEE">
              <w:rPr>
                <w:lang w:val="en-GB"/>
              </w:rPr>
              <w:t>technical competence required by government entities; roles and responsibilities, potential costs</w:t>
            </w:r>
            <w:r w:rsidR="009A1FF7">
              <w:rPr>
                <w:lang w:val="en-GB"/>
              </w:rPr>
              <w:t>.</w:t>
            </w:r>
          </w:p>
        </w:tc>
        <w:tc>
          <w:tcPr>
            <w:tcW w:w="3505" w:type="dxa"/>
            <w:tcBorders>
              <w:top w:val="single" w:sz="4" w:space="0" w:color="auto"/>
              <w:left w:val="single" w:sz="4" w:space="0" w:color="auto"/>
              <w:bottom w:val="single" w:sz="4" w:space="0" w:color="auto"/>
              <w:right w:val="single" w:sz="4" w:space="0" w:color="auto"/>
            </w:tcBorders>
          </w:tcPr>
          <w:p w14:paraId="7668C53A" w14:textId="77777777" w:rsidR="00F374F6" w:rsidRPr="00CB3DEE" w:rsidRDefault="00F374F6" w:rsidP="00334ACA">
            <w:pPr>
              <w:pStyle w:val="ListParagraph"/>
              <w:numPr>
                <w:ilvl w:val="0"/>
                <w:numId w:val="10"/>
              </w:numPr>
              <w:autoSpaceDE/>
              <w:autoSpaceDN/>
              <w:adjustRightInd/>
              <w:rPr>
                <w:lang w:val="en-GB"/>
              </w:rPr>
            </w:pPr>
            <w:r w:rsidRPr="00CB3DEE">
              <w:t xml:space="preserve">Information posted to OECS &amp; national Government </w:t>
            </w:r>
            <w:r w:rsidRPr="00CB3DEE">
              <w:rPr>
                <w:lang w:val="en-GB"/>
              </w:rPr>
              <w:t>Websites</w:t>
            </w:r>
          </w:p>
          <w:p w14:paraId="2C6335B0" w14:textId="297A86EC" w:rsidR="00F374F6" w:rsidRPr="00CB3DEE" w:rsidRDefault="00481E1B" w:rsidP="00334ACA">
            <w:pPr>
              <w:pStyle w:val="ListParagraph"/>
              <w:numPr>
                <w:ilvl w:val="0"/>
                <w:numId w:val="10"/>
              </w:numPr>
              <w:autoSpaceDE/>
              <w:autoSpaceDN/>
              <w:adjustRightInd/>
              <w:rPr>
                <w:lang w:val="en-GB"/>
              </w:rPr>
            </w:pPr>
            <w:r>
              <w:rPr>
                <w:lang w:val="en-GB"/>
              </w:rPr>
              <w:t xml:space="preserve">Online meetings such as via </w:t>
            </w:r>
            <w:r w:rsidR="00F374F6" w:rsidRPr="00CB3DEE">
              <w:t>Zoom</w:t>
            </w:r>
            <w:r w:rsidR="00D04482">
              <w:t xml:space="preserve"> </w:t>
            </w:r>
            <w:r w:rsidR="00C373A7">
              <w:t xml:space="preserve">or WhatsApp </w:t>
            </w:r>
          </w:p>
          <w:p w14:paraId="6EE4D58B" w14:textId="021D1EA9" w:rsidR="00B6632D" w:rsidRDefault="00B6632D" w:rsidP="00334ACA">
            <w:pPr>
              <w:pStyle w:val="ListParagraph"/>
              <w:numPr>
                <w:ilvl w:val="0"/>
                <w:numId w:val="10"/>
              </w:numPr>
              <w:autoSpaceDE/>
              <w:autoSpaceDN/>
              <w:adjustRightInd/>
            </w:pPr>
            <w:r>
              <w:t>Workshops</w:t>
            </w:r>
          </w:p>
          <w:p w14:paraId="74EC8D54" w14:textId="77777777" w:rsidR="00D04482" w:rsidRDefault="00B6632D" w:rsidP="00D04482">
            <w:pPr>
              <w:pStyle w:val="ListParagraph"/>
              <w:numPr>
                <w:ilvl w:val="0"/>
                <w:numId w:val="10"/>
              </w:numPr>
              <w:autoSpaceDE/>
              <w:autoSpaceDN/>
              <w:adjustRightInd/>
              <w:rPr>
                <w:lang w:val="en-GB"/>
              </w:rPr>
            </w:pPr>
            <w:r>
              <w:rPr>
                <w:lang w:val="en-GB"/>
              </w:rPr>
              <w:t>Policy briefs</w:t>
            </w:r>
          </w:p>
          <w:p w14:paraId="69B8A612" w14:textId="1CD1D534" w:rsidR="00C373A7" w:rsidRPr="00D04482" w:rsidRDefault="009F2845" w:rsidP="00D04482">
            <w:pPr>
              <w:pStyle w:val="ListParagraph"/>
              <w:numPr>
                <w:ilvl w:val="0"/>
                <w:numId w:val="10"/>
              </w:numPr>
              <w:autoSpaceDE/>
              <w:autoSpaceDN/>
              <w:adjustRightInd/>
              <w:rPr>
                <w:lang w:val="en-GB"/>
              </w:rPr>
            </w:pPr>
            <w:r w:rsidRPr="00D04482">
              <w:rPr>
                <w:lang w:val="en-GB"/>
              </w:rPr>
              <w:t>Emails</w:t>
            </w:r>
          </w:p>
        </w:tc>
      </w:tr>
      <w:tr w:rsidR="00F374F6" w:rsidRPr="00CB3DEE" w14:paraId="4ED007F2" w14:textId="77777777" w:rsidTr="00BE7B27">
        <w:tc>
          <w:tcPr>
            <w:tcW w:w="2065" w:type="dxa"/>
            <w:tcBorders>
              <w:top w:val="single" w:sz="4" w:space="0" w:color="auto"/>
              <w:left w:val="single" w:sz="4" w:space="0" w:color="auto"/>
              <w:bottom w:val="single" w:sz="4" w:space="0" w:color="auto"/>
              <w:right w:val="single" w:sz="4" w:space="0" w:color="auto"/>
            </w:tcBorders>
          </w:tcPr>
          <w:p w14:paraId="728C4DCC" w14:textId="4D4DE05A" w:rsidR="00F374F6" w:rsidRPr="00CB3DEE" w:rsidRDefault="00F374F6" w:rsidP="00B6632D">
            <w:pPr>
              <w:rPr>
                <w:lang w:val="en-GB"/>
              </w:rPr>
            </w:pPr>
            <w:r>
              <w:rPr>
                <w:lang w:val="en-GB"/>
              </w:rPr>
              <w:t xml:space="preserve">Private </w:t>
            </w:r>
            <w:r w:rsidR="00B6632D">
              <w:rPr>
                <w:lang w:val="en-GB"/>
              </w:rPr>
              <w:t>s</w:t>
            </w:r>
            <w:r>
              <w:rPr>
                <w:lang w:val="en-GB"/>
              </w:rPr>
              <w:t xml:space="preserve">ector </w:t>
            </w:r>
            <w:r w:rsidR="00B6632D">
              <w:rPr>
                <w:lang w:val="en-GB"/>
              </w:rPr>
              <w:t>o</w:t>
            </w:r>
            <w:r>
              <w:rPr>
                <w:lang w:val="en-GB"/>
              </w:rPr>
              <w:t>rganisations</w:t>
            </w:r>
          </w:p>
        </w:tc>
        <w:tc>
          <w:tcPr>
            <w:tcW w:w="3780" w:type="dxa"/>
            <w:tcBorders>
              <w:top w:val="single" w:sz="4" w:space="0" w:color="auto"/>
              <w:left w:val="single" w:sz="4" w:space="0" w:color="auto"/>
              <w:bottom w:val="single" w:sz="4" w:space="0" w:color="auto"/>
              <w:right w:val="single" w:sz="4" w:space="0" w:color="auto"/>
            </w:tcBorders>
          </w:tcPr>
          <w:p w14:paraId="11E6794E" w14:textId="4AEFFA14" w:rsidR="00F374F6" w:rsidRDefault="00F374F6" w:rsidP="00B6632D">
            <w:pPr>
              <w:rPr>
                <w:lang w:val="en-GB"/>
              </w:rPr>
            </w:pPr>
            <w:r w:rsidRPr="00CB3DEE">
              <w:rPr>
                <w:lang w:val="en-GB"/>
              </w:rPr>
              <w:t>Detailed information on the project, including project governance, and how the project is expected to benefit the tourism, fisheries &amp; aquaculture and waste management sectors.</w:t>
            </w:r>
            <w:r w:rsidR="00F84CFC">
              <w:rPr>
                <w:lang w:val="en-GB"/>
              </w:rPr>
              <w:t xml:space="preserve"> Information on policies to be developed under component 1. </w:t>
            </w:r>
          </w:p>
          <w:p w14:paraId="0B917AD5" w14:textId="75EAAE63" w:rsidR="00F40354" w:rsidRPr="00CB3DEE" w:rsidRDefault="00F40354" w:rsidP="00B6632D">
            <w:pPr>
              <w:rPr>
                <w:lang w:val="en-GB"/>
              </w:rPr>
            </w:pPr>
            <w:r>
              <w:rPr>
                <w:lang w:val="en-GB"/>
              </w:rPr>
              <w:t>Information on the grant matching mechanism</w:t>
            </w:r>
            <w:r w:rsidR="00F84CFC">
              <w:rPr>
                <w:lang w:val="en-GB"/>
              </w:rPr>
              <w:t>, COAST</w:t>
            </w:r>
            <w:r>
              <w:rPr>
                <w:lang w:val="en-GB"/>
              </w:rPr>
              <w:t xml:space="preserve"> </w:t>
            </w:r>
            <w:r w:rsidR="000659A0">
              <w:rPr>
                <w:lang w:val="en-GB"/>
              </w:rPr>
              <w:t xml:space="preserve">and investments on the </w:t>
            </w:r>
            <w:r w:rsidR="00F84CFC">
              <w:rPr>
                <w:lang w:val="en-GB"/>
              </w:rPr>
              <w:t>three</w:t>
            </w:r>
            <w:r w:rsidR="000659A0">
              <w:rPr>
                <w:lang w:val="en-GB"/>
              </w:rPr>
              <w:t xml:space="preserve"> sectors to take place under component 2.</w:t>
            </w:r>
            <w:r w:rsidR="00F84CFC">
              <w:rPr>
                <w:lang w:val="en-GB"/>
              </w:rPr>
              <w:t xml:space="preserve"> </w:t>
            </w:r>
          </w:p>
        </w:tc>
        <w:tc>
          <w:tcPr>
            <w:tcW w:w="3505" w:type="dxa"/>
            <w:tcBorders>
              <w:top w:val="single" w:sz="4" w:space="0" w:color="auto"/>
              <w:left w:val="single" w:sz="4" w:space="0" w:color="auto"/>
              <w:bottom w:val="single" w:sz="4" w:space="0" w:color="auto"/>
              <w:right w:val="single" w:sz="4" w:space="0" w:color="auto"/>
            </w:tcBorders>
          </w:tcPr>
          <w:p w14:paraId="6721EA42" w14:textId="04FC6B9E" w:rsidR="00F374F6" w:rsidRDefault="00F374F6" w:rsidP="00334ACA">
            <w:pPr>
              <w:pStyle w:val="ListParagraph"/>
              <w:numPr>
                <w:ilvl w:val="0"/>
                <w:numId w:val="10"/>
              </w:numPr>
              <w:autoSpaceDE/>
              <w:autoSpaceDN/>
              <w:adjustRightInd/>
              <w:rPr>
                <w:lang w:val="en-GB"/>
              </w:rPr>
            </w:pPr>
            <w:r w:rsidRPr="00CB3DEE">
              <w:t xml:space="preserve">Information posted to OECS &amp; national Government </w:t>
            </w:r>
            <w:r w:rsidRPr="00CB3DEE">
              <w:rPr>
                <w:lang w:val="en-GB"/>
              </w:rPr>
              <w:t>Websites</w:t>
            </w:r>
          </w:p>
          <w:p w14:paraId="26EC155C" w14:textId="77777777" w:rsidR="00C373A7" w:rsidRPr="00C373A7" w:rsidRDefault="00C373A7" w:rsidP="00334ACA">
            <w:pPr>
              <w:pStyle w:val="ListParagraph"/>
              <w:numPr>
                <w:ilvl w:val="0"/>
                <w:numId w:val="10"/>
              </w:numPr>
              <w:autoSpaceDE/>
              <w:autoSpaceDN/>
              <w:adjustRightInd/>
              <w:rPr>
                <w:lang w:val="en-GB"/>
              </w:rPr>
            </w:pPr>
            <w:r>
              <w:t>Government Information Service</w:t>
            </w:r>
          </w:p>
          <w:p w14:paraId="1B24DE9D" w14:textId="6441A44C" w:rsidR="00F374F6" w:rsidRPr="00CB3DEE" w:rsidRDefault="00F374F6" w:rsidP="00334ACA">
            <w:pPr>
              <w:pStyle w:val="ListParagraph"/>
              <w:numPr>
                <w:ilvl w:val="0"/>
                <w:numId w:val="10"/>
              </w:numPr>
              <w:autoSpaceDE/>
              <w:autoSpaceDN/>
              <w:adjustRightInd/>
              <w:rPr>
                <w:lang w:val="en-GB"/>
              </w:rPr>
            </w:pPr>
            <w:r w:rsidRPr="00CB3DEE">
              <w:rPr>
                <w:lang w:val="en-GB"/>
              </w:rPr>
              <w:t xml:space="preserve">Virtual </w:t>
            </w:r>
            <w:r w:rsidRPr="00CB3DEE">
              <w:t>(</w:t>
            </w:r>
            <w:r w:rsidR="00883EA2">
              <w:t xml:space="preserve">such as via </w:t>
            </w:r>
            <w:r w:rsidRPr="00CB3DEE">
              <w:t xml:space="preserve">Zoom) </w:t>
            </w:r>
            <w:r w:rsidRPr="00CB3DEE">
              <w:rPr>
                <w:lang w:val="en-GB"/>
              </w:rPr>
              <w:t>Public Meetings</w:t>
            </w:r>
          </w:p>
          <w:p w14:paraId="707CF171" w14:textId="77777777" w:rsidR="00F374F6" w:rsidRPr="00CB3DEE" w:rsidRDefault="00F374F6" w:rsidP="00334ACA">
            <w:pPr>
              <w:pStyle w:val="ListParagraph"/>
              <w:numPr>
                <w:ilvl w:val="0"/>
                <w:numId w:val="10"/>
              </w:numPr>
              <w:autoSpaceDE/>
              <w:autoSpaceDN/>
              <w:adjustRightInd/>
            </w:pPr>
            <w:r w:rsidRPr="00CB3DEE">
              <w:t>One-on-one WhatsApp consultations</w:t>
            </w:r>
          </w:p>
          <w:p w14:paraId="79B3E463" w14:textId="77777777" w:rsidR="00C373A7" w:rsidRPr="00CB3DEE" w:rsidRDefault="00C373A7" w:rsidP="00334ACA">
            <w:pPr>
              <w:pStyle w:val="ListParagraph"/>
              <w:numPr>
                <w:ilvl w:val="0"/>
                <w:numId w:val="10"/>
              </w:numPr>
              <w:autoSpaceDE/>
              <w:autoSpaceDN/>
              <w:adjustRightInd/>
              <w:rPr>
                <w:lang w:val="en-GB"/>
              </w:rPr>
            </w:pPr>
            <w:r w:rsidRPr="00CB3DEE">
              <w:rPr>
                <w:lang w:val="en-GB"/>
              </w:rPr>
              <w:t>Social Media</w:t>
            </w:r>
          </w:p>
          <w:p w14:paraId="0447760A" w14:textId="054DB45C" w:rsidR="00F374F6" w:rsidRPr="00C373A7" w:rsidRDefault="00F374F6" w:rsidP="00334ACA">
            <w:pPr>
              <w:pStyle w:val="ListParagraph"/>
              <w:numPr>
                <w:ilvl w:val="0"/>
                <w:numId w:val="10"/>
              </w:numPr>
              <w:autoSpaceDE/>
              <w:autoSpaceDN/>
              <w:adjustRightInd/>
              <w:rPr>
                <w:lang w:val="en-GB"/>
              </w:rPr>
            </w:pPr>
            <w:r w:rsidRPr="00CB3DEE">
              <w:t>Email dissemination</w:t>
            </w:r>
            <w:r w:rsidRPr="00C373A7">
              <w:rPr>
                <w:lang w:val="en-GB"/>
              </w:rPr>
              <w:t xml:space="preserve"> </w:t>
            </w:r>
          </w:p>
          <w:p w14:paraId="7C291322" w14:textId="33B34863" w:rsidR="00C373A7" w:rsidRPr="00C373A7" w:rsidRDefault="00F374F6" w:rsidP="00334ACA">
            <w:pPr>
              <w:pStyle w:val="ListParagraph"/>
              <w:numPr>
                <w:ilvl w:val="0"/>
                <w:numId w:val="10"/>
              </w:numPr>
              <w:autoSpaceDE/>
              <w:autoSpaceDN/>
              <w:adjustRightInd/>
              <w:rPr>
                <w:lang w:val="en-GB"/>
              </w:rPr>
            </w:pPr>
            <w:r w:rsidRPr="00CB3DEE">
              <w:t>Newspaper articles</w:t>
            </w:r>
          </w:p>
        </w:tc>
      </w:tr>
      <w:tr w:rsidR="00F374F6" w:rsidRPr="00CB3DEE" w14:paraId="2B781D58" w14:textId="77777777" w:rsidTr="00BE7B27">
        <w:tc>
          <w:tcPr>
            <w:tcW w:w="2065" w:type="dxa"/>
            <w:tcBorders>
              <w:top w:val="single" w:sz="4" w:space="0" w:color="auto"/>
              <w:left w:val="single" w:sz="4" w:space="0" w:color="auto"/>
              <w:bottom w:val="single" w:sz="4" w:space="0" w:color="auto"/>
              <w:right w:val="single" w:sz="4" w:space="0" w:color="auto"/>
            </w:tcBorders>
            <w:hideMark/>
          </w:tcPr>
          <w:p w14:paraId="1DCDADDA" w14:textId="6DA76EB2" w:rsidR="00F374F6" w:rsidRPr="00CB3DEE" w:rsidRDefault="00F374F6" w:rsidP="00B6632D">
            <w:pPr>
              <w:rPr>
                <w:lang w:val="en-GB"/>
              </w:rPr>
            </w:pPr>
            <w:r w:rsidRPr="00CB3DEE">
              <w:rPr>
                <w:lang w:val="en-GB"/>
              </w:rPr>
              <w:t xml:space="preserve">Civil Society organizations </w:t>
            </w:r>
            <w:r w:rsidR="006C783D">
              <w:rPr>
                <w:lang w:val="en-GB"/>
              </w:rPr>
              <w:t>and civil society at large</w:t>
            </w:r>
          </w:p>
        </w:tc>
        <w:tc>
          <w:tcPr>
            <w:tcW w:w="3780" w:type="dxa"/>
            <w:tcBorders>
              <w:top w:val="single" w:sz="4" w:space="0" w:color="auto"/>
              <w:left w:val="single" w:sz="4" w:space="0" w:color="auto"/>
              <w:bottom w:val="single" w:sz="4" w:space="0" w:color="auto"/>
              <w:right w:val="single" w:sz="4" w:space="0" w:color="auto"/>
            </w:tcBorders>
            <w:hideMark/>
          </w:tcPr>
          <w:p w14:paraId="76933CFD" w14:textId="002DE888" w:rsidR="00F374F6" w:rsidRPr="00CB3DEE" w:rsidRDefault="00F374F6" w:rsidP="00B6632D">
            <w:pPr>
              <w:rPr>
                <w:lang w:val="en-GB"/>
              </w:rPr>
            </w:pPr>
            <w:r w:rsidRPr="00CB3DEE">
              <w:rPr>
                <w:lang w:val="en-GB"/>
              </w:rPr>
              <w:t xml:space="preserve">Detailed information on the project, including project governance, and how the project is expected to </w:t>
            </w:r>
            <w:r w:rsidR="009A1FF7">
              <w:rPr>
                <w:lang w:val="en-GB"/>
              </w:rPr>
              <w:t>affect</w:t>
            </w:r>
            <w:r w:rsidR="009A1FF7" w:rsidRPr="00CB3DEE">
              <w:rPr>
                <w:lang w:val="en-GB"/>
              </w:rPr>
              <w:t xml:space="preserve"> </w:t>
            </w:r>
            <w:r w:rsidRPr="00CB3DEE">
              <w:rPr>
                <w:lang w:val="en-GB"/>
              </w:rPr>
              <w:t>the tourism, fisheries &amp; aquaculture and waste management sectors.</w:t>
            </w:r>
            <w:r w:rsidR="00F84CFC">
              <w:rPr>
                <w:lang w:val="en-GB"/>
              </w:rPr>
              <w:t xml:space="preserve"> Information on policies to be </w:t>
            </w:r>
            <w:r w:rsidR="00F84CFC">
              <w:rPr>
                <w:lang w:val="en-GB"/>
              </w:rPr>
              <w:lastRenderedPageBreak/>
              <w:t>developed under component 1 and investments under component 2.2.</w:t>
            </w:r>
          </w:p>
        </w:tc>
        <w:tc>
          <w:tcPr>
            <w:tcW w:w="3505" w:type="dxa"/>
            <w:tcBorders>
              <w:top w:val="single" w:sz="4" w:space="0" w:color="auto"/>
              <w:left w:val="single" w:sz="4" w:space="0" w:color="auto"/>
              <w:bottom w:val="single" w:sz="4" w:space="0" w:color="auto"/>
              <w:right w:val="single" w:sz="4" w:space="0" w:color="auto"/>
            </w:tcBorders>
          </w:tcPr>
          <w:p w14:paraId="0997A9FA" w14:textId="77777777" w:rsidR="00F374F6" w:rsidRPr="00CB3DEE" w:rsidRDefault="00F374F6" w:rsidP="00334ACA">
            <w:pPr>
              <w:pStyle w:val="ListParagraph"/>
              <w:numPr>
                <w:ilvl w:val="0"/>
                <w:numId w:val="10"/>
              </w:numPr>
              <w:autoSpaceDE/>
              <w:autoSpaceDN/>
              <w:adjustRightInd/>
              <w:rPr>
                <w:lang w:val="en-GB"/>
              </w:rPr>
            </w:pPr>
            <w:r w:rsidRPr="00CB3DEE">
              <w:lastRenderedPageBreak/>
              <w:t xml:space="preserve">Information posted to OECS &amp; national Government </w:t>
            </w:r>
            <w:r w:rsidRPr="00CB3DEE">
              <w:rPr>
                <w:lang w:val="en-GB"/>
              </w:rPr>
              <w:t>Websites</w:t>
            </w:r>
          </w:p>
          <w:p w14:paraId="60412C6D" w14:textId="77777777" w:rsidR="006C783D" w:rsidRPr="00CB3DEE" w:rsidRDefault="006C783D" w:rsidP="00334ACA">
            <w:pPr>
              <w:pStyle w:val="ListParagraph"/>
              <w:numPr>
                <w:ilvl w:val="0"/>
                <w:numId w:val="10"/>
              </w:numPr>
              <w:autoSpaceDE/>
              <w:autoSpaceDN/>
              <w:adjustRightInd/>
              <w:rPr>
                <w:lang w:val="en-GB"/>
              </w:rPr>
            </w:pPr>
            <w:r w:rsidRPr="00CB3DEE">
              <w:t>Email dissemination</w:t>
            </w:r>
            <w:r w:rsidRPr="00CB3DEE">
              <w:rPr>
                <w:lang w:val="en-GB"/>
              </w:rPr>
              <w:t xml:space="preserve"> </w:t>
            </w:r>
          </w:p>
          <w:p w14:paraId="1A609D3C" w14:textId="33D44988" w:rsidR="00F374F6" w:rsidRPr="00CB3DEE" w:rsidRDefault="00F374F6" w:rsidP="00334ACA">
            <w:pPr>
              <w:pStyle w:val="ListParagraph"/>
              <w:numPr>
                <w:ilvl w:val="0"/>
                <w:numId w:val="10"/>
              </w:numPr>
              <w:autoSpaceDE/>
              <w:autoSpaceDN/>
              <w:adjustRightInd/>
              <w:rPr>
                <w:lang w:val="en-GB"/>
              </w:rPr>
            </w:pPr>
            <w:r w:rsidRPr="00CB3DEE">
              <w:rPr>
                <w:lang w:val="en-GB"/>
              </w:rPr>
              <w:t xml:space="preserve">Virtual </w:t>
            </w:r>
            <w:r w:rsidRPr="00CB3DEE">
              <w:t>(</w:t>
            </w:r>
            <w:r w:rsidR="00883EA2">
              <w:t xml:space="preserve"> such as </w:t>
            </w:r>
            <w:r w:rsidRPr="00CB3DEE">
              <w:t xml:space="preserve">Zoom) </w:t>
            </w:r>
            <w:r w:rsidRPr="00CB3DEE">
              <w:rPr>
                <w:lang w:val="en-GB"/>
              </w:rPr>
              <w:t>Public Meetings</w:t>
            </w:r>
          </w:p>
          <w:p w14:paraId="6800A1DF" w14:textId="7B4EC957" w:rsidR="006C783D" w:rsidRPr="00CB3DEE" w:rsidRDefault="006C783D" w:rsidP="00334ACA">
            <w:pPr>
              <w:pStyle w:val="ListParagraph"/>
              <w:numPr>
                <w:ilvl w:val="0"/>
                <w:numId w:val="10"/>
              </w:numPr>
              <w:autoSpaceDE/>
              <w:autoSpaceDN/>
              <w:adjustRightInd/>
            </w:pPr>
            <w:r>
              <w:rPr>
                <w:color w:val="000000"/>
              </w:rPr>
              <w:lastRenderedPageBreak/>
              <w:t xml:space="preserve">Live </w:t>
            </w:r>
            <w:r w:rsidRPr="00723EC9">
              <w:rPr>
                <w:color w:val="000000"/>
              </w:rPr>
              <w:t>streaming consultations on Facebook and YouTube</w:t>
            </w:r>
          </w:p>
          <w:p w14:paraId="5B19ADCC" w14:textId="64E7FE9B" w:rsidR="00F374F6" w:rsidRPr="00CB3DEE" w:rsidRDefault="00F374F6" w:rsidP="00334ACA">
            <w:pPr>
              <w:pStyle w:val="ListParagraph"/>
              <w:numPr>
                <w:ilvl w:val="0"/>
                <w:numId w:val="10"/>
              </w:numPr>
              <w:autoSpaceDE/>
              <w:autoSpaceDN/>
              <w:adjustRightInd/>
              <w:rPr>
                <w:lang w:val="en-GB"/>
              </w:rPr>
            </w:pPr>
            <w:r w:rsidRPr="00CB3DEE">
              <w:rPr>
                <w:lang w:val="en-GB"/>
              </w:rPr>
              <w:t>Social Media</w:t>
            </w:r>
          </w:p>
          <w:p w14:paraId="233E6367" w14:textId="250A1F74" w:rsidR="00F374F6" w:rsidRPr="00CB3DEE" w:rsidRDefault="00C33288" w:rsidP="00334ACA">
            <w:pPr>
              <w:pStyle w:val="ListParagraph"/>
              <w:numPr>
                <w:ilvl w:val="0"/>
                <w:numId w:val="10"/>
              </w:numPr>
              <w:autoSpaceDE/>
              <w:autoSpaceDN/>
              <w:adjustRightInd/>
            </w:pPr>
            <w:r>
              <w:t xml:space="preserve">Traditional media such as </w:t>
            </w:r>
            <w:r w:rsidR="00F374F6" w:rsidRPr="00CB3DEE">
              <w:t>Radio or Television Talk shows</w:t>
            </w:r>
            <w:r>
              <w:t xml:space="preserve"> and</w:t>
            </w:r>
            <w:r w:rsidR="008134F5">
              <w:t xml:space="preserve"> </w:t>
            </w:r>
            <w:r w:rsidR="00F374F6" w:rsidRPr="00CB3DEE">
              <w:t>Newspaper articles</w:t>
            </w:r>
          </w:p>
        </w:tc>
      </w:tr>
      <w:tr w:rsidR="00F374F6" w:rsidRPr="00CB3DEE" w14:paraId="17190AA8" w14:textId="77777777" w:rsidTr="00BE7B27">
        <w:tc>
          <w:tcPr>
            <w:tcW w:w="2065" w:type="dxa"/>
            <w:tcBorders>
              <w:top w:val="single" w:sz="4" w:space="0" w:color="auto"/>
              <w:left w:val="single" w:sz="4" w:space="0" w:color="auto"/>
              <w:bottom w:val="single" w:sz="4" w:space="0" w:color="auto"/>
              <w:right w:val="single" w:sz="4" w:space="0" w:color="auto"/>
            </w:tcBorders>
          </w:tcPr>
          <w:p w14:paraId="3A0A71EA" w14:textId="77777777" w:rsidR="00F374F6" w:rsidRPr="00CB3DEE" w:rsidRDefault="00F374F6" w:rsidP="00B6632D">
            <w:pPr>
              <w:rPr>
                <w:lang w:val="en-GB"/>
              </w:rPr>
            </w:pPr>
            <w:r>
              <w:rPr>
                <w:lang w:val="en-GB"/>
              </w:rPr>
              <w:lastRenderedPageBreak/>
              <w:t>Regional organisations</w:t>
            </w:r>
          </w:p>
        </w:tc>
        <w:tc>
          <w:tcPr>
            <w:tcW w:w="3780" w:type="dxa"/>
            <w:tcBorders>
              <w:top w:val="single" w:sz="4" w:space="0" w:color="auto"/>
              <w:left w:val="single" w:sz="4" w:space="0" w:color="auto"/>
              <w:bottom w:val="single" w:sz="4" w:space="0" w:color="auto"/>
              <w:right w:val="single" w:sz="4" w:space="0" w:color="auto"/>
            </w:tcBorders>
          </w:tcPr>
          <w:p w14:paraId="3DC0F9A5" w14:textId="5A7D529C" w:rsidR="00F374F6" w:rsidRPr="00CB3DEE" w:rsidRDefault="00F374F6" w:rsidP="00B6632D">
            <w:pPr>
              <w:rPr>
                <w:lang w:val="en-GB"/>
              </w:rPr>
            </w:pPr>
            <w:r w:rsidRPr="00CB3DEE">
              <w:rPr>
                <w:lang w:val="en-GB"/>
              </w:rPr>
              <w:t>Detailed information on the project, including project governance, and how the project is expected to benefit the tourism, fisheries &amp; aquaculture and waste management sectors.</w:t>
            </w:r>
            <w:r w:rsidR="00C0306B">
              <w:rPr>
                <w:lang w:val="en-GB"/>
              </w:rPr>
              <w:t xml:space="preserve"> </w:t>
            </w:r>
            <w:r w:rsidR="00F84CFC">
              <w:rPr>
                <w:lang w:val="en-GB"/>
              </w:rPr>
              <w:t>Information on regional policies, institutions and coordination as well as matching grant scheme.</w:t>
            </w:r>
          </w:p>
        </w:tc>
        <w:tc>
          <w:tcPr>
            <w:tcW w:w="3505" w:type="dxa"/>
            <w:tcBorders>
              <w:top w:val="single" w:sz="4" w:space="0" w:color="auto"/>
              <w:left w:val="single" w:sz="4" w:space="0" w:color="auto"/>
              <w:bottom w:val="single" w:sz="4" w:space="0" w:color="auto"/>
              <w:right w:val="single" w:sz="4" w:space="0" w:color="auto"/>
            </w:tcBorders>
          </w:tcPr>
          <w:p w14:paraId="2F360E67" w14:textId="77777777" w:rsidR="00F374F6" w:rsidRPr="00CB3DEE" w:rsidRDefault="00F374F6" w:rsidP="00334ACA">
            <w:pPr>
              <w:pStyle w:val="ListParagraph"/>
              <w:numPr>
                <w:ilvl w:val="0"/>
                <w:numId w:val="10"/>
              </w:numPr>
              <w:autoSpaceDE/>
              <w:autoSpaceDN/>
              <w:adjustRightInd/>
              <w:rPr>
                <w:lang w:val="en-GB"/>
              </w:rPr>
            </w:pPr>
            <w:r w:rsidRPr="00CB3DEE">
              <w:t xml:space="preserve">Information posted to OECS &amp; national Government </w:t>
            </w:r>
            <w:r w:rsidRPr="00CB3DEE">
              <w:rPr>
                <w:lang w:val="en-GB"/>
              </w:rPr>
              <w:t>Websites</w:t>
            </w:r>
          </w:p>
          <w:p w14:paraId="13D11F05" w14:textId="40C62FB9" w:rsidR="00C373A7" w:rsidRPr="00CB3DEE" w:rsidRDefault="00C373A7" w:rsidP="00334ACA">
            <w:pPr>
              <w:pStyle w:val="ListParagraph"/>
              <w:numPr>
                <w:ilvl w:val="0"/>
                <w:numId w:val="10"/>
              </w:numPr>
              <w:autoSpaceDE/>
              <w:autoSpaceDN/>
              <w:adjustRightInd/>
              <w:rPr>
                <w:lang w:val="en-GB"/>
              </w:rPr>
            </w:pPr>
            <w:r w:rsidRPr="00CB3DEE">
              <w:rPr>
                <w:lang w:val="en-GB"/>
              </w:rPr>
              <w:t xml:space="preserve">Virtual </w:t>
            </w:r>
            <w:r w:rsidRPr="00CB3DEE">
              <w:t>(</w:t>
            </w:r>
            <w:r w:rsidR="003D15B3">
              <w:t xml:space="preserve">such as via </w:t>
            </w:r>
            <w:r w:rsidRPr="00CB3DEE">
              <w:t xml:space="preserve">Zoom) </w:t>
            </w:r>
            <w:r w:rsidRPr="00CB3DEE">
              <w:rPr>
                <w:lang w:val="en-GB"/>
              </w:rPr>
              <w:t>Public Meetings</w:t>
            </w:r>
          </w:p>
          <w:p w14:paraId="0D4B26B8" w14:textId="67DC7AEB" w:rsidR="00C373A7" w:rsidRPr="00CB3DEE" w:rsidRDefault="000765FE" w:rsidP="00334ACA">
            <w:pPr>
              <w:pStyle w:val="ListParagraph"/>
              <w:numPr>
                <w:ilvl w:val="0"/>
                <w:numId w:val="10"/>
              </w:numPr>
              <w:autoSpaceDE/>
              <w:autoSpaceDN/>
              <w:adjustRightInd/>
            </w:pPr>
            <w:r>
              <w:t>Written material such as policy briefs</w:t>
            </w:r>
          </w:p>
        </w:tc>
      </w:tr>
      <w:tr w:rsidR="00F374F6" w:rsidRPr="00CB3DEE" w14:paraId="26B1E78A" w14:textId="77777777" w:rsidTr="00BE7B27">
        <w:tc>
          <w:tcPr>
            <w:tcW w:w="2065" w:type="dxa"/>
            <w:tcBorders>
              <w:top w:val="single" w:sz="4" w:space="0" w:color="auto"/>
              <w:left w:val="single" w:sz="4" w:space="0" w:color="auto"/>
              <w:bottom w:val="single" w:sz="4" w:space="0" w:color="auto"/>
              <w:right w:val="single" w:sz="4" w:space="0" w:color="auto"/>
            </w:tcBorders>
            <w:hideMark/>
          </w:tcPr>
          <w:p w14:paraId="36BA9025" w14:textId="76F11845" w:rsidR="00F374F6" w:rsidRPr="00CB3DEE" w:rsidRDefault="005F0FA8" w:rsidP="00B6632D">
            <w:pPr>
              <w:rPr>
                <w:lang w:val="en-GB"/>
              </w:rPr>
            </w:pPr>
            <w:r>
              <w:rPr>
                <w:lang w:val="en-GB"/>
              </w:rPr>
              <w:t>Vulnerable i</w:t>
            </w:r>
            <w:r w:rsidR="00F374F6" w:rsidRPr="00CB3DEE">
              <w:rPr>
                <w:lang w:val="en-GB"/>
              </w:rPr>
              <w:t xml:space="preserve">ndividuals and </w:t>
            </w:r>
            <w:r w:rsidR="00F374F6">
              <w:rPr>
                <w:lang w:val="en-GB"/>
              </w:rPr>
              <w:t>micro-enterprises</w:t>
            </w:r>
            <w:r w:rsidR="00F84CFC">
              <w:rPr>
                <w:lang w:val="en-GB"/>
              </w:rPr>
              <w:t>.</w:t>
            </w:r>
          </w:p>
        </w:tc>
        <w:tc>
          <w:tcPr>
            <w:tcW w:w="3780" w:type="dxa"/>
            <w:tcBorders>
              <w:top w:val="single" w:sz="4" w:space="0" w:color="auto"/>
              <w:left w:val="single" w:sz="4" w:space="0" w:color="auto"/>
              <w:bottom w:val="single" w:sz="4" w:space="0" w:color="auto"/>
              <w:right w:val="single" w:sz="4" w:space="0" w:color="auto"/>
            </w:tcBorders>
            <w:hideMark/>
          </w:tcPr>
          <w:p w14:paraId="2E38AF5D" w14:textId="77777777" w:rsidR="00F374F6" w:rsidRPr="00CB3DEE" w:rsidRDefault="00F374F6" w:rsidP="00B6632D">
            <w:pPr>
              <w:rPr>
                <w:lang w:val="en-GB"/>
              </w:rPr>
            </w:pPr>
            <w:r w:rsidRPr="00CB3DEE">
              <w:rPr>
                <w:lang w:val="en-GB"/>
              </w:rPr>
              <w:t>Simple non-technical information on the project, including proposed benefits, what is needed from them, how their knowledge can be used in the implementation of the project.</w:t>
            </w:r>
          </w:p>
        </w:tc>
        <w:tc>
          <w:tcPr>
            <w:tcW w:w="3505" w:type="dxa"/>
            <w:tcBorders>
              <w:top w:val="single" w:sz="4" w:space="0" w:color="auto"/>
              <w:left w:val="single" w:sz="4" w:space="0" w:color="auto"/>
              <w:bottom w:val="single" w:sz="4" w:space="0" w:color="auto"/>
              <w:right w:val="single" w:sz="4" w:space="0" w:color="auto"/>
            </w:tcBorders>
          </w:tcPr>
          <w:p w14:paraId="4FAC470B" w14:textId="77777777" w:rsidR="00F374F6" w:rsidRPr="00CB3DEE" w:rsidRDefault="00F374F6" w:rsidP="00334ACA">
            <w:pPr>
              <w:pStyle w:val="ListParagraph"/>
              <w:numPr>
                <w:ilvl w:val="0"/>
                <w:numId w:val="10"/>
              </w:numPr>
              <w:autoSpaceDE/>
              <w:autoSpaceDN/>
              <w:adjustRightInd/>
              <w:rPr>
                <w:lang w:val="en-GB"/>
              </w:rPr>
            </w:pPr>
            <w:r w:rsidRPr="00CB3DEE">
              <w:t xml:space="preserve">Information posted to OECS &amp; national Government </w:t>
            </w:r>
            <w:r w:rsidRPr="00CB3DEE">
              <w:rPr>
                <w:lang w:val="en-GB"/>
              </w:rPr>
              <w:t>Websites</w:t>
            </w:r>
          </w:p>
          <w:p w14:paraId="7563A12E" w14:textId="3A93B922" w:rsidR="00B6632D" w:rsidRDefault="00B6632D" w:rsidP="00334ACA">
            <w:pPr>
              <w:pStyle w:val="ListParagraph"/>
              <w:numPr>
                <w:ilvl w:val="0"/>
                <w:numId w:val="10"/>
              </w:numPr>
              <w:autoSpaceDE/>
              <w:autoSpaceDN/>
              <w:adjustRightInd/>
              <w:rPr>
                <w:lang w:val="en-GB"/>
              </w:rPr>
            </w:pPr>
            <w:r>
              <w:rPr>
                <w:lang w:val="en-GB"/>
              </w:rPr>
              <w:t>Public meetings (</w:t>
            </w:r>
            <w:r w:rsidR="00C373A7">
              <w:rPr>
                <w:lang w:val="en-GB"/>
              </w:rPr>
              <w:t xml:space="preserve">virtual and </w:t>
            </w:r>
            <w:r>
              <w:rPr>
                <w:lang w:val="en-GB"/>
              </w:rPr>
              <w:t>in person</w:t>
            </w:r>
            <w:r w:rsidR="00C373A7">
              <w:rPr>
                <w:lang w:val="en-GB"/>
              </w:rPr>
              <w:t>, subject to COVID restrictions</w:t>
            </w:r>
            <w:r>
              <w:rPr>
                <w:lang w:val="en-GB"/>
              </w:rPr>
              <w:t>)</w:t>
            </w:r>
          </w:p>
          <w:p w14:paraId="50B445FD" w14:textId="170D5431" w:rsidR="00F374F6" w:rsidRPr="00CB3DEE" w:rsidRDefault="00B6632D" w:rsidP="00334ACA">
            <w:pPr>
              <w:pStyle w:val="ListParagraph"/>
              <w:numPr>
                <w:ilvl w:val="0"/>
                <w:numId w:val="10"/>
              </w:numPr>
              <w:autoSpaceDE/>
              <w:autoSpaceDN/>
              <w:adjustRightInd/>
              <w:rPr>
                <w:lang w:val="en-GB"/>
              </w:rPr>
            </w:pPr>
            <w:r>
              <w:rPr>
                <w:lang w:val="en-GB"/>
              </w:rPr>
              <w:t>C</w:t>
            </w:r>
            <w:r w:rsidR="00F374F6" w:rsidRPr="00CB3DEE">
              <w:rPr>
                <w:lang w:val="en-GB"/>
              </w:rPr>
              <w:t>ommunity Bulletin Boards</w:t>
            </w:r>
          </w:p>
          <w:p w14:paraId="2EEDD054" w14:textId="2F730AC0" w:rsidR="00F374F6" w:rsidRPr="00CB3DEE" w:rsidRDefault="00F374F6" w:rsidP="00334ACA">
            <w:pPr>
              <w:pStyle w:val="ListParagraph"/>
              <w:numPr>
                <w:ilvl w:val="0"/>
                <w:numId w:val="10"/>
              </w:numPr>
              <w:autoSpaceDE/>
              <w:autoSpaceDN/>
              <w:adjustRightInd/>
            </w:pPr>
            <w:r w:rsidRPr="00CB3DEE">
              <w:t xml:space="preserve">Hard copy available from </w:t>
            </w:r>
            <w:r w:rsidR="00B6632D">
              <w:t>community locations</w:t>
            </w:r>
          </w:p>
          <w:p w14:paraId="55A7F013" w14:textId="1D54F43A" w:rsidR="00F374F6" w:rsidRPr="00CB3DEE" w:rsidRDefault="004222AE" w:rsidP="00334ACA">
            <w:pPr>
              <w:pStyle w:val="ListParagraph"/>
              <w:numPr>
                <w:ilvl w:val="0"/>
                <w:numId w:val="10"/>
              </w:numPr>
              <w:autoSpaceDE/>
              <w:autoSpaceDN/>
              <w:adjustRightInd/>
            </w:pPr>
            <w:r>
              <w:t>Traditional media such as r</w:t>
            </w:r>
            <w:r w:rsidR="00F374F6" w:rsidRPr="00CB3DEE">
              <w:t xml:space="preserve">adio or </w:t>
            </w:r>
            <w:r>
              <w:t>t</w:t>
            </w:r>
            <w:r w:rsidR="00F374F6" w:rsidRPr="00CB3DEE">
              <w:t>elevision talk shows</w:t>
            </w:r>
            <w:r>
              <w:t>,</w:t>
            </w:r>
            <w:r w:rsidR="008134F5">
              <w:t xml:space="preserve"> </w:t>
            </w:r>
            <w:r w:rsidR="006D76F1">
              <w:t>n</w:t>
            </w:r>
            <w:r w:rsidR="00F374F6" w:rsidRPr="00CB3DEE">
              <w:t>ewspaper articles</w:t>
            </w:r>
          </w:p>
        </w:tc>
      </w:tr>
      <w:bookmarkEnd w:id="62"/>
    </w:tbl>
    <w:p w14:paraId="3C3D1EAA" w14:textId="77777777" w:rsidR="006C7113" w:rsidRDefault="006C7113" w:rsidP="005F0FA8">
      <w:pPr>
        <w:pStyle w:val="TableParagraph"/>
        <w:rPr>
          <w:rFonts w:asciiTheme="minorHAnsi" w:hAnsiTheme="minorHAnsi" w:cstheme="minorHAnsi"/>
          <w:b/>
          <w:bCs/>
          <w:lang w:val="en-GB"/>
        </w:rPr>
      </w:pPr>
    </w:p>
    <w:p w14:paraId="5FE2793E" w14:textId="4F5CF558" w:rsidR="005F0FA8" w:rsidRPr="00356EC4" w:rsidRDefault="005F0FA8" w:rsidP="005F0FA8">
      <w:pPr>
        <w:pStyle w:val="TableParagraph"/>
        <w:rPr>
          <w:rFonts w:asciiTheme="minorHAnsi" w:hAnsiTheme="minorHAnsi" w:cstheme="minorHAnsi"/>
          <w:b/>
          <w:bCs/>
          <w:lang w:val="en-GB"/>
        </w:rPr>
      </w:pPr>
      <w:r w:rsidRPr="00356EC4">
        <w:rPr>
          <w:rFonts w:asciiTheme="minorHAnsi" w:hAnsiTheme="minorHAnsi" w:cstheme="minorHAnsi"/>
          <w:b/>
          <w:bCs/>
          <w:lang w:val="en-GB"/>
        </w:rPr>
        <w:t xml:space="preserve">Table </w:t>
      </w:r>
      <w:r w:rsidR="00B6632D">
        <w:rPr>
          <w:rFonts w:asciiTheme="minorHAnsi" w:hAnsiTheme="minorHAnsi" w:cstheme="minorHAnsi"/>
          <w:b/>
          <w:bCs/>
          <w:lang w:val="en-GB"/>
        </w:rPr>
        <w:t>5</w:t>
      </w:r>
      <w:r>
        <w:rPr>
          <w:rFonts w:asciiTheme="minorHAnsi" w:hAnsiTheme="minorHAnsi" w:cstheme="minorHAnsi"/>
          <w:b/>
          <w:bCs/>
          <w:lang w:val="en-GB"/>
        </w:rPr>
        <w:t>.</w:t>
      </w:r>
      <w:r w:rsidRPr="00356EC4">
        <w:rPr>
          <w:rFonts w:asciiTheme="minorHAnsi" w:hAnsiTheme="minorHAnsi" w:cstheme="minorHAnsi"/>
          <w:b/>
          <w:bCs/>
          <w:lang w:val="en-GB"/>
        </w:rPr>
        <w:t xml:space="preserve"> </w:t>
      </w:r>
      <w:r>
        <w:rPr>
          <w:rFonts w:asciiTheme="minorHAnsi" w:hAnsiTheme="minorHAnsi" w:cstheme="minorHAnsi"/>
          <w:b/>
          <w:bCs/>
          <w:lang w:val="en-GB"/>
        </w:rPr>
        <w:t>Menu of c</w:t>
      </w:r>
      <w:r w:rsidRPr="00356EC4">
        <w:rPr>
          <w:rFonts w:asciiTheme="minorHAnsi" w:hAnsiTheme="minorHAnsi" w:cstheme="minorHAnsi"/>
          <w:b/>
          <w:bCs/>
          <w:lang w:val="en-GB"/>
        </w:rPr>
        <w:t xml:space="preserve">ommunication </w:t>
      </w:r>
      <w:r>
        <w:rPr>
          <w:rFonts w:asciiTheme="minorHAnsi" w:hAnsiTheme="minorHAnsi" w:cstheme="minorHAnsi"/>
          <w:b/>
          <w:bCs/>
          <w:lang w:val="en-GB"/>
        </w:rPr>
        <w:t>m</w:t>
      </w:r>
      <w:r w:rsidRPr="00356EC4">
        <w:rPr>
          <w:rFonts w:asciiTheme="minorHAnsi" w:hAnsiTheme="minorHAnsi" w:cstheme="minorHAnsi"/>
          <w:b/>
          <w:bCs/>
          <w:lang w:val="en-GB"/>
        </w:rPr>
        <w:t>ethods for reaching multiple stakeholder groups</w:t>
      </w:r>
    </w:p>
    <w:tbl>
      <w:tblPr>
        <w:tblStyle w:val="TableGrid"/>
        <w:tblW w:w="5000" w:type="pct"/>
        <w:tblLook w:val="04A0" w:firstRow="1" w:lastRow="0" w:firstColumn="1" w:lastColumn="0" w:noHBand="0" w:noVBand="1"/>
      </w:tblPr>
      <w:tblGrid>
        <w:gridCol w:w="2336"/>
        <w:gridCol w:w="7014"/>
      </w:tblGrid>
      <w:tr w:rsidR="005F0FA8" w:rsidRPr="00CB3DEE" w14:paraId="1937A228" w14:textId="77777777" w:rsidTr="00912FDB">
        <w:trPr>
          <w:tblHeader/>
        </w:trPr>
        <w:tc>
          <w:tcPr>
            <w:tcW w:w="1249" w:type="pct"/>
          </w:tcPr>
          <w:p w14:paraId="0E522DBF" w14:textId="77777777" w:rsidR="005F0FA8" w:rsidRPr="005F0FA8" w:rsidRDefault="005F0FA8" w:rsidP="00B6632D">
            <w:pPr>
              <w:rPr>
                <w:b/>
                <w:bCs/>
              </w:rPr>
            </w:pPr>
            <w:r>
              <w:rPr>
                <w:b/>
                <w:bCs/>
              </w:rPr>
              <w:t>Method type</w:t>
            </w:r>
          </w:p>
        </w:tc>
        <w:tc>
          <w:tcPr>
            <w:tcW w:w="3751" w:type="pct"/>
          </w:tcPr>
          <w:p w14:paraId="01B1B349" w14:textId="77777777" w:rsidR="005F0FA8" w:rsidRPr="00CB3DEE" w:rsidRDefault="005F0FA8" w:rsidP="00B6632D">
            <w:pPr>
              <w:rPr>
                <w:b/>
                <w:bCs/>
              </w:rPr>
            </w:pPr>
            <w:r>
              <w:rPr>
                <w:b/>
                <w:bCs/>
              </w:rPr>
              <w:t xml:space="preserve">Description </w:t>
            </w:r>
          </w:p>
        </w:tc>
      </w:tr>
      <w:tr w:rsidR="005F0FA8" w:rsidRPr="00CB3DEE" w14:paraId="144138DA" w14:textId="77777777" w:rsidTr="00912FDB">
        <w:tc>
          <w:tcPr>
            <w:tcW w:w="1249" w:type="pct"/>
          </w:tcPr>
          <w:p w14:paraId="06549993" w14:textId="77777777" w:rsidR="005F0FA8" w:rsidRDefault="005F0FA8" w:rsidP="00B6632D">
            <w:pPr>
              <w:rPr>
                <w:b/>
                <w:bCs/>
                <w:lang w:val="en-GB"/>
              </w:rPr>
            </w:pPr>
            <w:r>
              <w:rPr>
                <w:b/>
                <w:bCs/>
                <w:lang w:val="en-JM"/>
              </w:rPr>
              <w:t>One-on-One Meetings</w:t>
            </w:r>
            <w:r w:rsidRPr="00CB3DEE">
              <w:rPr>
                <w:b/>
                <w:bCs/>
                <w:lang w:val="en-GB"/>
              </w:rPr>
              <w:t xml:space="preserve"> </w:t>
            </w:r>
          </w:p>
          <w:p w14:paraId="769459FE" w14:textId="77777777" w:rsidR="005F0FA8" w:rsidRPr="00BC5462" w:rsidRDefault="005F0FA8" w:rsidP="00B6632D">
            <w:pPr>
              <w:rPr>
                <w:lang w:val="en-GB"/>
              </w:rPr>
            </w:pPr>
          </w:p>
        </w:tc>
        <w:tc>
          <w:tcPr>
            <w:tcW w:w="3751" w:type="pct"/>
          </w:tcPr>
          <w:p w14:paraId="344D4AF4" w14:textId="47040D88" w:rsidR="005F0FA8" w:rsidRPr="00CB3DEE" w:rsidRDefault="005F0FA8" w:rsidP="00334ACA">
            <w:pPr>
              <w:pStyle w:val="ListParagraph"/>
              <w:numPr>
                <w:ilvl w:val="0"/>
                <w:numId w:val="12"/>
              </w:numPr>
              <w:autoSpaceDE/>
              <w:autoSpaceDN/>
              <w:adjustRightInd/>
            </w:pPr>
            <w:r>
              <w:rPr>
                <w:lang w:val="en-JM"/>
              </w:rPr>
              <w:t>O</w:t>
            </w:r>
            <w:r w:rsidRPr="00CB3DEE">
              <w:rPr>
                <w:lang w:val="en-JM"/>
              </w:rPr>
              <w:t>ne-on-one interaction with key stakeholders, community meetings, meetings with gove</w:t>
            </w:r>
            <w:r>
              <w:rPr>
                <w:lang w:val="en-JM"/>
              </w:rPr>
              <w:t>r</w:t>
            </w:r>
            <w:r w:rsidRPr="00CB3DEE">
              <w:rPr>
                <w:lang w:val="en-JM"/>
              </w:rPr>
              <w:t>nment officials</w:t>
            </w:r>
            <w:r>
              <w:rPr>
                <w:lang w:val="en-JM"/>
              </w:rPr>
              <w:t>, virtual (</w:t>
            </w:r>
            <w:r w:rsidR="003D15B3">
              <w:rPr>
                <w:lang w:val="en-JM"/>
              </w:rPr>
              <w:t xml:space="preserve">such as via zoon or </w:t>
            </w:r>
            <w:r>
              <w:rPr>
                <w:lang w:val="en-JM"/>
              </w:rPr>
              <w:t>WhatsApp) and in-person.</w:t>
            </w:r>
          </w:p>
        </w:tc>
      </w:tr>
      <w:tr w:rsidR="005F0FA8" w:rsidRPr="00CB3DEE" w14:paraId="505376E6" w14:textId="77777777" w:rsidTr="00912FDB">
        <w:tc>
          <w:tcPr>
            <w:tcW w:w="1249" w:type="pct"/>
          </w:tcPr>
          <w:p w14:paraId="0D450919" w14:textId="55FF90E9" w:rsidR="005F0FA8" w:rsidRPr="0040613A" w:rsidRDefault="005F0FA8" w:rsidP="00B6632D">
            <w:pPr>
              <w:rPr>
                <w:lang w:val="en-GB"/>
              </w:rPr>
            </w:pPr>
            <w:r>
              <w:rPr>
                <w:b/>
                <w:bCs/>
                <w:lang w:val="en-JM"/>
              </w:rPr>
              <w:t xml:space="preserve">Public Meetings and </w:t>
            </w:r>
            <w:r w:rsidRPr="00CB3DEE">
              <w:rPr>
                <w:b/>
                <w:bCs/>
                <w:lang w:val="en-JM"/>
              </w:rPr>
              <w:t>Workshops</w:t>
            </w:r>
          </w:p>
        </w:tc>
        <w:tc>
          <w:tcPr>
            <w:tcW w:w="3751" w:type="pct"/>
          </w:tcPr>
          <w:p w14:paraId="485A6EA4" w14:textId="5E8BEDAC" w:rsidR="005F0FA8" w:rsidRPr="00CB3DEE" w:rsidRDefault="00B6632D" w:rsidP="00334ACA">
            <w:pPr>
              <w:pStyle w:val="ListParagraph"/>
              <w:numPr>
                <w:ilvl w:val="0"/>
                <w:numId w:val="12"/>
              </w:numPr>
              <w:autoSpaceDE/>
              <w:autoSpaceDN/>
              <w:adjustRightInd/>
            </w:pPr>
            <w:r>
              <w:rPr>
                <w:lang w:val="en-GB"/>
              </w:rPr>
              <w:t>Structured and facilitated in-person or virtual events.</w:t>
            </w:r>
          </w:p>
        </w:tc>
      </w:tr>
      <w:tr w:rsidR="005F0FA8" w:rsidRPr="00CB3DEE" w14:paraId="40E0FA31" w14:textId="77777777" w:rsidTr="00912FDB">
        <w:tc>
          <w:tcPr>
            <w:tcW w:w="1249" w:type="pct"/>
          </w:tcPr>
          <w:p w14:paraId="3B0C2675" w14:textId="0BD34D51" w:rsidR="005F0FA8" w:rsidRPr="00912FDB" w:rsidRDefault="00B6632D" w:rsidP="00B6632D">
            <w:pPr>
              <w:rPr>
                <w:b/>
                <w:bCs/>
                <w:lang w:val="en-JM"/>
              </w:rPr>
            </w:pPr>
            <w:r>
              <w:rPr>
                <w:b/>
                <w:bCs/>
                <w:lang w:val="en-JM"/>
              </w:rPr>
              <w:t xml:space="preserve">Website and Social </w:t>
            </w:r>
            <w:r w:rsidRPr="00CB3DEE">
              <w:rPr>
                <w:b/>
                <w:bCs/>
                <w:lang w:val="en-JM"/>
              </w:rPr>
              <w:t xml:space="preserve">media </w:t>
            </w:r>
          </w:p>
        </w:tc>
        <w:tc>
          <w:tcPr>
            <w:tcW w:w="3751" w:type="pct"/>
          </w:tcPr>
          <w:p w14:paraId="3068D5DB" w14:textId="6E0CA1C9" w:rsidR="005F0FA8" w:rsidRPr="00CB3DEE" w:rsidRDefault="00B6632D" w:rsidP="00334ACA">
            <w:pPr>
              <w:pStyle w:val="ListParagraph"/>
              <w:numPr>
                <w:ilvl w:val="0"/>
                <w:numId w:val="10"/>
              </w:numPr>
              <w:autoSpaceDE/>
              <w:autoSpaceDN/>
              <w:adjustRightInd/>
            </w:pPr>
            <w:r>
              <w:rPr>
                <w:lang w:val="en-JM"/>
              </w:rPr>
              <w:t>W</w:t>
            </w:r>
            <w:r w:rsidRPr="00CB3DEE">
              <w:rPr>
                <w:lang w:val="en-JM"/>
              </w:rPr>
              <w:t>eb Pages, Blogs, Social Media, Electronic reports and Documents, E-newsletters</w:t>
            </w:r>
            <w:r w:rsidR="006C783D">
              <w:rPr>
                <w:lang w:val="en-JM"/>
              </w:rPr>
              <w:t xml:space="preserve">, </w:t>
            </w:r>
            <w:r w:rsidR="006C783D">
              <w:rPr>
                <w:color w:val="000000"/>
              </w:rPr>
              <w:t xml:space="preserve">Live </w:t>
            </w:r>
            <w:r w:rsidR="006C783D" w:rsidRPr="00723EC9">
              <w:rPr>
                <w:color w:val="000000"/>
              </w:rPr>
              <w:t>stream</w:t>
            </w:r>
            <w:r w:rsidR="006C783D">
              <w:rPr>
                <w:color w:val="000000"/>
              </w:rPr>
              <w:t>ed</w:t>
            </w:r>
            <w:r w:rsidR="006C783D" w:rsidRPr="00723EC9">
              <w:rPr>
                <w:color w:val="000000"/>
              </w:rPr>
              <w:t xml:space="preserve"> consultations on Facebook and YouTube</w:t>
            </w:r>
          </w:p>
        </w:tc>
      </w:tr>
      <w:tr w:rsidR="005F0FA8" w:rsidRPr="00CB3DEE" w14:paraId="6BA4D7A9" w14:textId="77777777" w:rsidTr="00912FDB">
        <w:tc>
          <w:tcPr>
            <w:tcW w:w="1249" w:type="pct"/>
          </w:tcPr>
          <w:p w14:paraId="11EAF628" w14:textId="77777777" w:rsidR="005F0FA8" w:rsidRDefault="005F0FA8" w:rsidP="00B6632D">
            <w:pPr>
              <w:rPr>
                <w:b/>
                <w:bCs/>
                <w:lang w:val="en-JM"/>
              </w:rPr>
            </w:pPr>
            <w:r>
              <w:rPr>
                <w:b/>
                <w:bCs/>
                <w:lang w:val="en-JM"/>
              </w:rPr>
              <w:t>Traditional Media</w:t>
            </w:r>
          </w:p>
          <w:p w14:paraId="7DF21386" w14:textId="189B99C7" w:rsidR="005F0FA8" w:rsidRPr="0040613A" w:rsidRDefault="005F0FA8" w:rsidP="00B6632D">
            <w:pPr>
              <w:rPr>
                <w:lang w:val="en-JM"/>
              </w:rPr>
            </w:pPr>
          </w:p>
        </w:tc>
        <w:tc>
          <w:tcPr>
            <w:tcW w:w="3751" w:type="pct"/>
          </w:tcPr>
          <w:p w14:paraId="2E722291" w14:textId="4494C5E5" w:rsidR="005F0FA8" w:rsidRPr="00CB3DEE" w:rsidRDefault="00B6632D" w:rsidP="00334ACA">
            <w:pPr>
              <w:pStyle w:val="ListParagraph"/>
              <w:numPr>
                <w:ilvl w:val="0"/>
                <w:numId w:val="12"/>
              </w:numPr>
              <w:autoSpaceDE/>
              <w:autoSpaceDN/>
              <w:adjustRightInd/>
            </w:pPr>
            <w:r>
              <w:rPr>
                <w:lang w:val="en-JM"/>
              </w:rPr>
              <w:t xml:space="preserve">Local radio </w:t>
            </w:r>
            <w:r w:rsidR="00F06024">
              <w:rPr>
                <w:lang w:val="en-JM"/>
              </w:rPr>
              <w:t>talk shows</w:t>
            </w:r>
            <w:r>
              <w:rPr>
                <w:lang w:val="en-JM"/>
              </w:rPr>
              <w:t xml:space="preserve">, </w:t>
            </w:r>
            <w:r w:rsidRPr="00CB3DEE">
              <w:rPr>
                <w:lang w:val="en-JM"/>
              </w:rPr>
              <w:t>go</w:t>
            </w:r>
            <w:r>
              <w:rPr>
                <w:lang w:val="en-JM"/>
              </w:rPr>
              <w:t>ver</w:t>
            </w:r>
            <w:r w:rsidRPr="00CB3DEE">
              <w:rPr>
                <w:lang w:val="en-JM"/>
              </w:rPr>
              <w:t>nment information magazines aired on television,</w:t>
            </w:r>
            <w:r>
              <w:rPr>
                <w:lang w:val="en-JM"/>
              </w:rPr>
              <w:t xml:space="preserve"> newspaper articles</w:t>
            </w:r>
          </w:p>
        </w:tc>
      </w:tr>
      <w:tr w:rsidR="005F0FA8" w:rsidRPr="00CB3DEE" w14:paraId="2E357B66" w14:textId="77777777" w:rsidTr="00912FDB">
        <w:tc>
          <w:tcPr>
            <w:tcW w:w="1249" w:type="pct"/>
          </w:tcPr>
          <w:p w14:paraId="45031DF0" w14:textId="35324B91" w:rsidR="005F0FA8" w:rsidRDefault="005F0FA8" w:rsidP="00B6632D">
            <w:pPr>
              <w:rPr>
                <w:b/>
                <w:bCs/>
                <w:lang w:val="en-JM"/>
              </w:rPr>
            </w:pPr>
            <w:r>
              <w:rPr>
                <w:b/>
                <w:bCs/>
                <w:lang w:val="en-JM"/>
              </w:rPr>
              <w:t xml:space="preserve">Non-formal written material </w:t>
            </w:r>
          </w:p>
        </w:tc>
        <w:tc>
          <w:tcPr>
            <w:tcW w:w="3751" w:type="pct"/>
          </w:tcPr>
          <w:p w14:paraId="07644EF3" w14:textId="3B9D724C" w:rsidR="005F0FA8" w:rsidRPr="00CB3DEE" w:rsidRDefault="00B6632D" w:rsidP="00334ACA">
            <w:pPr>
              <w:pStyle w:val="ListParagraph"/>
              <w:numPr>
                <w:ilvl w:val="0"/>
                <w:numId w:val="12"/>
              </w:numPr>
              <w:autoSpaceDE/>
              <w:autoSpaceDN/>
              <w:adjustRightInd/>
            </w:pPr>
            <w:r w:rsidRPr="00CB3DEE">
              <w:rPr>
                <w:lang w:val="en-JM"/>
              </w:rPr>
              <w:t>Brochures, Posters, Booklets, Flyers, Newsletters, Case Studies</w:t>
            </w:r>
            <w:r w:rsidR="00F84CFC">
              <w:rPr>
                <w:lang w:val="en-JM"/>
              </w:rPr>
              <w:t>,</w:t>
            </w:r>
            <w:r w:rsidRPr="00CB3DEE">
              <w:rPr>
                <w:lang w:val="en-JM"/>
              </w:rPr>
              <w:t xml:space="preserve"> </w:t>
            </w:r>
            <w:r w:rsidR="00886634" w:rsidRPr="00CB3DEE">
              <w:rPr>
                <w:lang w:val="en-JM"/>
              </w:rPr>
              <w:t>non-techni</w:t>
            </w:r>
            <w:r w:rsidR="00886634">
              <w:rPr>
                <w:lang w:val="en-JM"/>
              </w:rPr>
              <w:t>c</w:t>
            </w:r>
            <w:r w:rsidR="00886634" w:rsidRPr="00CB3DEE">
              <w:rPr>
                <w:lang w:val="en-JM"/>
              </w:rPr>
              <w:t>al</w:t>
            </w:r>
            <w:r w:rsidRPr="00CB3DEE">
              <w:rPr>
                <w:lang w:val="en-JM"/>
              </w:rPr>
              <w:t xml:space="preserve"> papers</w:t>
            </w:r>
          </w:p>
        </w:tc>
      </w:tr>
      <w:tr w:rsidR="005F0FA8" w:rsidRPr="00CB3DEE" w14:paraId="54CA2178" w14:textId="77777777" w:rsidTr="00912FDB">
        <w:tc>
          <w:tcPr>
            <w:tcW w:w="1249" w:type="pct"/>
          </w:tcPr>
          <w:p w14:paraId="264F1D42" w14:textId="70BDB75E" w:rsidR="005F0FA8" w:rsidRPr="0040613A" w:rsidRDefault="005F0FA8" w:rsidP="00B6632D">
            <w:pPr>
              <w:rPr>
                <w:lang w:val="en-GB"/>
              </w:rPr>
            </w:pPr>
            <w:r w:rsidRPr="00CB3DEE">
              <w:rPr>
                <w:b/>
                <w:bCs/>
                <w:lang w:val="en-JM"/>
              </w:rPr>
              <w:t>Public Relations</w:t>
            </w:r>
          </w:p>
        </w:tc>
        <w:tc>
          <w:tcPr>
            <w:tcW w:w="3751" w:type="pct"/>
          </w:tcPr>
          <w:p w14:paraId="16A1B5DA" w14:textId="4F95A4DF" w:rsidR="005F0FA8" w:rsidRPr="00CB3DEE" w:rsidRDefault="00B6632D" w:rsidP="00334ACA">
            <w:pPr>
              <w:pStyle w:val="ListParagraph"/>
              <w:numPr>
                <w:ilvl w:val="0"/>
                <w:numId w:val="12"/>
              </w:numPr>
              <w:autoSpaceDE/>
              <w:autoSpaceDN/>
              <w:adjustRightInd/>
            </w:pPr>
            <w:r w:rsidRPr="00CB3DEE">
              <w:rPr>
                <w:lang w:val="en-JM"/>
              </w:rPr>
              <w:t xml:space="preserve">Speeches, </w:t>
            </w:r>
            <w:r>
              <w:rPr>
                <w:lang w:val="en-JM"/>
              </w:rPr>
              <w:t>p</w:t>
            </w:r>
            <w:r w:rsidRPr="00CB3DEE">
              <w:rPr>
                <w:lang w:val="en-JM"/>
              </w:rPr>
              <w:t xml:space="preserve">ress </w:t>
            </w:r>
            <w:r>
              <w:rPr>
                <w:lang w:val="en-JM"/>
              </w:rPr>
              <w:t>c</w:t>
            </w:r>
            <w:r w:rsidRPr="00CB3DEE">
              <w:rPr>
                <w:lang w:val="en-JM"/>
              </w:rPr>
              <w:t xml:space="preserve">onferences, </w:t>
            </w:r>
            <w:r>
              <w:rPr>
                <w:lang w:val="en-JM"/>
              </w:rPr>
              <w:t>p</w:t>
            </w:r>
            <w:r w:rsidRPr="00CB3DEE">
              <w:rPr>
                <w:lang w:val="en-JM"/>
              </w:rPr>
              <w:t xml:space="preserve">articipation in </w:t>
            </w:r>
            <w:r>
              <w:rPr>
                <w:lang w:val="en-JM"/>
              </w:rPr>
              <w:t>conferences</w:t>
            </w:r>
          </w:p>
        </w:tc>
      </w:tr>
      <w:tr w:rsidR="005F0FA8" w:rsidRPr="00CB3DEE" w14:paraId="483BDCFE" w14:textId="77777777" w:rsidTr="00912FDB">
        <w:tc>
          <w:tcPr>
            <w:tcW w:w="1249" w:type="pct"/>
          </w:tcPr>
          <w:p w14:paraId="6972D80D" w14:textId="12BE8F7D" w:rsidR="005F0FA8" w:rsidRDefault="005F0FA8" w:rsidP="00B6632D">
            <w:pPr>
              <w:rPr>
                <w:lang w:val="en-GB"/>
              </w:rPr>
            </w:pPr>
            <w:r>
              <w:rPr>
                <w:b/>
                <w:bCs/>
                <w:lang w:val="en-JM"/>
              </w:rPr>
              <w:lastRenderedPageBreak/>
              <w:t>Formal Written Material</w:t>
            </w:r>
          </w:p>
          <w:p w14:paraId="75D7544B" w14:textId="3E09D252" w:rsidR="005F0FA8" w:rsidRPr="0040613A" w:rsidRDefault="005F0FA8" w:rsidP="00B6632D">
            <w:pPr>
              <w:rPr>
                <w:lang w:val="en-GB"/>
              </w:rPr>
            </w:pPr>
          </w:p>
        </w:tc>
        <w:tc>
          <w:tcPr>
            <w:tcW w:w="3751" w:type="pct"/>
          </w:tcPr>
          <w:p w14:paraId="36AA8EFA" w14:textId="14D71F7D" w:rsidR="005F0FA8" w:rsidRPr="00CB3DEE" w:rsidRDefault="00B6632D" w:rsidP="00334ACA">
            <w:pPr>
              <w:pStyle w:val="ListParagraph"/>
              <w:numPr>
                <w:ilvl w:val="0"/>
                <w:numId w:val="12"/>
              </w:numPr>
              <w:autoSpaceDE/>
              <w:autoSpaceDN/>
              <w:adjustRightInd/>
            </w:pPr>
            <w:r>
              <w:rPr>
                <w:lang w:val="en-JM"/>
              </w:rPr>
              <w:t>P</w:t>
            </w:r>
            <w:r w:rsidRPr="00CB3DEE">
              <w:rPr>
                <w:lang w:val="en-JM"/>
              </w:rPr>
              <w:t>olicy briefs, operational manuals, mission reports</w:t>
            </w:r>
            <w:r>
              <w:rPr>
                <w:lang w:val="en-JM"/>
              </w:rPr>
              <w:t>,</w:t>
            </w:r>
            <w:r w:rsidRPr="00CB3DEE">
              <w:rPr>
                <w:lang w:val="en-JM"/>
              </w:rPr>
              <w:t xml:space="preserve"> cabinet no</w:t>
            </w:r>
            <w:r>
              <w:rPr>
                <w:lang w:val="en-JM"/>
              </w:rPr>
              <w:t>t</w:t>
            </w:r>
            <w:r w:rsidRPr="00CB3DEE">
              <w:rPr>
                <w:lang w:val="en-JM"/>
              </w:rPr>
              <w:t>es</w:t>
            </w:r>
            <w:r>
              <w:rPr>
                <w:lang w:val="en-JM"/>
              </w:rPr>
              <w:t xml:space="preserve"> </w:t>
            </w:r>
            <w:r w:rsidRPr="00CB3DEE">
              <w:rPr>
                <w:lang w:val="en-JM"/>
              </w:rPr>
              <w:t>and submissions</w:t>
            </w:r>
            <w:r>
              <w:rPr>
                <w:lang w:val="en-JM"/>
              </w:rPr>
              <w:t xml:space="preserve">, </w:t>
            </w:r>
            <w:r w:rsidRPr="00CB3DEE">
              <w:rPr>
                <w:lang w:val="en-JM"/>
              </w:rPr>
              <w:t>techni</w:t>
            </w:r>
            <w:r>
              <w:rPr>
                <w:lang w:val="en-JM"/>
              </w:rPr>
              <w:t>c</w:t>
            </w:r>
            <w:r w:rsidRPr="00CB3DEE">
              <w:rPr>
                <w:lang w:val="en-JM"/>
              </w:rPr>
              <w:t>al publications</w:t>
            </w:r>
            <w:r>
              <w:rPr>
                <w:lang w:val="en-JM"/>
              </w:rPr>
              <w:t>, a</w:t>
            </w:r>
            <w:r w:rsidRPr="00CB3DEE">
              <w:rPr>
                <w:lang w:val="en-JM"/>
              </w:rPr>
              <w:t xml:space="preserve">rticles in </w:t>
            </w:r>
            <w:r>
              <w:rPr>
                <w:lang w:val="en-JM"/>
              </w:rPr>
              <w:t>r</w:t>
            </w:r>
            <w:r w:rsidRPr="00CB3DEE">
              <w:rPr>
                <w:lang w:val="en-JM"/>
              </w:rPr>
              <w:t xml:space="preserve">egional and </w:t>
            </w:r>
            <w:r>
              <w:rPr>
                <w:lang w:val="en-JM"/>
              </w:rPr>
              <w:t>international m</w:t>
            </w:r>
            <w:r w:rsidRPr="00CB3DEE">
              <w:rPr>
                <w:lang w:val="en-JM"/>
              </w:rPr>
              <w:t>agazines</w:t>
            </w:r>
          </w:p>
        </w:tc>
      </w:tr>
      <w:bookmarkEnd w:id="61"/>
    </w:tbl>
    <w:p w14:paraId="23897EDA" w14:textId="77777777" w:rsidR="00CA7D10" w:rsidRDefault="00CA7D10" w:rsidP="00CA7D10">
      <w:pPr>
        <w:pStyle w:val="Heading2"/>
        <w:ind w:left="360"/>
        <w:rPr>
          <w:lang w:val="en-GB"/>
        </w:rPr>
      </w:pPr>
    </w:p>
    <w:p w14:paraId="28574025" w14:textId="29BF1B5D" w:rsidR="0040613A" w:rsidRDefault="0040613A" w:rsidP="00334ACA">
      <w:pPr>
        <w:pStyle w:val="Heading2"/>
        <w:numPr>
          <w:ilvl w:val="1"/>
          <w:numId w:val="27"/>
        </w:numPr>
        <w:rPr>
          <w:lang w:val="en-GB"/>
        </w:rPr>
      </w:pPr>
      <w:bookmarkStart w:id="63" w:name="_Toc63416955"/>
      <w:bookmarkStart w:id="64" w:name="_Toc92386129"/>
      <w:r>
        <w:rPr>
          <w:lang w:val="en-GB"/>
        </w:rPr>
        <w:t>Strategy for Information Disclosure</w:t>
      </w:r>
      <w:bookmarkEnd w:id="63"/>
      <w:bookmarkEnd w:id="64"/>
    </w:p>
    <w:p w14:paraId="58C27FFE" w14:textId="4F2D91BC" w:rsidR="00A52D85" w:rsidRDefault="00912FDB" w:rsidP="0040613A">
      <w:pPr>
        <w:pStyle w:val="BodyText"/>
        <w:rPr>
          <w:rFonts w:asciiTheme="minorHAnsi" w:hAnsiTheme="minorHAnsi" w:cstheme="minorHAnsi"/>
          <w:lang w:val="en-GB"/>
        </w:rPr>
      </w:pPr>
      <w:r>
        <w:rPr>
          <w:rFonts w:asciiTheme="minorHAnsi" w:hAnsiTheme="minorHAnsi" w:cstheme="minorHAnsi"/>
          <w:lang w:val="en-GB"/>
        </w:rPr>
        <w:t xml:space="preserve">Project information shared throughout the project lifecycle </w:t>
      </w:r>
      <w:r w:rsidR="005F0FA8" w:rsidRPr="00CB3DEE">
        <w:rPr>
          <w:rFonts w:asciiTheme="minorHAnsi" w:hAnsiTheme="minorHAnsi" w:cstheme="minorHAnsi"/>
          <w:lang w:val="en-GB"/>
        </w:rPr>
        <w:t>will allow stakeholders to understand the risks and impacts of the project, and potential opportunities</w:t>
      </w:r>
      <w:r>
        <w:rPr>
          <w:rFonts w:asciiTheme="minorHAnsi" w:hAnsiTheme="minorHAnsi" w:cstheme="minorHAnsi"/>
          <w:lang w:val="en-GB"/>
        </w:rPr>
        <w:t xml:space="preserve"> from which they may benefit</w:t>
      </w:r>
      <w:r w:rsidR="005F0FA8" w:rsidRPr="00CB3DEE">
        <w:rPr>
          <w:rFonts w:asciiTheme="minorHAnsi" w:hAnsiTheme="minorHAnsi" w:cstheme="minorHAnsi"/>
          <w:lang w:val="en-GB"/>
        </w:rPr>
        <w:t>.</w:t>
      </w:r>
      <w:r w:rsidR="005F0FA8">
        <w:rPr>
          <w:rFonts w:asciiTheme="minorHAnsi" w:hAnsiTheme="minorHAnsi" w:cstheme="minorHAnsi"/>
          <w:lang w:val="en-GB"/>
        </w:rPr>
        <w:t xml:space="preserve"> </w:t>
      </w:r>
      <w:r w:rsidR="00A52D85">
        <w:rPr>
          <w:rFonts w:asciiTheme="minorHAnsi" w:hAnsiTheme="minorHAnsi" w:cstheme="minorHAnsi"/>
          <w:lang w:val="en-GB"/>
        </w:rPr>
        <w:t xml:space="preserve">Table </w:t>
      </w:r>
      <w:r w:rsidR="00CA7187">
        <w:rPr>
          <w:rFonts w:asciiTheme="minorHAnsi" w:hAnsiTheme="minorHAnsi" w:cstheme="minorHAnsi"/>
          <w:lang w:val="en-GB"/>
        </w:rPr>
        <w:t>6</w:t>
      </w:r>
      <w:r w:rsidR="00A52D85">
        <w:rPr>
          <w:rFonts w:asciiTheme="minorHAnsi" w:hAnsiTheme="minorHAnsi" w:cstheme="minorHAnsi"/>
          <w:lang w:val="en-GB"/>
        </w:rPr>
        <w:t xml:space="preserve"> identifies the </w:t>
      </w:r>
      <w:r>
        <w:rPr>
          <w:rFonts w:asciiTheme="minorHAnsi" w:hAnsiTheme="minorHAnsi" w:cstheme="minorHAnsi"/>
          <w:lang w:val="en-GB"/>
        </w:rPr>
        <w:t xml:space="preserve">type </w:t>
      </w:r>
      <w:r w:rsidR="00A52D85">
        <w:rPr>
          <w:rFonts w:asciiTheme="minorHAnsi" w:hAnsiTheme="minorHAnsi" w:cstheme="minorHAnsi"/>
          <w:lang w:val="en-GB"/>
        </w:rPr>
        <w:t>of information to be disclosed at each phase of project consultation.</w:t>
      </w:r>
    </w:p>
    <w:p w14:paraId="13B6AF5E" w14:textId="77777777" w:rsidR="00A52D85" w:rsidRDefault="00A52D85" w:rsidP="0040613A">
      <w:pPr>
        <w:pStyle w:val="BodyText"/>
        <w:rPr>
          <w:rFonts w:asciiTheme="minorHAnsi" w:hAnsiTheme="minorHAnsi" w:cstheme="minorHAnsi"/>
          <w:lang w:val="en-GB"/>
        </w:rPr>
      </w:pPr>
    </w:p>
    <w:p w14:paraId="2E9C8D3C" w14:textId="4AB2CAB1" w:rsidR="00A52D85" w:rsidRPr="00356EC4" w:rsidRDefault="00A52D85" w:rsidP="00A52D85">
      <w:pPr>
        <w:pStyle w:val="BodyText"/>
        <w:rPr>
          <w:b/>
          <w:bCs/>
          <w:lang w:val="en-GB"/>
        </w:rPr>
      </w:pPr>
      <w:r w:rsidRPr="00356EC4">
        <w:rPr>
          <w:b/>
          <w:bCs/>
          <w:lang w:val="en-GB"/>
        </w:rPr>
        <w:t xml:space="preserve">Table </w:t>
      </w:r>
      <w:r w:rsidR="00CA7187">
        <w:rPr>
          <w:b/>
          <w:bCs/>
          <w:lang w:val="en-GB"/>
        </w:rPr>
        <w:t>6</w:t>
      </w:r>
      <w:r>
        <w:rPr>
          <w:b/>
          <w:bCs/>
          <w:lang w:val="en-GB"/>
        </w:rPr>
        <w:t>.</w:t>
      </w:r>
      <w:r w:rsidRPr="00356EC4">
        <w:rPr>
          <w:b/>
          <w:bCs/>
          <w:lang w:val="en-GB"/>
        </w:rPr>
        <w:t xml:space="preserve"> Information disclosure method by stage of consultation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254"/>
        <w:gridCol w:w="3871"/>
        <w:gridCol w:w="2250"/>
        <w:gridCol w:w="1975"/>
      </w:tblGrid>
      <w:tr w:rsidR="00A52D85" w:rsidRPr="001D75AA" w14:paraId="067EB2AA" w14:textId="77777777" w:rsidTr="00912FDB">
        <w:trPr>
          <w:trHeight w:val="620"/>
        </w:trPr>
        <w:tc>
          <w:tcPr>
            <w:tcW w:w="671" w:type="pct"/>
            <w:shd w:val="clear" w:color="auto" w:fill="auto"/>
          </w:tcPr>
          <w:p w14:paraId="46E2F6A3" w14:textId="77777777" w:rsidR="00A52D85" w:rsidRPr="001D75AA" w:rsidRDefault="00A52D85" w:rsidP="00912FDB">
            <w:pPr>
              <w:pStyle w:val="TableParagraph"/>
              <w:rPr>
                <w:b/>
                <w:bCs/>
                <w:lang w:val="en-GB"/>
              </w:rPr>
            </w:pPr>
            <w:r w:rsidRPr="001D75AA">
              <w:rPr>
                <w:b/>
                <w:bCs/>
                <w:lang w:val="en-GB"/>
              </w:rPr>
              <w:t>Consultation Stage</w:t>
            </w:r>
          </w:p>
        </w:tc>
        <w:tc>
          <w:tcPr>
            <w:tcW w:w="2070" w:type="pct"/>
            <w:shd w:val="clear" w:color="auto" w:fill="auto"/>
          </w:tcPr>
          <w:p w14:paraId="0C1CAA27" w14:textId="77777777" w:rsidR="00A52D85" w:rsidRPr="001D75AA" w:rsidRDefault="00A52D85" w:rsidP="00912FDB">
            <w:pPr>
              <w:pStyle w:val="TableParagraph"/>
              <w:rPr>
                <w:b/>
                <w:bCs/>
                <w:lang w:val="en-GB"/>
              </w:rPr>
            </w:pPr>
            <w:r w:rsidRPr="001D75AA">
              <w:rPr>
                <w:b/>
                <w:bCs/>
                <w:lang w:val="en-GB"/>
              </w:rPr>
              <w:t>Information to be disclosed</w:t>
            </w:r>
          </w:p>
        </w:tc>
        <w:tc>
          <w:tcPr>
            <w:tcW w:w="1203" w:type="pct"/>
            <w:shd w:val="clear" w:color="auto" w:fill="auto"/>
          </w:tcPr>
          <w:p w14:paraId="42B852F7" w14:textId="77777777" w:rsidR="00A52D85" w:rsidRPr="001D75AA" w:rsidRDefault="00A52D85" w:rsidP="00912FDB">
            <w:pPr>
              <w:pStyle w:val="TableParagraph"/>
              <w:rPr>
                <w:b/>
                <w:bCs/>
                <w:lang w:val="en-GB"/>
              </w:rPr>
            </w:pPr>
            <w:r w:rsidRPr="001D75AA">
              <w:rPr>
                <w:b/>
                <w:bCs/>
                <w:lang w:val="en-GB"/>
              </w:rPr>
              <w:t>Timetable</w:t>
            </w:r>
          </w:p>
        </w:tc>
        <w:tc>
          <w:tcPr>
            <w:tcW w:w="1056" w:type="pct"/>
            <w:shd w:val="clear" w:color="auto" w:fill="auto"/>
          </w:tcPr>
          <w:p w14:paraId="34539B6F" w14:textId="77777777" w:rsidR="00A52D85" w:rsidRPr="001D75AA" w:rsidRDefault="00A52D85" w:rsidP="00912FDB">
            <w:pPr>
              <w:pStyle w:val="TableParagraph"/>
              <w:rPr>
                <w:b/>
                <w:bCs/>
                <w:lang w:val="en-GB"/>
              </w:rPr>
            </w:pPr>
            <w:r w:rsidRPr="001D75AA">
              <w:rPr>
                <w:b/>
                <w:bCs/>
                <w:lang w:val="en-GB"/>
              </w:rPr>
              <w:t>Primary purpose</w:t>
            </w:r>
          </w:p>
        </w:tc>
      </w:tr>
      <w:tr w:rsidR="00A52D85" w:rsidRPr="001D75AA" w14:paraId="7102EBFE" w14:textId="77777777" w:rsidTr="00912FDB">
        <w:trPr>
          <w:trHeight w:val="836"/>
        </w:trPr>
        <w:tc>
          <w:tcPr>
            <w:tcW w:w="671" w:type="pct"/>
            <w:tcBorders>
              <w:top w:val="single" w:sz="4" w:space="0" w:color="auto"/>
              <w:left w:val="single" w:sz="4" w:space="0" w:color="auto"/>
              <w:bottom w:val="single" w:sz="4" w:space="0" w:color="auto"/>
            </w:tcBorders>
            <w:shd w:val="clear" w:color="auto" w:fill="auto"/>
          </w:tcPr>
          <w:p w14:paraId="4598E638" w14:textId="77777777" w:rsidR="00A52D85" w:rsidRPr="001D75AA" w:rsidRDefault="00A52D85" w:rsidP="00912FDB">
            <w:pPr>
              <w:rPr>
                <w:lang w:val="en-GB"/>
              </w:rPr>
            </w:pPr>
            <w:r w:rsidRPr="001D75AA">
              <w:rPr>
                <w:rFonts w:eastAsia="Times New Roman"/>
              </w:rPr>
              <w:t>Phase 1</w:t>
            </w:r>
          </w:p>
        </w:tc>
        <w:tc>
          <w:tcPr>
            <w:tcW w:w="2070" w:type="pct"/>
            <w:tcBorders>
              <w:top w:val="single" w:sz="4" w:space="0" w:color="auto"/>
              <w:bottom w:val="single" w:sz="4" w:space="0" w:color="auto"/>
            </w:tcBorders>
            <w:shd w:val="clear" w:color="auto" w:fill="auto"/>
          </w:tcPr>
          <w:p w14:paraId="15C4D09B" w14:textId="77777777" w:rsidR="00A52D85" w:rsidRDefault="00A52D85" w:rsidP="00334ACA">
            <w:pPr>
              <w:pStyle w:val="TableParagraph"/>
              <w:numPr>
                <w:ilvl w:val="0"/>
                <w:numId w:val="29"/>
              </w:numPr>
              <w:rPr>
                <w:lang w:val="en-GB"/>
              </w:rPr>
            </w:pPr>
            <w:r>
              <w:rPr>
                <w:lang w:val="en-GB"/>
              </w:rPr>
              <w:t>Project description and benefits</w:t>
            </w:r>
          </w:p>
          <w:p w14:paraId="3A83911E" w14:textId="4950267C" w:rsidR="00A52D85" w:rsidRDefault="00A52D85" w:rsidP="00334ACA">
            <w:pPr>
              <w:pStyle w:val="TableParagraph"/>
              <w:numPr>
                <w:ilvl w:val="0"/>
                <w:numId w:val="29"/>
              </w:numPr>
              <w:rPr>
                <w:lang w:val="en-GB"/>
              </w:rPr>
            </w:pPr>
            <w:r>
              <w:rPr>
                <w:lang w:val="en-GB"/>
              </w:rPr>
              <w:t xml:space="preserve">Project </w:t>
            </w:r>
            <w:r w:rsidRPr="001D75AA">
              <w:rPr>
                <w:lang w:val="en-GB"/>
              </w:rPr>
              <w:t>GRM</w:t>
            </w:r>
          </w:p>
          <w:p w14:paraId="6462F853" w14:textId="77777777" w:rsidR="00A52D85" w:rsidRPr="001D75AA" w:rsidRDefault="00A52D85" w:rsidP="00334ACA">
            <w:pPr>
              <w:pStyle w:val="TableParagraph"/>
              <w:numPr>
                <w:ilvl w:val="0"/>
                <w:numId w:val="29"/>
              </w:numPr>
              <w:rPr>
                <w:lang w:val="en-GB"/>
              </w:rPr>
            </w:pPr>
            <w:r>
              <w:rPr>
                <w:lang w:val="en-GB"/>
              </w:rPr>
              <w:t>ESMF, SEP, LMP, RF</w:t>
            </w:r>
          </w:p>
        </w:tc>
        <w:tc>
          <w:tcPr>
            <w:tcW w:w="1203" w:type="pct"/>
            <w:tcBorders>
              <w:top w:val="single" w:sz="4" w:space="0" w:color="auto"/>
              <w:bottom w:val="single" w:sz="4" w:space="0" w:color="auto"/>
            </w:tcBorders>
            <w:shd w:val="clear" w:color="auto" w:fill="auto"/>
          </w:tcPr>
          <w:p w14:paraId="43DD6C7B" w14:textId="13E3732C" w:rsidR="00A52D85" w:rsidRPr="001D75AA" w:rsidRDefault="00A52D85" w:rsidP="00912FDB">
            <w:pPr>
              <w:pStyle w:val="TableParagraph"/>
              <w:rPr>
                <w:lang w:val="en-GB"/>
              </w:rPr>
            </w:pPr>
            <w:r w:rsidRPr="001D75AA">
              <w:rPr>
                <w:rFonts w:eastAsia="Times New Roman"/>
              </w:rPr>
              <w:t xml:space="preserve">Following project </w:t>
            </w:r>
            <w:r w:rsidR="00F84CFC">
              <w:rPr>
                <w:rFonts w:eastAsia="Times New Roman"/>
              </w:rPr>
              <w:t>effectiveness</w:t>
            </w:r>
            <w:r w:rsidR="00F84CFC" w:rsidRPr="001D75AA">
              <w:rPr>
                <w:rFonts w:eastAsia="Times New Roman"/>
              </w:rPr>
              <w:t xml:space="preserve"> </w:t>
            </w:r>
            <w:r w:rsidRPr="001D75AA">
              <w:rPr>
                <w:rFonts w:eastAsia="Times New Roman"/>
              </w:rPr>
              <w:t xml:space="preserve">and prior to launch of investment </w:t>
            </w:r>
            <w:r w:rsidR="00F84CFC">
              <w:rPr>
                <w:rFonts w:eastAsia="Times New Roman"/>
              </w:rPr>
              <w:t xml:space="preserve">sub </w:t>
            </w:r>
            <w:r w:rsidRPr="001D75AA">
              <w:rPr>
                <w:rFonts w:eastAsia="Times New Roman"/>
              </w:rPr>
              <w:t>projects</w:t>
            </w:r>
          </w:p>
        </w:tc>
        <w:tc>
          <w:tcPr>
            <w:tcW w:w="1056" w:type="pct"/>
            <w:tcBorders>
              <w:top w:val="single" w:sz="4" w:space="0" w:color="auto"/>
              <w:bottom w:val="single" w:sz="4" w:space="0" w:color="auto"/>
              <w:right w:val="single" w:sz="4" w:space="0" w:color="auto"/>
            </w:tcBorders>
            <w:shd w:val="clear" w:color="auto" w:fill="auto"/>
          </w:tcPr>
          <w:p w14:paraId="20978CD8" w14:textId="51B66FC9" w:rsidR="00A52D85" w:rsidRPr="001D75AA" w:rsidRDefault="00A52D85" w:rsidP="00912FDB">
            <w:pPr>
              <w:pStyle w:val="TableParagraph"/>
              <w:rPr>
                <w:lang w:val="en-GB"/>
              </w:rPr>
            </w:pPr>
            <w:r w:rsidRPr="001D75AA">
              <w:rPr>
                <w:lang w:val="en-GB"/>
              </w:rPr>
              <w:t xml:space="preserve">Information disclosure </w:t>
            </w:r>
          </w:p>
        </w:tc>
      </w:tr>
      <w:tr w:rsidR="00A52D85" w:rsidRPr="001D75AA" w14:paraId="0D1240BD" w14:textId="77777777" w:rsidTr="00912FDB">
        <w:trPr>
          <w:trHeight w:val="854"/>
        </w:trPr>
        <w:tc>
          <w:tcPr>
            <w:tcW w:w="671" w:type="pct"/>
            <w:tcBorders>
              <w:top w:val="single" w:sz="4" w:space="0" w:color="auto"/>
              <w:left w:val="single" w:sz="4" w:space="0" w:color="auto"/>
              <w:bottom w:val="single" w:sz="4" w:space="0" w:color="auto"/>
            </w:tcBorders>
            <w:shd w:val="clear" w:color="auto" w:fill="auto"/>
          </w:tcPr>
          <w:p w14:paraId="182471F3" w14:textId="77777777" w:rsidR="00A52D85" w:rsidRPr="001D75AA" w:rsidRDefault="00A52D85" w:rsidP="00912FDB">
            <w:pPr>
              <w:rPr>
                <w:lang w:val="en-GB"/>
              </w:rPr>
            </w:pPr>
            <w:r w:rsidRPr="001D75AA">
              <w:rPr>
                <w:rFonts w:eastAsia="Times New Roman"/>
              </w:rPr>
              <w:t>Phase 2</w:t>
            </w:r>
          </w:p>
        </w:tc>
        <w:tc>
          <w:tcPr>
            <w:tcW w:w="2070" w:type="pct"/>
            <w:tcBorders>
              <w:top w:val="single" w:sz="4" w:space="0" w:color="auto"/>
              <w:bottom w:val="single" w:sz="4" w:space="0" w:color="auto"/>
            </w:tcBorders>
            <w:shd w:val="clear" w:color="auto" w:fill="auto"/>
          </w:tcPr>
          <w:p w14:paraId="240F7459" w14:textId="77777777" w:rsidR="00F84CFC" w:rsidRDefault="00F84CFC" w:rsidP="00334ACA">
            <w:pPr>
              <w:pStyle w:val="TableParagraph"/>
              <w:numPr>
                <w:ilvl w:val="0"/>
                <w:numId w:val="29"/>
              </w:numPr>
              <w:rPr>
                <w:lang w:val="en-GB"/>
              </w:rPr>
            </w:pPr>
            <w:r>
              <w:rPr>
                <w:lang w:val="en-GB"/>
              </w:rPr>
              <w:t>Information on regional and national policies, institutions and capacity building.</w:t>
            </w:r>
          </w:p>
          <w:p w14:paraId="164D17A1" w14:textId="5EDDC0E2" w:rsidR="00F84CFC" w:rsidRDefault="00F84CFC" w:rsidP="00334ACA">
            <w:pPr>
              <w:pStyle w:val="TableParagraph"/>
              <w:numPr>
                <w:ilvl w:val="0"/>
                <w:numId w:val="29"/>
              </w:numPr>
              <w:rPr>
                <w:lang w:val="en-GB"/>
              </w:rPr>
            </w:pPr>
            <w:r>
              <w:rPr>
                <w:lang w:val="en-GB"/>
              </w:rPr>
              <w:t>Information to access the matching grants scheme and COAST as well as on overall investments under 2.2.</w:t>
            </w:r>
          </w:p>
          <w:p w14:paraId="7C3D88B9" w14:textId="44B5A3D9" w:rsidR="00987753" w:rsidRDefault="00987753" w:rsidP="00334ACA">
            <w:pPr>
              <w:pStyle w:val="TableParagraph"/>
              <w:numPr>
                <w:ilvl w:val="0"/>
                <w:numId w:val="29"/>
              </w:numPr>
              <w:rPr>
                <w:lang w:val="en-GB"/>
              </w:rPr>
            </w:pPr>
            <w:r>
              <w:rPr>
                <w:lang w:val="en-GB"/>
              </w:rPr>
              <w:t>Information on potential E&amp;S risks and impacts of subprojects.</w:t>
            </w:r>
          </w:p>
          <w:p w14:paraId="75D6CC0D" w14:textId="77777777" w:rsidR="00A52D85" w:rsidRPr="001D75AA" w:rsidRDefault="00A52D85" w:rsidP="00334ACA">
            <w:pPr>
              <w:pStyle w:val="TableParagraph"/>
              <w:numPr>
                <w:ilvl w:val="0"/>
                <w:numId w:val="29"/>
              </w:numPr>
              <w:rPr>
                <w:lang w:val="en-GB"/>
              </w:rPr>
            </w:pPr>
            <w:r w:rsidRPr="001D75AA">
              <w:rPr>
                <w:lang w:val="en-GB"/>
              </w:rPr>
              <w:t>GRM</w:t>
            </w:r>
          </w:p>
        </w:tc>
        <w:tc>
          <w:tcPr>
            <w:tcW w:w="1203" w:type="pct"/>
            <w:tcBorders>
              <w:top w:val="single" w:sz="4" w:space="0" w:color="auto"/>
              <w:bottom w:val="single" w:sz="4" w:space="0" w:color="auto"/>
            </w:tcBorders>
            <w:shd w:val="clear" w:color="auto" w:fill="auto"/>
          </w:tcPr>
          <w:p w14:paraId="3185BC22" w14:textId="480DAF9C" w:rsidR="00A52D85" w:rsidRDefault="00A52D85" w:rsidP="00912FDB">
            <w:pPr>
              <w:pStyle w:val="TableParagraph"/>
              <w:rPr>
                <w:rFonts w:eastAsia="Times New Roman"/>
              </w:rPr>
            </w:pPr>
            <w:r w:rsidRPr="001D75AA">
              <w:rPr>
                <w:rFonts w:eastAsia="Times New Roman"/>
              </w:rPr>
              <w:t xml:space="preserve">Announcement of </w:t>
            </w:r>
            <w:r w:rsidR="00987753">
              <w:rPr>
                <w:rFonts w:eastAsia="Times New Roman"/>
              </w:rPr>
              <w:t>i</w:t>
            </w:r>
            <w:r w:rsidRPr="001D75AA">
              <w:rPr>
                <w:rFonts w:eastAsia="Times New Roman"/>
              </w:rPr>
              <w:t>nvestments and T</w:t>
            </w:r>
            <w:r>
              <w:rPr>
                <w:rFonts w:eastAsia="Times New Roman"/>
              </w:rPr>
              <w:t>A p</w:t>
            </w:r>
            <w:r w:rsidRPr="001D75AA">
              <w:rPr>
                <w:rFonts w:eastAsia="Times New Roman"/>
              </w:rPr>
              <w:t xml:space="preserve">rojects </w:t>
            </w:r>
          </w:p>
          <w:p w14:paraId="4C5F0FAC" w14:textId="6DB2BA53" w:rsidR="009A1FF7" w:rsidRPr="001D75AA" w:rsidRDefault="009A1FF7" w:rsidP="00912FDB">
            <w:pPr>
              <w:pStyle w:val="TableParagraph"/>
              <w:rPr>
                <w:lang w:val="en-GB"/>
              </w:rPr>
            </w:pPr>
            <w:r>
              <w:rPr>
                <w:rFonts w:eastAsia="Times New Roman"/>
              </w:rPr>
              <w:t>Preparation of ESMPs and RPs.</w:t>
            </w:r>
          </w:p>
        </w:tc>
        <w:tc>
          <w:tcPr>
            <w:tcW w:w="1056" w:type="pct"/>
            <w:tcBorders>
              <w:top w:val="single" w:sz="4" w:space="0" w:color="auto"/>
              <w:bottom w:val="single" w:sz="4" w:space="0" w:color="auto"/>
              <w:right w:val="single" w:sz="4" w:space="0" w:color="auto"/>
            </w:tcBorders>
            <w:shd w:val="clear" w:color="auto" w:fill="auto"/>
          </w:tcPr>
          <w:p w14:paraId="75E92A8C" w14:textId="4E3D6564" w:rsidR="00A52D85" w:rsidRPr="001D75AA" w:rsidRDefault="00A52D85" w:rsidP="00912FDB">
            <w:pPr>
              <w:pStyle w:val="TableParagraph"/>
              <w:rPr>
                <w:lang w:val="en-GB"/>
              </w:rPr>
            </w:pPr>
            <w:r w:rsidRPr="001D75AA">
              <w:rPr>
                <w:rFonts w:eastAsia="Times New Roman"/>
              </w:rPr>
              <w:t>Information disclosure</w:t>
            </w:r>
            <w:r w:rsidR="009A1FF7">
              <w:rPr>
                <w:rFonts w:eastAsia="Times New Roman"/>
              </w:rPr>
              <w:t xml:space="preserve"> and stakeholder feedback</w:t>
            </w:r>
          </w:p>
        </w:tc>
      </w:tr>
      <w:tr w:rsidR="00987753" w:rsidRPr="001D75AA" w14:paraId="4C80C660" w14:textId="77777777" w:rsidTr="00912FDB">
        <w:trPr>
          <w:trHeight w:val="971"/>
        </w:trPr>
        <w:tc>
          <w:tcPr>
            <w:tcW w:w="671" w:type="pct"/>
            <w:tcBorders>
              <w:top w:val="single" w:sz="4" w:space="0" w:color="auto"/>
              <w:left w:val="single" w:sz="4" w:space="0" w:color="auto"/>
              <w:bottom w:val="single" w:sz="4" w:space="0" w:color="auto"/>
            </w:tcBorders>
            <w:shd w:val="clear" w:color="auto" w:fill="auto"/>
          </w:tcPr>
          <w:p w14:paraId="104A3A27" w14:textId="77777777" w:rsidR="00987753" w:rsidRPr="001D75AA" w:rsidRDefault="00987753" w:rsidP="00987753">
            <w:pPr>
              <w:rPr>
                <w:lang w:val="en-GB"/>
              </w:rPr>
            </w:pPr>
            <w:r w:rsidRPr="001D75AA">
              <w:rPr>
                <w:lang w:val="en-GB"/>
              </w:rPr>
              <w:t>Phase 3</w:t>
            </w:r>
          </w:p>
        </w:tc>
        <w:tc>
          <w:tcPr>
            <w:tcW w:w="2070" w:type="pct"/>
            <w:tcBorders>
              <w:top w:val="single" w:sz="4" w:space="0" w:color="auto"/>
              <w:bottom w:val="single" w:sz="4" w:space="0" w:color="auto"/>
            </w:tcBorders>
            <w:shd w:val="clear" w:color="auto" w:fill="auto"/>
          </w:tcPr>
          <w:p w14:paraId="40ACBEE4" w14:textId="77777777" w:rsidR="00987753" w:rsidRDefault="00987753" w:rsidP="00334ACA">
            <w:pPr>
              <w:pStyle w:val="TableParagraph"/>
              <w:numPr>
                <w:ilvl w:val="0"/>
                <w:numId w:val="29"/>
              </w:numPr>
              <w:rPr>
                <w:lang w:val="en-GB"/>
              </w:rPr>
            </w:pPr>
            <w:r>
              <w:rPr>
                <w:lang w:val="en-GB"/>
              </w:rPr>
              <w:t>Updates on p</w:t>
            </w:r>
            <w:r w:rsidRPr="001D75AA">
              <w:rPr>
                <w:lang w:val="en-GB"/>
              </w:rPr>
              <w:t>roject</w:t>
            </w:r>
            <w:r>
              <w:rPr>
                <w:lang w:val="en-GB"/>
              </w:rPr>
              <w:t xml:space="preserve"> investments under 2.2.</w:t>
            </w:r>
          </w:p>
          <w:p w14:paraId="0AA59315" w14:textId="5016D30E" w:rsidR="00987753" w:rsidRDefault="00987753" w:rsidP="00334ACA">
            <w:pPr>
              <w:pStyle w:val="TableParagraph"/>
              <w:numPr>
                <w:ilvl w:val="0"/>
                <w:numId w:val="29"/>
              </w:numPr>
              <w:rPr>
                <w:lang w:val="en-GB"/>
              </w:rPr>
            </w:pPr>
            <w:r>
              <w:rPr>
                <w:lang w:val="en-GB"/>
              </w:rPr>
              <w:t>Overall implementation of matching grants scheme and COAST</w:t>
            </w:r>
            <w:r w:rsidDel="00987753">
              <w:rPr>
                <w:lang w:val="en-GB"/>
              </w:rPr>
              <w:t xml:space="preserve"> </w:t>
            </w:r>
          </w:p>
          <w:p w14:paraId="0D0846DA" w14:textId="77777777" w:rsidR="00987753" w:rsidRPr="001D75AA" w:rsidRDefault="00987753" w:rsidP="00334ACA">
            <w:pPr>
              <w:pStyle w:val="TableParagraph"/>
              <w:numPr>
                <w:ilvl w:val="0"/>
                <w:numId w:val="29"/>
              </w:numPr>
              <w:rPr>
                <w:lang w:val="en-GB"/>
              </w:rPr>
            </w:pPr>
            <w:r w:rsidRPr="001D75AA">
              <w:rPr>
                <w:lang w:val="en-GB"/>
              </w:rPr>
              <w:t>GRM</w:t>
            </w:r>
          </w:p>
        </w:tc>
        <w:tc>
          <w:tcPr>
            <w:tcW w:w="1203" w:type="pct"/>
            <w:tcBorders>
              <w:top w:val="single" w:sz="4" w:space="0" w:color="auto"/>
              <w:bottom w:val="single" w:sz="4" w:space="0" w:color="auto"/>
            </w:tcBorders>
            <w:shd w:val="clear" w:color="auto" w:fill="auto"/>
          </w:tcPr>
          <w:p w14:paraId="1192D1D8" w14:textId="16ABA2B2" w:rsidR="00987753" w:rsidRPr="001D75AA" w:rsidRDefault="00987753" w:rsidP="00987753">
            <w:pPr>
              <w:pStyle w:val="TableParagraph"/>
              <w:rPr>
                <w:lang w:val="en-GB"/>
              </w:rPr>
            </w:pPr>
            <w:r>
              <w:rPr>
                <w:rFonts w:eastAsia="Times New Roman"/>
              </w:rPr>
              <w:t xml:space="preserve">Implementation of investments </w:t>
            </w:r>
          </w:p>
        </w:tc>
        <w:tc>
          <w:tcPr>
            <w:tcW w:w="1056" w:type="pct"/>
            <w:tcBorders>
              <w:top w:val="single" w:sz="4" w:space="0" w:color="auto"/>
              <w:bottom w:val="single" w:sz="4" w:space="0" w:color="auto"/>
              <w:right w:val="single" w:sz="4" w:space="0" w:color="auto"/>
            </w:tcBorders>
            <w:shd w:val="clear" w:color="auto" w:fill="auto"/>
          </w:tcPr>
          <w:p w14:paraId="48890B3C" w14:textId="518D3BA3" w:rsidR="00987753" w:rsidRPr="001D75AA" w:rsidRDefault="00987753" w:rsidP="00987753">
            <w:pPr>
              <w:pStyle w:val="TableParagraph"/>
              <w:rPr>
                <w:lang w:val="en-GB"/>
              </w:rPr>
            </w:pPr>
            <w:r w:rsidRPr="001D75AA">
              <w:rPr>
                <w:rFonts w:eastAsia="Times New Roman"/>
              </w:rPr>
              <w:t>Information disclosure</w:t>
            </w:r>
            <w:r>
              <w:rPr>
                <w:rFonts w:eastAsia="Times New Roman"/>
              </w:rPr>
              <w:t xml:space="preserve"> and stakeholder feedback</w:t>
            </w:r>
          </w:p>
        </w:tc>
      </w:tr>
      <w:tr w:rsidR="00987753" w:rsidRPr="001D75AA" w14:paraId="23558915" w14:textId="77777777" w:rsidTr="00912FDB">
        <w:trPr>
          <w:trHeight w:val="620"/>
        </w:trPr>
        <w:tc>
          <w:tcPr>
            <w:tcW w:w="671" w:type="pct"/>
            <w:tcBorders>
              <w:top w:val="single" w:sz="4" w:space="0" w:color="auto"/>
              <w:left w:val="single" w:sz="4" w:space="0" w:color="auto"/>
              <w:bottom w:val="single" w:sz="4" w:space="0" w:color="auto"/>
            </w:tcBorders>
            <w:shd w:val="clear" w:color="auto" w:fill="auto"/>
          </w:tcPr>
          <w:p w14:paraId="034738F4" w14:textId="77777777" w:rsidR="00987753" w:rsidRPr="001D75AA" w:rsidRDefault="00987753" w:rsidP="00987753">
            <w:pPr>
              <w:rPr>
                <w:lang w:val="en-GB"/>
              </w:rPr>
            </w:pPr>
            <w:r w:rsidRPr="001D75AA">
              <w:rPr>
                <w:lang w:val="en-GB"/>
              </w:rPr>
              <w:t>Phase 4</w:t>
            </w:r>
          </w:p>
        </w:tc>
        <w:tc>
          <w:tcPr>
            <w:tcW w:w="2070" w:type="pct"/>
            <w:tcBorders>
              <w:top w:val="single" w:sz="4" w:space="0" w:color="auto"/>
              <w:bottom w:val="single" w:sz="4" w:space="0" w:color="auto"/>
            </w:tcBorders>
            <w:shd w:val="clear" w:color="auto" w:fill="auto"/>
          </w:tcPr>
          <w:p w14:paraId="5E60A794" w14:textId="77777777" w:rsidR="00987753" w:rsidRDefault="00987753" w:rsidP="00334ACA">
            <w:pPr>
              <w:pStyle w:val="TableParagraph"/>
              <w:numPr>
                <w:ilvl w:val="0"/>
                <w:numId w:val="29"/>
              </w:numPr>
              <w:rPr>
                <w:lang w:val="en-GB"/>
              </w:rPr>
            </w:pPr>
            <w:r>
              <w:rPr>
                <w:lang w:val="en-GB"/>
              </w:rPr>
              <w:t>Project impacts, benefits and risks</w:t>
            </w:r>
          </w:p>
          <w:p w14:paraId="3D09C8C9" w14:textId="77777777" w:rsidR="00987753" w:rsidRPr="00A52D85" w:rsidRDefault="00987753" w:rsidP="00334ACA">
            <w:pPr>
              <w:pStyle w:val="TableParagraph"/>
              <w:numPr>
                <w:ilvl w:val="0"/>
                <w:numId w:val="29"/>
              </w:numPr>
              <w:rPr>
                <w:lang w:val="en-GB"/>
              </w:rPr>
            </w:pPr>
            <w:r>
              <w:rPr>
                <w:lang w:val="en-GB"/>
              </w:rPr>
              <w:t>Lessons learned</w:t>
            </w:r>
          </w:p>
        </w:tc>
        <w:tc>
          <w:tcPr>
            <w:tcW w:w="1203" w:type="pct"/>
            <w:tcBorders>
              <w:top w:val="single" w:sz="4" w:space="0" w:color="auto"/>
              <w:bottom w:val="single" w:sz="4" w:space="0" w:color="auto"/>
            </w:tcBorders>
            <w:shd w:val="clear" w:color="auto" w:fill="auto"/>
          </w:tcPr>
          <w:p w14:paraId="3B68A6B4" w14:textId="77777777" w:rsidR="00987753" w:rsidRPr="001D75AA" w:rsidRDefault="00987753" w:rsidP="00987753">
            <w:pPr>
              <w:pStyle w:val="TableParagraph"/>
              <w:rPr>
                <w:lang w:val="en-GB"/>
              </w:rPr>
            </w:pPr>
            <w:r w:rsidRPr="001D75AA">
              <w:rPr>
                <w:rFonts w:eastAsia="Times New Roman"/>
              </w:rPr>
              <w:t xml:space="preserve">In advance of project closure </w:t>
            </w:r>
          </w:p>
        </w:tc>
        <w:tc>
          <w:tcPr>
            <w:tcW w:w="1056" w:type="pct"/>
            <w:tcBorders>
              <w:top w:val="single" w:sz="4" w:space="0" w:color="auto"/>
              <w:bottom w:val="single" w:sz="4" w:space="0" w:color="auto"/>
              <w:right w:val="single" w:sz="4" w:space="0" w:color="auto"/>
            </w:tcBorders>
            <w:shd w:val="clear" w:color="auto" w:fill="auto"/>
          </w:tcPr>
          <w:p w14:paraId="38D01F82" w14:textId="77777777" w:rsidR="00987753" w:rsidRPr="001D75AA" w:rsidRDefault="00987753" w:rsidP="00987753">
            <w:pPr>
              <w:pStyle w:val="TableParagraph"/>
              <w:rPr>
                <w:lang w:val="en-GB"/>
              </w:rPr>
            </w:pPr>
            <w:r w:rsidRPr="001D75AA">
              <w:rPr>
                <w:rFonts w:eastAsia="Times New Roman"/>
              </w:rPr>
              <w:t>Stakeholder feedback and lessons learned</w:t>
            </w:r>
          </w:p>
        </w:tc>
      </w:tr>
    </w:tbl>
    <w:p w14:paraId="1B3F414A" w14:textId="223CC4BF" w:rsidR="00A52D85" w:rsidRDefault="0040613A" w:rsidP="0040613A">
      <w:pPr>
        <w:pStyle w:val="BodyText"/>
        <w:rPr>
          <w:lang w:val="en-GB"/>
        </w:rPr>
      </w:pPr>
      <w:r>
        <w:rPr>
          <w:lang w:val="en-GB"/>
        </w:rPr>
        <w:t xml:space="preserve">Project </w:t>
      </w:r>
      <w:r w:rsidRPr="001D75AA">
        <w:rPr>
          <w:lang w:val="en-GB"/>
        </w:rPr>
        <w:t>information will be disclosed in a variety of ways</w:t>
      </w:r>
      <w:r w:rsidR="00A52D85">
        <w:rPr>
          <w:lang w:val="en-GB"/>
        </w:rPr>
        <w:t xml:space="preserve">, reflecting the varying capacities of different stakeholder groups for engaging in stakeholder consultation. While dissemination via </w:t>
      </w:r>
      <w:r w:rsidRPr="001D75AA">
        <w:rPr>
          <w:lang w:val="en-GB"/>
        </w:rPr>
        <w:t>government website</w:t>
      </w:r>
      <w:r w:rsidR="00A52D85">
        <w:rPr>
          <w:lang w:val="en-GB"/>
        </w:rPr>
        <w:t xml:space="preserve"> will be a key part of the dissemination strategy, table </w:t>
      </w:r>
      <w:r w:rsidR="00CA7187">
        <w:rPr>
          <w:lang w:val="en-GB"/>
        </w:rPr>
        <w:t>7</w:t>
      </w:r>
      <w:r w:rsidR="00A52D85">
        <w:rPr>
          <w:lang w:val="en-GB"/>
        </w:rPr>
        <w:t xml:space="preserve"> presents a number of options to be tailored to the needs of different stakeholder groups.</w:t>
      </w:r>
    </w:p>
    <w:p w14:paraId="115C465B" w14:textId="77777777" w:rsidR="00A52D85" w:rsidRDefault="00A52D85" w:rsidP="0040613A">
      <w:pPr>
        <w:pStyle w:val="BodyText"/>
        <w:rPr>
          <w:lang w:val="en-GB"/>
        </w:rPr>
      </w:pPr>
    </w:p>
    <w:p w14:paraId="4D354FAE" w14:textId="479D665C" w:rsidR="00BC5462" w:rsidRPr="0040613A" w:rsidRDefault="00B6632D" w:rsidP="00BC5462">
      <w:pPr>
        <w:rPr>
          <w:b/>
          <w:bCs/>
        </w:rPr>
      </w:pPr>
      <w:r>
        <w:rPr>
          <w:b/>
          <w:bCs/>
        </w:rPr>
        <w:t xml:space="preserve">Table </w:t>
      </w:r>
      <w:r w:rsidR="00CA7187">
        <w:rPr>
          <w:b/>
          <w:bCs/>
        </w:rPr>
        <w:t>7</w:t>
      </w:r>
      <w:r>
        <w:rPr>
          <w:b/>
          <w:bCs/>
        </w:rPr>
        <w:t xml:space="preserve">. Information Disclosure </w:t>
      </w:r>
      <w:r w:rsidR="00BC5462" w:rsidRPr="0040613A">
        <w:rPr>
          <w:b/>
          <w:bCs/>
        </w:rPr>
        <w:t>Formats</w:t>
      </w:r>
      <w:r>
        <w:rPr>
          <w:b/>
          <w:bCs/>
        </w:rPr>
        <w:t xml:space="preserve"> and methods of delivery</w:t>
      </w:r>
    </w:p>
    <w:tbl>
      <w:tblPr>
        <w:tblStyle w:val="TableGrid"/>
        <w:tblW w:w="5000" w:type="pct"/>
        <w:tblLook w:val="04A0" w:firstRow="1" w:lastRow="0" w:firstColumn="1" w:lastColumn="0" w:noHBand="0" w:noVBand="1"/>
      </w:tblPr>
      <w:tblGrid>
        <w:gridCol w:w="2154"/>
        <w:gridCol w:w="7196"/>
      </w:tblGrid>
      <w:tr w:rsidR="00B6632D" w:rsidRPr="00CB3DEE" w14:paraId="16B07E74" w14:textId="77777777" w:rsidTr="0036537A">
        <w:tc>
          <w:tcPr>
            <w:tcW w:w="1152" w:type="pct"/>
          </w:tcPr>
          <w:p w14:paraId="5D96896B" w14:textId="55834E80" w:rsidR="00B6632D" w:rsidRPr="00B6632D" w:rsidRDefault="00B6632D" w:rsidP="00B6632D">
            <w:pPr>
              <w:rPr>
                <w:b/>
                <w:bCs/>
              </w:rPr>
            </w:pPr>
            <w:r w:rsidRPr="00B6632D">
              <w:rPr>
                <w:b/>
                <w:bCs/>
              </w:rPr>
              <w:t>Format</w:t>
            </w:r>
          </w:p>
        </w:tc>
        <w:tc>
          <w:tcPr>
            <w:tcW w:w="3848" w:type="pct"/>
          </w:tcPr>
          <w:p w14:paraId="7322BCC3" w14:textId="7CB9E861" w:rsidR="00B6632D" w:rsidRPr="00B6632D" w:rsidRDefault="00B6632D" w:rsidP="00B6632D">
            <w:pPr>
              <w:autoSpaceDE/>
              <w:autoSpaceDN/>
              <w:adjustRightInd/>
              <w:rPr>
                <w:b/>
                <w:bCs/>
              </w:rPr>
            </w:pPr>
            <w:r w:rsidRPr="00B6632D">
              <w:rPr>
                <w:b/>
                <w:bCs/>
              </w:rPr>
              <w:t xml:space="preserve">Method of Delivery </w:t>
            </w:r>
          </w:p>
        </w:tc>
      </w:tr>
      <w:tr w:rsidR="00BC5462" w:rsidRPr="00CB3DEE" w14:paraId="0A66D2DA" w14:textId="77777777" w:rsidTr="0036537A">
        <w:tc>
          <w:tcPr>
            <w:tcW w:w="1152" w:type="pct"/>
          </w:tcPr>
          <w:p w14:paraId="113EA12D" w14:textId="525E03E9" w:rsidR="00BC5462" w:rsidRPr="00CB3DEE" w:rsidRDefault="00BC5462" w:rsidP="00334ACA">
            <w:pPr>
              <w:pStyle w:val="ListParagraph"/>
              <w:numPr>
                <w:ilvl w:val="0"/>
                <w:numId w:val="28"/>
              </w:numPr>
            </w:pPr>
            <w:r w:rsidRPr="00CB3DEE">
              <w:lastRenderedPageBreak/>
              <w:t>Short videos</w:t>
            </w:r>
          </w:p>
        </w:tc>
        <w:tc>
          <w:tcPr>
            <w:tcW w:w="3848" w:type="pct"/>
          </w:tcPr>
          <w:p w14:paraId="2ABA0275" w14:textId="77777777" w:rsidR="00BC5462" w:rsidRPr="00CB3DEE" w:rsidRDefault="00BC5462" w:rsidP="00334ACA">
            <w:pPr>
              <w:pStyle w:val="ListParagraph"/>
              <w:numPr>
                <w:ilvl w:val="0"/>
                <w:numId w:val="12"/>
              </w:numPr>
              <w:autoSpaceDE/>
              <w:autoSpaceDN/>
              <w:adjustRightInd/>
            </w:pPr>
            <w:r w:rsidRPr="00CB3DEE">
              <w:t>Presented during Zoom events</w:t>
            </w:r>
          </w:p>
          <w:p w14:paraId="3CFD0471" w14:textId="77777777" w:rsidR="00BC5462" w:rsidRPr="0040613A" w:rsidRDefault="00BC5462" w:rsidP="00334ACA">
            <w:pPr>
              <w:pStyle w:val="ListParagraph"/>
              <w:numPr>
                <w:ilvl w:val="0"/>
                <w:numId w:val="12"/>
              </w:numPr>
            </w:pPr>
            <w:r w:rsidRPr="00CB3DEE">
              <w:t>Posted to OECS &amp; national government websites</w:t>
            </w:r>
          </w:p>
          <w:p w14:paraId="51A036E5" w14:textId="77777777" w:rsidR="00BC5462" w:rsidRPr="00CB3DEE" w:rsidRDefault="00BC5462" w:rsidP="00334ACA">
            <w:pPr>
              <w:pStyle w:val="ListParagraph"/>
              <w:numPr>
                <w:ilvl w:val="0"/>
                <w:numId w:val="12"/>
              </w:numPr>
            </w:pPr>
            <w:r>
              <w:rPr>
                <w:lang w:val="en-GB"/>
              </w:rPr>
              <w:t>T</w:t>
            </w:r>
            <w:r w:rsidRPr="0040613A">
              <w:rPr>
                <w:lang w:val="en-GB"/>
              </w:rPr>
              <w:t>ransmitted by WhatsApp</w:t>
            </w:r>
          </w:p>
        </w:tc>
      </w:tr>
      <w:tr w:rsidR="00BC5462" w:rsidRPr="00CB3DEE" w14:paraId="426EDBA5" w14:textId="77777777" w:rsidTr="0036537A">
        <w:tc>
          <w:tcPr>
            <w:tcW w:w="1152" w:type="pct"/>
          </w:tcPr>
          <w:p w14:paraId="25B398A3" w14:textId="739B1C04" w:rsidR="00BC5462" w:rsidRPr="00CB3DEE" w:rsidRDefault="00BC5462" w:rsidP="00334ACA">
            <w:pPr>
              <w:pStyle w:val="ListParagraph"/>
              <w:numPr>
                <w:ilvl w:val="0"/>
                <w:numId w:val="28"/>
              </w:numPr>
              <w:autoSpaceDE/>
              <w:autoSpaceDN/>
              <w:adjustRightInd/>
            </w:pPr>
            <w:proofErr w:type="spellStart"/>
            <w:r w:rsidRPr="00CB3DEE">
              <w:t>Powerpoint</w:t>
            </w:r>
            <w:proofErr w:type="spellEnd"/>
            <w:r w:rsidRPr="00CB3DEE">
              <w:t xml:space="preserve"> presentations</w:t>
            </w:r>
          </w:p>
        </w:tc>
        <w:tc>
          <w:tcPr>
            <w:tcW w:w="3848" w:type="pct"/>
          </w:tcPr>
          <w:p w14:paraId="75F37BD4" w14:textId="77777777" w:rsidR="00BC5462" w:rsidRPr="00CB3DEE" w:rsidRDefault="00BC5462" w:rsidP="00334ACA">
            <w:pPr>
              <w:pStyle w:val="ListParagraph"/>
              <w:numPr>
                <w:ilvl w:val="0"/>
                <w:numId w:val="12"/>
              </w:numPr>
              <w:autoSpaceDE/>
              <w:autoSpaceDN/>
              <w:adjustRightInd/>
            </w:pPr>
            <w:r w:rsidRPr="00CB3DEE">
              <w:t>Presented during Zoom events</w:t>
            </w:r>
          </w:p>
          <w:p w14:paraId="18E27352" w14:textId="77777777" w:rsidR="00BC5462" w:rsidRPr="00CB3DEE" w:rsidRDefault="00BC5462" w:rsidP="00334ACA">
            <w:pPr>
              <w:pStyle w:val="ListParagraph"/>
              <w:numPr>
                <w:ilvl w:val="0"/>
                <w:numId w:val="12"/>
              </w:numPr>
              <w:autoSpaceDE/>
              <w:autoSpaceDN/>
              <w:adjustRightInd/>
            </w:pPr>
            <w:r w:rsidRPr="00CB3DEE">
              <w:t>Posted to OECS &amp; national government websites</w:t>
            </w:r>
          </w:p>
        </w:tc>
      </w:tr>
      <w:tr w:rsidR="00BC5462" w:rsidRPr="00CB3DEE" w14:paraId="0C406158" w14:textId="77777777" w:rsidTr="0036537A">
        <w:tc>
          <w:tcPr>
            <w:tcW w:w="1152" w:type="pct"/>
          </w:tcPr>
          <w:p w14:paraId="37E88375" w14:textId="5EC06F62" w:rsidR="00BC5462" w:rsidRDefault="00BC5462" w:rsidP="00334ACA">
            <w:pPr>
              <w:pStyle w:val="ListParagraph"/>
              <w:numPr>
                <w:ilvl w:val="0"/>
                <w:numId w:val="28"/>
              </w:numPr>
              <w:autoSpaceDE/>
              <w:autoSpaceDN/>
              <w:adjustRightInd/>
            </w:pPr>
            <w:r>
              <w:t>B</w:t>
            </w:r>
            <w:r w:rsidRPr="00CB3DEE">
              <w:t>rochures</w:t>
            </w:r>
          </w:p>
          <w:p w14:paraId="31ED0E07" w14:textId="7F6A9BD0" w:rsidR="00B6632D" w:rsidRPr="00CB3DEE" w:rsidRDefault="00B6632D" w:rsidP="00B6632D">
            <w:pPr>
              <w:autoSpaceDE/>
              <w:autoSpaceDN/>
              <w:adjustRightInd/>
            </w:pPr>
          </w:p>
        </w:tc>
        <w:tc>
          <w:tcPr>
            <w:tcW w:w="3848" w:type="pct"/>
          </w:tcPr>
          <w:p w14:paraId="6E3FE826" w14:textId="77777777" w:rsidR="00BC5462" w:rsidRPr="00CB3DEE" w:rsidRDefault="00BC5462" w:rsidP="00334ACA">
            <w:pPr>
              <w:pStyle w:val="ListParagraph"/>
              <w:numPr>
                <w:ilvl w:val="0"/>
                <w:numId w:val="12"/>
              </w:numPr>
              <w:autoSpaceDE/>
              <w:autoSpaceDN/>
              <w:adjustRightInd/>
            </w:pPr>
            <w:r w:rsidRPr="00CB3DEE">
              <w:t xml:space="preserve">Posted to OECS &amp; national government websites </w:t>
            </w:r>
          </w:p>
          <w:p w14:paraId="24B9F032" w14:textId="77777777" w:rsidR="00BC5462" w:rsidRPr="00CB3DEE" w:rsidRDefault="00BC5462" w:rsidP="00334ACA">
            <w:pPr>
              <w:pStyle w:val="ListParagraph"/>
              <w:numPr>
                <w:ilvl w:val="0"/>
                <w:numId w:val="12"/>
              </w:numPr>
              <w:autoSpaceDE/>
              <w:autoSpaceDN/>
              <w:adjustRightInd/>
            </w:pPr>
            <w:r w:rsidRPr="00CB3DEE">
              <w:t>Emailed to stakeholders</w:t>
            </w:r>
          </w:p>
        </w:tc>
      </w:tr>
      <w:tr w:rsidR="00BC5462" w:rsidRPr="00CB3DEE" w14:paraId="7CB202FD" w14:textId="77777777" w:rsidTr="0036537A">
        <w:tc>
          <w:tcPr>
            <w:tcW w:w="1152" w:type="pct"/>
          </w:tcPr>
          <w:p w14:paraId="1CE322C5" w14:textId="22AFDCDD" w:rsidR="00BC5462" w:rsidRPr="00CB3DEE" w:rsidRDefault="00BC5462" w:rsidP="00334ACA">
            <w:pPr>
              <w:pStyle w:val="ListParagraph"/>
              <w:numPr>
                <w:ilvl w:val="0"/>
                <w:numId w:val="28"/>
              </w:numPr>
              <w:autoSpaceDE/>
              <w:autoSpaceDN/>
              <w:adjustRightInd/>
            </w:pPr>
            <w:r w:rsidRPr="00CB3DEE">
              <w:t xml:space="preserve">Digital package of full documents </w:t>
            </w:r>
          </w:p>
        </w:tc>
        <w:tc>
          <w:tcPr>
            <w:tcW w:w="3848" w:type="pct"/>
          </w:tcPr>
          <w:p w14:paraId="50B9A313" w14:textId="77777777" w:rsidR="00BC5462" w:rsidRPr="00CB3DEE" w:rsidRDefault="00BC5462" w:rsidP="00334ACA">
            <w:pPr>
              <w:pStyle w:val="ListParagraph"/>
              <w:numPr>
                <w:ilvl w:val="0"/>
                <w:numId w:val="12"/>
              </w:numPr>
              <w:autoSpaceDE/>
              <w:autoSpaceDN/>
              <w:adjustRightInd/>
            </w:pPr>
            <w:r w:rsidRPr="00CB3DEE">
              <w:t>Posted to OECS &amp; national government websites as individual files and as a single zipped folder</w:t>
            </w:r>
          </w:p>
        </w:tc>
      </w:tr>
      <w:tr w:rsidR="00BC5462" w:rsidRPr="00CB3DEE" w14:paraId="2B55B084" w14:textId="77777777" w:rsidTr="0036537A">
        <w:tc>
          <w:tcPr>
            <w:tcW w:w="1152" w:type="pct"/>
          </w:tcPr>
          <w:p w14:paraId="5429A41D" w14:textId="77777777" w:rsidR="00BC5462" w:rsidRPr="00CB3DEE" w:rsidRDefault="00BC5462" w:rsidP="00334ACA">
            <w:pPr>
              <w:pStyle w:val="ListParagraph"/>
              <w:numPr>
                <w:ilvl w:val="0"/>
                <w:numId w:val="28"/>
              </w:numPr>
              <w:autoSpaceDE/>
              <w:autoSpaceDN/>
              <w:adjustRightInd/>
            </w:pPr>
            <w:r w:rsidRPr="00CB3DEE">
              <w:t>Hard copy of full documents</w:t>
            </w:r>
          </w:p>
        </w:tc>
        <w:tc>
          <w:tcPr>
            <w:tcW w:w="3848" w:type="pct"/>
          </w:tcPr>
          <w:p w14:paraId="71ED147B" w14:textId="77777777" w:rsidR="00BC5462" w:rsidRDefault="00BC5462" w:rsidP="00334ACA">
            <w:pPr>
              <w:pStyle w:val="ListParagraph"/>
              <w:numPr>
                <w:ilvl w:val="0"/>
                <w:numId w:val="12"/>
              </w:numPr>
              <w:autoSpaceDE/>
              <w:autoSpaceDN/>
              <w:adjustRightInd/>
            </w:pPr>
            <w:r w:rsidRPr="00CB3DEE">
              <w:t>Available for reference at the offices of the OECS commission &amp; national Ministries of Finance</w:t>
            </w:r>
          </w:p>
          <w:p w14:paraId="5C89BE48" w14:textId="395EE389" w:rsidR="00B6632D" w:rsidRPr="00CB3DEE" w:rsidRDefault="00B6632D" w:rsidP="00334ACA">
            <w:pPr>
              <w:pStyle w:val="ListParagraph"/>
              <w:numPr>
                <w:ilvl w:val="0"/>
                <w:numId w:val="12"/>
              </w:numPr>
              <w:autoSpaceDE/>
              <w:autoSpaceDN/>
              <w:adjustRightInd/>
            </w:pPr>
            <w:r>
              <w:t>Made available at community facilities like libraries, post office, local authority office</w:t>
            </w:r>
          </w:p>
        </w:tc>
      </w:tr>
    </w:tbl>
    <w:p w14:paraId="234D381D" w14:textId="77777777" w:rsidR="00CA7D10" w:rsidRDefault="00CA7D10" w:rsidP="00A52D85">
      <w:pPr>
        <w:pStyle w:val="BodyText"/>
        <w:rPr>
          <w:lang w:val="en-GB"/>
        </w:rPr>
      </w:pPr>
    </w:p>
    <w:p w14:paraId="587F9A14" w14:textId="6CD43048" w:rsidR="00A52D85" w:rsidRPr="00CB3DEE" w:rsidRDefault="00A52D85" w:rsidP="00A52D85">
      <w:pPr>
        <w:pStyle w:val="BodyText"/>
        <w:rPr>
          <w:lang w:val="en-GB"/>
        </w:rPr>
      </w:pPr>
      <w:r>
        <w:rPr>
          <w:lang w:val="en-GB"/>
        </w:rPr>
        <w:t xml:space="preserve">Project </w:t>
      </w:r>
      <w:r w:rsidRPr="001D75AA">
        <w:rPr>
          <w:lang w:val="en-GB"/>
        </w:rPr>
        <w:t xml:space="preserve">information will be shared in a manner that is accessible and culturally appropriate, taking into account specific needs of groups that may be differentially or disproportionately affected by the project or groups of the population with specific information needs. </w:t>
      </w:r>
      <w:r>
        <w:rPr>
          <w:lang w:val="en-GB"/>
        </w:rPr>
        <w:t>To this end, t</w:t>
      </w:r>
      <w:r w:rsidRPr="00CB3DEE">
        <w:rPr>
          <w:lang w:val="en-GB"/>
        </w:rPr>
        <w:t>he development of all communication and information materials will be guided by the following:</w:t>
      </w:r>
    </w:p>
    <w:p w14:paraId="3246E747" w14:textId="77777777" w:rsidR="00A52D85" w:rsidRPr="00CB3DEE" w:rsidRDefault="00A52D85" w:rsidP="00A52D85">
      <w:pPr>
        <w:pStyle w:val="ListParagraph"/>
        <w:numPr>
          <w:ilvl w:val="0"/>
          <w:numId w:val="1"/>
        </w:numPr>
        <w:rPr>
          <w:lang w:val="en-GB"/>
        </w:rPr>
      </w:pPr>
      <w:r w:rsidRPr="00CB3DEE">
        <w:rPr>
          <w:lang w:val="en-GB"/>
        </w:rPr>
        <w:t>Clear messages using simple language</w:t>
      </w:r>
    </w:p>
    <w:p w14:paraId="65236BDA" w14:textId="77777777" w:rsidR="00A52D85" w:rsidRPr="00CB3DEE" w:rsidRDefault="00A52D85" w:rsidP="00A52D85">
      <w:pPr>
        <w:pStyle w:val="ListParagraph"/>
        <w:numPr>
          <w:ilvl w:val="0"/>
          <w:numId w:val="1"/>
        </w:numPr>
        <w:rPr>
          <w:lang w:val="en-GB"/>
        </w:rPr>
      </w:pPr>
      <w:r w:rsidRPr="00CB3DEE">
        <w:rPr>
          <w:lang w:val="en-GB"/>
        </w:rPr>
        <w:t>Openness, honesty, credibility, and trust in all communications</w:t>
      </w:r>
    </w:p>
    <w:p w14:paraId="1AED7AF7" w14:textId="77777777" w:rsidR="00A52D85" w:rsidRPr="00CB3DEE" w:rsidRDefault="00A52D85" w:rsidP="00A52D85">
      <w:pPr>
        <w:pStyle w:val="ListParagraph"/>
        <w:numPr>
          <w:ilvl w:val="0"/>
          <w:numId w:val="1"/>
        </w:numPr>
        <w:rPr>
          <w:lang w:val="en-GB"/>
        </w:rPr>
      </w:pPr>
      <w:r w:rsidRPr="00CB3DEE">
        <w:rPr>
          <w:lang w:val="en-GB"/>
        </w:rPr>
        <w:t xml:space="preserve">Tailored to specific groups </w:t>
      </w:r>
    </w:p>
    <w:p w14:paraId="2393175F" w14:textId="77777777" w:rsidR="00A52D85" w:rsidRPr="00CB3DEE" w:rsidRDefault="00A52D85" w:rsidP="00A52D85">
      <w:pPr>
        <w:pStyle w:val="ListParagraph"/>
        <w:numPr>
          <w:ilvl w:val="0"/>
          <w:numId w:val="1"/>
        </w:numPr>
        <w:rPr>
          <w:lang w:val="en-GB"/>
        </w:rPr>
      </w:pPr>
      <w:r w:rsidRPr="00CB3DEE">
        <w:rPr>
          <w:lang w:val="en-GB"/>
        </w:rPr>
        <w:t xml:space="preserve">Content that is interesting to the target audience </w:t>
      </w:r>
    </w:p>
    <w:p w14:paraId="5CF44F7B" w14:textId="77777777" w:rsidR="00A52D85" w:rsidRDefault="00A52D85" w:rsidP="00A52D85">
      <w:pPr>
        <w:pStyle w:val="ListParagraph"/>
        <w:numPr>
          <w:ilvl w:val="0"/>
          <w:numId w:val="1"/>
        </w:numPr>
        <w:rPr>
          <w:lang w:val="en-GB"/>
        </w:rPr>
      </w:pPr>
      <w:r w:rsidRPr="00CB3DEE">
        <w:rPr>
          <w:lang w:val="en-GB"/>
        </w:rPr>
        <w:t xml:space="preserve">Regularity, timeliness and currency of information </w:t>
      </w:r>
    </w:p>
    <w:p w14:paraId="239A15D3" w14:textId="77777777" w:rsidR="00A52D85" w:rsidRDefault="00A52D85" w:rsidP="00A52D85">
      <w:pPr>
        <w:pStyle w:val="ListParagraph"/>
        <w:numPr>
          <w:ilvl w:val="0"/>
          <w:numId w:val="1"/>
        </w:numPr>
        <w:rPr>
          <w:lang w:val="en-GB"/>
        </w:rPr>
      </w:pPr>
      <w:r w:rsidRPr="00BC5462">
        <w:rPr>
          <w:lang w:val="en-GB"/>
        </w:rPr>
        <w:t>Use of change agents to get information to some audiences</w:t>
      </w:r>
    </w:p>
    <w:p w14:paraId="694407F5" w14:textId="5F3178FE" w:rsidR="00A52D85" w:rsidRDefault="00A52D85" w:rsidP="00A52D85">
      <w:pPr>
        <w:pStyle w:val="ListParagraph"/>
        <w:numPr>
          <w:ilvl w:val="0"/>
          <w:numId w:val="1"/>
        </w:numPr>
        <w:rPr>
          <w:lang w:val="en-GB"/>
        </w:rPr>
      </w:pPr>
      <w:r>
        <w:rPr>
          <w:lang w:val="en-GB"/>
        </w:rPr>
        <w:t>Designed for t</w:t>
      </w:r>
      <w:r w:rsidRPr="00CB3DEE">
        <w:rPr>
          <w:lang w:val="en-GB"/>
        </w:rPr>
        <w:t xml:space="preserve">wo-way communication, with </w:t>
      </w:r>
      <w:r>
        <w:rPr>
          <w:lang w:val="en-GB"/>
        </w:rPr>
        <w:t xml:space="preserve">mechanisms for </w:t>
      </w:r>
      <w:r w:rsidRPr="00CB3DEE">
        <w:rPr>
          <w:lang w:val="en-GB"/>
        </w:rPr>
        <w:t xml:space="preserve">feedback </w:t>
      </w:r>
      <w:r>
        <w:rPr>
          <w:lang w:val="en-GB"/>
        </w:rPr>
        <w:t>clearly integrated</w:t>
      </w:r>
    </w:p>
    <w:p w14:paraId="07FB9D51" w14:textId="6F6E6BF5" w:rsidR="00987753" w:rsidRPr="00CB3DEE" w:rsidRDefault="00987753" w:rsidP="00A52D85">
      <w:pPr>
        <w:pStyle w:val="ListParagraph"/>
        <w:numPr>
          <w:ilvl w:val="0"/>
          <w:numId w:val="1"/>
        </w:numPr>
        <w:rPr>
          <w:lang w:val="en-GB"/>
        </w:rPr>
      </w:pPr>
      <w:r>
        <w:rPr>
          <w:lang w:val="en-GB"/>
        </w:rPr>
        <w:t>Accessible to all – including persons with disabilities.</w:t>
      </w:r>
    </w:p>
    <w:p w14:paraId="360940B7" w14:textId="77777777" w:rsidR="00A52D85" w:rsidRPr="00CB3DEE" w:rsidRDefault="00A52D85" w:rsidP="00BC5462"/>
    <w:p w14:paraId="6C549855" w14:textId="6E4DE19B" w:rsidR="00543B5B" w:rsidRDefault="00543B5B" w:rsidP="00334ACA">
      <w:pPr>
        <w:pStyle w:val="Heading2"/>
        <w:numPr>
          <w:ilvl w:val="1"/>
          <w:numId w:val="27"/>
        </w:numPr>
        <w:rPr>
          <w:lang w:val="en-GB"/>
        </w:rPr>
      </w:pPr>
      <w:bookmarkStart w:id="65" w:name="_Toc60243974"/>
      <w:bookmarkStart w:id="66" w:name="_Toc63416957"/>
      <w:bookmarkStart w:id="67" w:name="_Toc92386130"/>
      <w:r w:rsidRPr="003D381E">
        <w:rPr>
          <w:lang w:val="en-GB"/>
        </w:rPr>
        <w:t>Strategy to Incorporate the Views of Vulnerable Groups</w:t>
      </w:r>
      <w:bookmarkEnd w:id="65"/>
      <w:bookmarkEnd w:id="66"/>
      <w:bookmarkEnd w:id="67"/>
      <w:r w:rsidR="007563E2">
        <w:rPr>
          <w:lang w:val="en-GB"/>
        </w:rPr>
        <w:t xml:space="preserve"> </w:t>
      </w:r>
    </w:p>
    <w:p w14:paraId="17E29C55" w14:textId="7E42C9AF" w:rsidR="00832922" w:rsidRPr="0040613A" w:rsidRDefault="007D333B" w:rsidP="0040613A">
      <w:pPr>
        <w:rPr>
          <w:lang w:val="en-GB"/>
        </w:rPr>
      </w:pPr>
      <w:r w:rsidRPr="0040613A">
        <w:rPr>
          <w:lang w:val="en-GB"/>
        </w:rPr>
        <w:t>The SEP takes into account the specific needs of disadvantaged individuals and groups facing limitations to benefit fully from the project’s stakeholder engagement activities.</w:t>
      </w:r>
      <w:r w:rsidR="00832922" w:rsidRPr="0040613A">
        <w:rPr>
          <w:lang w:val="en-GB"/>
        </w:rPr>
        <w:t xml:space="preserve"> </w:t>
      </w:r>
      <w:r w:rsidR="007563E2">
        <w:rPr>
          <w:lang w:val="en-GB"/>
        </w:rPr>
        <w:t xml:space="preserve">The stakeholder analysis in Section 5 identifies organisations with the potential for limited access to technology needed to participate in virtual events. </w:t>
      </w:r>
      <w:r w:rsidR="00832922" w:rsidRPr="0040613A">
        <w:rPr>
          <w:lang w:val="en-GB"/>
        </w:rPr>
        <w:t xml:space="preserve">Section 5.5 of the SEP identifies </w:t>
      </w:r>
      <w:r w:rsidR="007563E2">
        <w:rPr>
          <w:lang w:val="en-GB"/>
        </w:rPr>
        <w:t>a number of v</w:t>
      </w:r>
      <w:r w:rsidR="00766509" w:rsidRPr="0040613A">
        <w:rPr>
          <w:lang w:val="en-GB"/>
        </w:rPr>
        <w:t>ulnerable groups</w:t>
      </w:r>
      <w:r w:rsidR="007563E2">
        <w:rPr>
          <w:lang w:val="en-GB"/>
        </w:rPr>
        <w:t xml:space="preserve"> facing further limitations</w:t>
      </w:r>
      <w:r w:rsidR="00832922" w:rsidRPr="0040613A">
        <w:rPr>
          <w:lang w:val="en-GB"/>
        </w:rPr>
        <w:t xml:space="preserve">. </w:t>
      </w:r>
      <w:r w:rsidR="007563E2">
        <w:rPr>
          <w:lang w:val="en-GB"/>
        </w:rPr>
        <w:t>A</w:t>
      </w:r>
      <w:r w:rsidR="00832922" w:rsidRPr="0040613A">
        <w:rPr>
          <w:lang w:val="en-GB"/>
        </w:rPr>
        <w:t>d</w:t>
      </w:r>
      <w:r w:rsidR="00766509" w:rsidRPr="0040613A">
        <w:rPr>
          <w:lang w:val="en-GB"/>
        </w:rPr>
        <w:t>ditional groups will be identified throughout the consultation process</w:t>
      </w:r>
      <w:r w:rsidR="00832922" w:rsidRPr="0040613A">
        <w:rPr>
          <w:lang w:val="en-GB"/>
        </w:rPr>
        <w:t xml:space="preserve"> and should be included in the stakeholder analysis</w:t>
      </w:r>
      <w:r w:rsidR="00766509" w:rsidRPr="0040613A">
        <w:rPr>
          <w:lang w:val="en-GB"/>
        </w:rPr>
        <w:t xml:space="preserve">. </w:t>
      </w:r>
    </w:p>
    <w:p w14:paraId="3088AD43" w14:textId="77777777" w:rsidR="00832922" w:rsidRPr="0040613A" w:rsidRDefault="00832922" w:rsidP="0040613A">
      <w:pPr>
        <w:pStyle w:val="BodyText"/>
        <w:rPr>
          <w:rFonts w:asciiTheme="minorHAnsi" w:hAnsiTheme="minorHAnsi" w:cstheme="minorHAnsi"/>
          <w:lang w:val="en-GB"/>
        </w:rPr>
      </w:pPr>
    </w:p>
    <w:p w14:paraId="01ECE425" w14:textId="33B21432" w:rsidR="00766509" w:rsidRPr="0040613A" w:rsidRDefault="00766509" w:rsidP="0040613A">
      <w:pPr>
        <w:pStyle w:val="BodyText"/>
        <w:rPr>
          <w:rFonts w:asciiTheme="minorHAnsi" w:hAnsiTheme="minorHAnsi" w:cstheme="minorHAnsi"/>
          <w:lang w:val="en-GB"/>
        </w:rPr>
      </w:pPr>
      <w:r w:rsidRPr="0040613A">
        <w:rPr>
          <w:rFonts w:asciiTheme="minorHAnsi" w:hAnsiTheme="minorHAnsi" w:cstheme="minorHAnsi"/>
          <w:lang w:val="en-GB"/>
        </w:rPr>
        <w:t>The project will include methods to remove obstacles to their participation</w:t>
      </w:r>
      <w:r w:rsidR="007563E2">
        <w:rPr>
          <w:rFonts w:asciiTheme="minorHAnsi" w:hAnsiTheme="minorHAnsi" w:cstheme="minorHAnsi"/>
          <w:lang w:val="en-GB"/>
        </w:rPr>
        <w:t xml:space="preserve">, by providing information </w:t>
      </w:r>
      <w:r w:rsidRPr="0040613A">
        <w:rPr>
          <w:rFonts w:asciiTheme="minorHAnsi" w:hAnsiTheme="minorHAnsi" w:cstheme="minorHAnsi"/>
          <w:lang w:val="en-GB"/>
        </w:rPr>
        <w:t xml:space="preserve">in </w:t>
      </w:r>
      <w:r w:rsidR="007563E2">
        <w:rPr>
          <w:rFonts w:asciiTheme="minorHAnsi" w:hAnsiTheme="minorHAnsi" w:cstheme="minorHAnsi"/>
          <w:lang w:val="en-GB"/>
        </w:rPr>
        <w:t xml:space="preserve">locations </w:t>
      </w:r>
      <w:r w:rsidRPr="0040613A">
        <w:rPr>
          <w:rFonts w:asciiTheme="minorHAnsi" w:hAnsiTheme="minorHAnsi" w:cstheme="minorHAnsi"/>
          <w:lang w:val="en-GB"/>
        </w:rPr>
        <w:t>that are easily accessible</w:t>
      </w:r>
      <w:r w:rsidR="007563E2">
        <w:rPr>
          <w:rFonts w:asciiTheme="minorHAnsi" w:hAnsiTheme="minorHAnsi" w:cstheme="minorHAnsi"/>
          <w:lang w:val="en-GB"/>
        </w:rPr>
        <w:t xml:space="preserve"> a</w:t>
      </w:r>
      <w:r w:rsidRPr="0040613A">
        <w:rPr>
          <w:rFonts w:asciiTheme="minorHAnsi" w:hAnsiTheme="minorHAnsi" w:cstheme="minorHAnsi"/>
          <w:lang w:val="en-GB"/>
        </w:rPr>
        <w:t>nd ensuring that they can access project benefits.</w:t>
      </w:r>
      <w:r w:rsidR="006E54DB" w:rsidRPr="0040613A">
        <w:rPr>
          <w:rFonts w:asciiTheme="minorHAnsi" w:hAnsiTheme="minorHAnsi" w:cstheme="minorHAnsi"/>
          <w:lang w:val="en-GB"/>
        </w:rPr>
        <w:t xml:space="preserve"> In addition to the opportunity for one-on-one consultation, stakeholder consultation can rely on collecting feedback directly by landline or cell phone for those who do not have internet access or have limited data plans.</w:t>
      </w:r>
    </w:p>
    <w:p w14:paraId="7BA26740" w14:textId="77777777" w:rsidR="00766509" w:rsidRPr="0040613A" w:rsidRDefault="00766509" w:rsidP="0040613A">
      <w:pPr>
        <w:rPr>
          <w:lang w:val="en-GB"/>
        </w:rPr>
      </w:pPr>
    </w:p>
    <w:p w14:paraId="6A702BC3" w14:textId="559104CB" w:rsidR="00B039F7" w:rsidRPr="0040613A" w:rsidRDefault="00766509" w:rsidP="0040613A">
      <w:pPr>
        <w:rPr>
          <w:lang w:val="en-GB"/>
        </w:rPr>
      </w:pPr>
      <w:bookmarkStart w:id="68" w:name="_Hlk24927384"/>
      <w:r w:rsidRPr="0040613A">
        <w:rPr>
          <w:lang w:val="en-GB"/>
        </w:rPr>
        <w:lastRenderedPageBreak/>
        <w:t xml:space="preserve">Women have been identified in the project as a </w:t>
      </w:r>
      <w:r w:rsidR="0057617F" w:rsidRPr="0040613A">
        <w:rPr>
          <w:lang w:val="en-GB"/>
        </w:rPr>
        <w:t xml:space="preserve">particularly </w:t>
      </w:r>
      <w:r w:rsidRPr="0040613A">
        <w:rPr>
          <w:lang w:val="en-GB"/>
        </w:rPr>
        <w:t>vulnerable group and as such, will be afforded special attention by which the p</w:t>
      </w:r>
      <w:bookmarkEnd w:id="68"/>
      <w:r w:rsidRPr="0040613A">
        <w:rPr>
          <w:lang w:val="en-GB"/>
        </w:rPr>
        <w:t xml:space="preserve">roject team can engage in discussions either individually or collectively with them about the project as well as their views and perceptions of the project. </w:t>
      </w:r>
    </w:p>
    <w:p w14:paraId="01FB87D5" w14:textId="77777777" w:rsidR="00832922" w:rsidRPr="0040613A" w:rsidRDefault="00832922" w:rsidP="0040613A">
      <w:pPr>
        <w:rPr>
          <w:lang w:val="en-GB"/>
        </w:rPr>
      </w:pPr>
    </w:p>
    <w:p w14:paraId="5A2A0410" w14:textId="1D3D2D15" w:rsidR="00F3253E" w:rsidRPr="0040613A" w:rsidRDefault="00F3253E" w:rsidP="0040613A">
      <w:pPr>
        <w:pStyle w:val="CommentText"/>
        <w:rPr>
          <w:sz w:val="22"/>
          <w:szCs w:val="22"/>
        </w:rPr>
      </w:pPr>
      <w:r w:rsidRPr="0040613A">
        <w:rPr>
          <w:sz w:val="22"/>
          <w:szCs w:val="22"/>
        </w:rPr>
        <w:t xml:space="preserve">Table </w:t>
      </w:r>
      <w:r w:rsidR="00CA7187">
        <w:rPr>
          <w:sz w:val="22"/>
          <w:szCs w:val="22"/>
        </w:rPr>
        <w:t>8</w:t>
      </w:r>
      <w:r w:rsidRPr="0040613A">
        <w:rPr>
          <w:sz w:val="22"/>
          <w:szCs w:val="22"/>
        </w:rPr>
        <w:t xml:space="preserve"> </w:t>
      </w:r>
      <w:r w:rsidR="00170334" w:rsidRPr="0040613A">
        <w:rPr>
          <w:sz w:val="22"/>
          <w:szCs w:val="22"/>
        </w:rPr>
        <w:t xml:space="preserve">identifies measures that will be used to remove obstacles to participation by stakeholder groups facing </w:t>
      </w:r>
      <w:r w:rsidRPr="0040613A">
        <w:rPr>
          <w:sz w:val="22"/>
          <w:szCs w:val="22"/>
        </w:rPr>
        <w:t>limitations to stakeholder engagement</w:t>
      </w:r>
      <w:r w:rsidR="00170334" w:rsidRPr="0040613A">
        <w:rPr>
          <w:sz w:val="22"/>
          <w:szCs w:val="22"/>
        </w:rPr>
        <w:t xml:space="preserve">. </w:t>
      </w:r>
      <w:r w:rsidRPr="0040613A">
        <w:rPr>
          <w:sz w:val="22"/>
          <w:szCs w:val="22"/>
        </w:rPr>
        <w:t>These limitations include difficulties with internet connectivity or the ability to access to virtual consultations.</w:t>
      </w:r>
    </w:p>
    <w:p w14:paraId="18EAB0F5" w14:textId="7F1B8704" w:rsidR="00F3253E" w:rsidRPr="0040613A" w:rsidRDefault="00F3253E" w:rsidP="00356EC4">
      <w:pPr>
        <w:pStyle w:val="CommentText"/>
        <w:spacing w:after="0"/>
        <w:rPr>
          <w:b/>
          <w:bCs/>
          <w:sz w:val="22"/>
          <w:szCs w:val="22"/>
        </w:rPr>
      </w:pPr>
      <w:r w:rsidRPr="0040613A">
        <w:rPr>
          <w:b/>
          <w:bCs/>
          <w:sz w:val="22"/>
          <w:szCs w:val="22"/>
        </w:rPr>
        <w:t xml:space="preserve">Table </w:t>
      </w:r>
      <w:r w:rsidR="00CA7187">
        <w:rPr>
          <w:b/>
          <w:bCs/>
          <w:sz w:val="22"/>
          <w:szCs w:val="22"/>
        </w:rPr>
        <w:t>8</w:t>
      </w:r>
      <w:r w:rsidRPr="0040613A">
        <w:rPr>
          <w:b/>
          <w:bCs/>
          <w:sz w:val="22"/>
          <w:szCs w:val="22"/>
        </w:rPr>
        <w:t xml:space="preserve">. Factors which may impede full participation and possible mitigation measures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165"/>
        <w:gridCol w:w="2250"/>
        <w:gridCol w:w="5935"/>
      </w:tblGrid>
      <w:tr w:rsidR="00CB3DEE" w:rsidRPr="0040613A" w14:paraId="67FDC1B3" w14:textId="77777777" w:rsidTr="002A54C8">
        <w:trPr>
          <w:trHeight w:val="64"/>
        </w:trPr>
        <w:tc>
          <w:tcPr>
            <w:tcW w:w="1165" w:type="dxa"/>
          </w:tcPr>
          <w:p w14:paraId="7E9363FE" w14:textId="77777777" w:rsidR="00F3253E" w:rsidRPr="0040613A" w:rsidRDefault="00F3253E" w:rsidP="0040613A">
            <w:pPr>
              <w:pStyle w:val="TableParagraph"/>
              <w:rPr>
                <w:rFonts w:asciiTheme="minorHAnsi" w:hAnsiTheme="minorHAnsi" w:cstheme="minorHAnsi"/>
                <w:b/>
                <w:bCs/>
                <w:lang w:val="en-GB"/>
              </w:rPr>
            </w:pPr>
            <w:r w:rsidRPr="0040613A">
              <w:rPr>
                <w:rFonts w:asciiTheme="minorHAnsi" w:hAnsiTheme="minorHAnsi" w:cstheme="minorHAnsi"/>
                <w:b/>
                <w:bCs/>
                <w:lang w:val="en-GB"/>
              </w:rPr>
              <w:t>Factors</w:t>
            </w:r>
          </w:p>
        </w:tc>
        <w:tc>
          <w:tcPr>
            <w:tcW w:w="2250" w:type="dxa"/>
          </w:tcPr>
          <w:p w14:paraId="777001EE" w14:textId="77777777" w:rsidR="00F3253E" w:rsidRPr="0040613A" w:rsidRDefault="00F3253E" w:rsidP="0040613A">
            <w:pPr>
              <w:pStyle w:val="TableParagraph"/>
              <w:rPr>
                <w:rFonts w:asciiTheme="minorHAnsi" w:hAnsiTheme="minorHAnsi" w:cstheme="minorHAnsi"/>
                <w:b/>
                <w:bCs/>
                <w:lang w:val="en-GB"/>
              </w:rPr>
            </w:pPr>
            <w:r w:rsidRPr="0040613A">
              <w:rPr>
                <w:rFonts w:asciiTheme="minorHAnsi" w:hAnsiTheme="minorHAnsi" w:cstheme="minorHAnsi"/>
                <w:b/>
                <w:bCs/>
                <w:lang w:val="en-GB"/>
              </w:rPr>
              <w:t>Vulnerable population</w:t>
            </w:r>
          </w:p>
        </w:tc>
        <w:tc>
          <w:tcPr>
            <w:tcW w:w="5935" w:type="dxa"/>
          </w:tcPr>
          <w:p w14:paraId="1F06EEA4" w14:textId="77777777" w:rsidR="00F3253E" w:rsidRPr="0040613A" w:rsidRDefault="00F3253E" w:rsidP="0040613A">
            <w:pPr>
              <w:pStyle w:val="TableParagraph"/>
              <w:rPr>
                <w:rFonts w:asciiTheme="minorHAnsi" w:hAnsiTheme="minorHAnsi" w:cstheme="minorHAnsi"/>
                <w:b/>
                <w:bCs/>
                <w:lang w:val="en-GB"/>
              </w:rPr>
            </w:pPr>
            <w:r w:rsidRPr="0040613A">
              <w:rPr>
                <w:rFonts w:asciiTheme="minorHAnsi" w:hAnsiTheme="minorHAnsi" w:cstheme="minorHAnsi"/>
                <w:b/>
                <w:bCs/>
                <w:lang w:val="en-GB"/>
              </w:rPr>
              <w:t>Mitigation measure</w:t>
            </w:r>
          </w:p>
        </w:tc>
      </w:tr>
      <w:tr w:rsidR="00CB3DEE" w:rsidRPr="0040613A" w14:paraId="0C177E61" w14:textId="77777777" w:rsidTr="002A54C8">
        <w:trPr>
          <w:trHeight w:val="64"/>
        </w:trPr>
        <w:tc>
          <w:tcPr>
            <w:tcW w:w="1165" w:type="dxa"/>
          </w:tcPr>
          <w:p w14:paraId="1B618AED" w14:textId="4728C109" w:rsidR="00BF0487" w:rsidRPr="0040613A" w:rsidRDefault="00BF0487" w:rsidP="0040613A">
            <w:pPr>
              <w:pStyle w:val="TableParagraph"/>
              <w:rPr>
                <w:rFonts w:asciiTheme="minorHAnsi" w:hAnsiTheme="minorHAnsi" w:cstheme="minorHAnsi"/>
                <w:lang w:val="en-GB"/>
              </w:rPr>
            </w:pPr>
            <w:r w:rsidRPr="0040613A">
              <w:rPr>
                <w:rFonts w:asciiTheme="minorHAnsi" w:hAnsiTheme="minorHAnsi" w:cstheme="minorHAnsi"/>
                <w:lang w:val="en-GB"/>
              </w:rPr>
              <w:t>Access to technology</w:t>
            </w:r>
          </w:p>
        </w:tc>
        <w:tc>
          <w:tcPr>
            <w:tcW w:w="2250" w:type="dxa"/>
          </w:tcPr>
          <w:p w14:paraId="081B61BF" w14:textId="510E78B4" w:rsidR="00BF0487" w:rsidRPr="0040613A" w:rsidRDefault="00CB3DEE" w:rsidP="0040613A">
            <w:pPr>
              <w:pStyle w:val="TableParagraph"/>
              <w:rPr>
                <w:rFonts w:asciiTheme="minorHAnsi" w:hAnsiTheme="minorHAnsi" w:cstheme="minorHAnsi"/>
                <w:lang w:val="en-GB"/>
              </w:rPr>
            </w:pPr>
            <w:r w:rsidRPr="0040613A">
              <w:rPr>
                <w:rFonts w:asciiTheme="minorHAnsi" w:hAnsiTheme="minorHAnsi" w:cstheme="minorHAnsi"/>
                <w:lang w:val="en-GB"/>
              </w:rPr>
              <w:t xml:space="preserve">Individuals with no internet access, or unreliable access </w:t>
            </w:r>
          </w:p>
        </w:tc>
        <w:tc>
          <w:tcPr>
            <w:tcW w:w="5935" w:type="dxa"/>
          </w:tcPr>
          <w:p w14:paraId="1D817FFB" w14:textId="77B4D59E" w:rsidR="00BF0487" w:rsidRPr="0040613A" w:rsidRDefault="00CB3DEE" w:rsidP="0040613A">
            <w:pPr>
              <w:pStyle w:val="TableParagraph"/>
              <w:rPr>
                <w:rFonts w:asciiTheme="minorHAnsi" w:hAnsiTheme="minorHAnsi" w:cstheme="minorHAnsi"/>
                <w:lang w:val="en-GB"/>
              </w:rPr>
            </w:pPr>
            <w:r w:rsidRPr="0040613A">
              <w:rPr>
                <w:rFonts w:asciiTheme="minorHAnsi" w:hAnsiTheme="minorHAnsi" w:cstheme="minorHAnsi"/>
                <w:lang w:val="en-GB"/>
              </w:rPr>
              <w:t>Rely on dissemination of project information via radio and community newspapers, make hard copies of key documents available from community-based locations, and offer opportunities for one-on-one consultation via phone or WhatsApp</w:t>
            </w:r>
          </w:p>
        </w:tc>
      </w:tr>
      <w:tr w:rsidR="00CB3DEE" w:rsidRPr="0040613A" w14:paraId="31407202" w14:textId="77777777" w:rsidTr="002A54C8">
        <w:trPr>
          <w:trHeight w:val="350"/>
        </w:trPr>
        <w:tc>
          <w:tcPr>
            <w:tcW w:w="1165" w:type="dxa"/>
          </w:tcPr>
          <w:p w14:paraId="0CFCCBBE" w14:textId="0BA64346" w:rsidR="00F3253E" w:rsidRPr="0040613A" w:rsidRDefault="0036537A" w:rsidP="0040613A">
            <w:pPr>
              <w:pStyle w:val="TableParagraph"/>
              <w:rPr>
                <w:rFonts w:asciiTheme="minorHAnsi" w:hAnsiTheme="minorHAnsi" w:cstheme="minorHAnsi"/>
                <w:lang w:val="en-GB"/>
              </w:rPr>
            </w:pPr>
            <w:r>
              <w:rPr>
                <w:rFonts w:asciiTheme="minorHAnsi" w:hAnsiTheme="minorHAnsi" w:cstheme="minorHAnsi"/>
                <w:lang w:val="en-GB"/>
              </w:rPr>
              <w:t>Disability</w:t>
            </w:r>
          </w:p>
        </w:tc>
        <w:tc>
          <w:tcPr>
            <w:tcW w:w="2250" w:type="dxa"/>
          </w:tcPr>
          <w:p w14:paraId="5920F816" w14:textId="70665370" w:rsidR="00F3253E" w:rsidRPr="0040613A" w:rsidRDefault="00F3253E" w:rsidP="0040613A">
            <w:pPr>
              <w:pStyle w:val="TableParagraph"/>
              <w:rPr>
                <w:rFonts w:asciiTheme="minorHAnsi" w:hAnsiTheme="minorHAnsi" w:cstheme="minorHAnsi"/>
                <w:lang w:val="en-GB"/>
              </w:rPr>
            </w:pPr>
            <w:r w:rsidRPr="0040613A">
              <w:rPr>
                <w:rFonts w:asciiTheme="minorHAnsi" w:hAnsiTheme="minorHAnsi" w:cstheme="minorHAnsi"/>
                <w:lang w:val="en-GB"/>
              </w:rPr>
              <w:t>Impaired hearing or vision</w:t>
            </w:r>
            <w:r w:rsidR="0036537A">
              <w:rPr>
                <w:rFonts w:asciiTheme="minorHAnsi" w:hAnsiTheme="minorHAnsi" w:cstheme="minorHAnsi"/>
                <w:lang w:val="en-GB"/>
              </w:rPr>
              <w:t>, limited literacy</w:t>
            </w:r>
          </w:p>
        </w:tc>
        <w:tc>
          <w:tcPr>
            <w:tcW w:w="5935" w:type="dxa"/>
          </w:tcPr>
          <w:p w14:paraId="60DA4972" w14:textId="1DBF8370" w:rsidR="00F3253E" w:rsidRPr="0040613A" w:rsidRDefault="009A1FF7" w:rsidP="0040613A">
            <w:pPr>
              <w:pStyle w:val="TableParagraph"/>
              <w:rPr>
                <w:rFonts w:asciiTheme="minorHAnsi" w:hAnsiTheme="minorHAnsi" w:cstheme="minorHAnsi"/>
                <w:lang w:val="en-GB"/>
              </w:rPr>
            </w:pPr>
            <w:r>
              <w:rPr>
                <w:rFonts w:asciiTheme="minorHAnsi" w:hAnsiTheme="minorHAnsi" w:cstheme="minorHAnsi"/>
                <w:lang w:val="en-GB"/>
              </w:rPr>
              <w:t>Ensure availability of different channels to disseminate information and obtain feedback (oral, written, virtual)</w:t>
            </w:r>
            <w:r w:rsidR="00F3253E" w:rsidRPr="0040613A">
              <w:rPr>
                <w:rFonts w:asciiTheme="minorHAnsi" w:hAnsiTheme="minorHAnsi" w:cstheme="minorHAnsi"/>
                <w:lang w:val="en-GB"/>
              </w:rPr>
              <w:t>.</w:t>
            </w:r>
          </w:p>
        </w:tc>
      </w:tr>
      <w:tr w:rsidR="00CB3DEE" w:rsidRPr="0040613A" w14:paraId="6E37ABCF" w14:textId="358C8445" w:rsidTr="002A54C8">
        <w:trPr>
          <w:trHeight w:val="566"/>
        </w:trPr>
        <w:tc>
          <w:tcPr>
            <w:tcW w:w="1165" w:type="dxa"/>
          </w:tcPr>
          <w:p w14:paraId="322443E2" w14:textId="2110AC31" w:rsidR="00832922" w:rsidRPr="0040613A" w:rsidRDefault="00832922" w:rsidP="0040613A">
            <w:pPr>
              <w:pStyle w:val="TableParagraph"/>
              <w:rPr>
                <w:rFonts w:asciiTheme="minorHAnsi" w:hAnsiTheme="minorHAnsi" w:cstheme="minorHAnsi"/>
                <w:lang w:val="en-GB"/>
              </w:rPr>
            </w:pPr>
            <w:r w:rsidRPr="0040613A">
              <w:rPr>
                <w:rFonts w:asciiTheme="minorHAnsi" w:hAnsiTheme="minorHAnsi" w:cstheme="minorHAnsi"/>
                <w:lang w:val="en-GB"/>
              </w:rPr>
              <w:t>Language</w:t>
            </w:r>
          </w:p>
        </w:tc>
        <w:tc>
          <w:tcPr>
            <w:tcW w:w="2250" w:type="dxa"/>
          </w:tcPr>
          <w:p w14:paraId="344D0799" w14:textId="605FED9D" w:rsidR="00832922" w:rsidRPr="0040613A" w:rsidRDefault="00B509E9" w:rsidP="0040613A">
            <w:pPr>
              <w:pStyle w:val="TableParagraph"/>
              <w:rPr>
                <w:rFonts w:asciiTheme="minorHAnsi" w:hAnsiTheme="minorHAnsi" w:cstheme="minorHAnsi"/>
                <w:lang w:val="en-GB"/>
              </w:rPr>
            </w:pPr>
            <w:r>
              <w:rPr>
                <w:rFonts w:asciiTheme="minorHAnsi" w:hAnsiTheme="minorHAnsi" w:cstheme="minorHAnsi"/>
                <w:lang w:val="en-GB"/>
              </w:rPr>
              <w:t xml:space="preserve">Creole is spoken </w:t>
            </w:r>
            <w:r w:rsidR="00016FB6">
              <w:rPr>
                <w:rFonts w:asciiTheme="minorHAnsi" w:hAnsiTheme="minorHAnsi" w:cstheme="minorHAnsi"/>
                <w:lang w:val="en-GB"/>
              </w:rPr>
              <w:t xml:space="preserve">in informal settings </w:t>
            </w:r>
          </w:p>
        </w:tc>
        <w:tc>
          <w:tcPr>
            <w:tcW w:w="5935" w:type="dxa"/>
          </w:tcPr>
          <w:p w14:paraId="0A2951E6" w14:textId="5B6B1188" w:rsidR="00832922" w:rsidRPr="0040613A" w:rsidRDefault="00832922" w:rsidP="0040613A">
            <w:pPr>
              <w:pStyle w:val="TableParagraph"/>
              <w:rPr>
                <w:rFonts w:asciiTheme="minorHAnsi" w:hAnsiTheme="minorHAnsi" w:cstheme="minorHAnsi"/>
                <w:lang w:val="en-GB"/>
              </w:rPr>
            </w:pPr>
            <w:r w:rsidRPr="0040613A">
              <w:rPr>
                <w:rFonts w:asciiTheme="minorHAnsi" w:hAnsiTheme="minorHAnsi" w:cstheme="minorHAnsi"/>
                <w:lang w:val="en-GB"/>
              </w:rPr>
              <w:t xml:space="preserve">Where virtual consultation is provided, ensure local languages are accounted for as appropriate. For in-person, </w:t>
            </w:r>
            <w:r w:rsidR="00BF0487" w:rsidRPr="0040613A">
              <w:rPr>
                <w:rFonts w:asciiTheme="minorHAnsi" w:hAnsiTheme="minorHAnsi" w:cstheme="minorHAnsi"/>
                <w:lang w:val="en-GB"/>
              </w:rPr>
              <w:t>ensure local languages are included in presentation, where appropriate.</w:t>
            </w:r>
          </w:p>
        </w:tc>
      </w:tr>
      <w:tr w:rsidR="00CB3DEE" w:rsidRPr="0040613A" w14:paraId="3E8021B2" w14:textId="77777777" w:rsidTr="002A54C8">
        <w:trPr>
          <w:trHeight w:val="566"/>
        </w:trPr>
        <w:tc>
          <w:tcPr>
            <w:tcW w:w="1165" w:type="dxa"/>
          </w:tcPr>
          <w:p w14:paraId="1062772B" w14:textId="77777777" w:rsidR="00F3253E" w:rsidRPr="0040613A" w:rsidRDefault="00F3253E" w:rsidP="0040613A">
            <w:pPr>
              <w:pStyle w:val="TableParagraph"/>
              <w:rPr>
                <w:rFonts w:asciiTheme="minorHAnsi" w:hAnsiTheme="minorHAnsi" w:cstheme="minorHAnsi"/>
                <w:lang w:val="en-GB"/>
              </w:rPr>
            </w:pPr>
            <w:r w:rsidRPr="0040613A">
              <w:rPr>
                <w:rFonts w:asciiTheme="minorHAnsi" w:hAnsiTheme="minorHAnsi" w:cstheme="minorHAnsi"/>
                <w:lang w:val="en-GB"/>
              </w:rPr>
              <w:t>Time</w:t>
            </w:r>
          </w:p>
        </w:tc>
        <w:tc>
          <w:tcPr>
            <w:tcW w:w="2250" w:type="dxa"/>
          </w:tcPr>
          <w:p w14:paraId="2C826831" w14:textId="77777777" w:rsidR="00F3253E" w:rsidRPr="0040613A" w:rsidRDefault="00F3253E" w:rsidP="0040613A">
            <w:pPr>
              <w:pStyle w:val="TableParagraph"/>
              <w:rPr>
                <w:rFonts w:asciiTheme="minorHAnsi" w:hAnsiTheme="minorHAnsi" w:cstheme="minorHAnsi"/>
                <w:lang w:val="en-GB"/>
              </w:rPr>
            </w:pPr>
            <w:r w:rsidRPr="0040613A">
              <w:rPr>
                <w:rFonts w:asciiTheme="minorHAnsi" w:hAnsiTheme="minorHAnsi" w:cstheme="minorHAnsi"/>
                <w:lang w:val="en-GB"/>
              </w:rPr>
              <w:t xml:space="preserve">Individuals requiring more time to prepare to </w:t>
            </w:r>
            <w:r w:rsidRPr="0040613A">
              <w:rPr>
                <w:rFonts w:asciiTheme="minorHAnsi" w:hAnsiTheme="minorHAnsi" w:cstheme="minorHAnsi"/>
                <w:spacing w:val="-4"/>
                <w:lang w:val="en-GB"/>
              </w:rPr>
              <w:t>make a</w:t>
            </w:r>
            <w:r w:rsidRPr="0040613A">
              <w:rPr>
                <w:rFonts w:asciiTheme="minorHAnsi" w:hAnsiTheme="minorHAnsi" w:cstheme="minorHAnsi"/>
                <w:lang w:val="en-GB"/>
              </w:rPr>
              <w:t>rrangements, including single parents, persons with non-traditional work hours</w:t>
            </w:r>
          </w:p>
        </w:tc>
        <w:tc>
          <w:tcPr>
            <w:tcW w:w="5935" w:type="dxa"/>
          </w:tcPr>
          <w:p w14:paraId="21E3E2CA" w14:textId="5B2B8ACE" w:rsidR="00F3253E" w:rsidRPr="0040613A" w:rsidRDefault="00F3253E" w:rsidP="0040613A">
            <w:pPr>
              <w:pStyle w:val="TableParagraph"/>
              <w:rPr>
                <w:rFonts w:asciiTheme="minorHAnsi" w:hAnsiTheme="minorHAnsi" w:cstheme="minorHAnsi"/>
                <w:lang w:val="en-GB"/>
              </w:rPr>
            </w:pPr>
            <w:r w:rsidRPr="0040613A">
              <w:rPr>
                <w:rFonts w:asciiTheme="minorHAnsi" w:hAnsiTheme="minorHAnsi" w:cstheme="minorHAnsi"/>
                <w:lang w:val="en-GB"/>
              </w:rPr>
              <w:t>N/</w:t>
            </w:r>
            <w:r w:rsidR="00016FB6">
              <w:rPr>
                <w:rFonts w:asciiTheme="minorHAnsi" w:hAnsiTheme="minorHAnsi" w:cstheme="minorHAnsi"/>
                <w:lang w:val="en-GB"/>
              </w:rPr>
              <w:t>A</w:t>
            </w:r>
            <w:r w:rsidRPr="0040613A">
              <w:rPr>
                <w:rFonts w:asciiTheme="minorHAnsi" w:hAnsiTheme="minorHAnsi" w:cstheme="minorHAnsi"/>
                <w:lang w:val="en-GB"/>
              </w:rPr>
              <w:t xml:space="preserve"> for virtual consultation. For in person, provide on-site care for children during the consultation. Design consultations to occur in remote communities rather than in major urban centres. </w:t>
            </w:r>
          </w:p>
        </w:tc>
      </w:tr>
      <w:tr w:rsidR="00CB3DEE" w:rsidRPr="0040613A" w14:paraId="3860CB5E" w14:textId="77777777" w:rsidTr="002A54C8">
        <w:trPr>
          <w:trHeight w:val="1117"/>
        </w:trPr>
        <w:tc>
          <w:tcPr>
            <w:tcW w:w="1165" w:type="dxa"/>
          </w:tcPr>
          <w:p w14:paraId="549979FC" w14:textId="77777777" w:rsidR="00F3253E" w:rsidRPr="0040613A" w:rsidRDefault="00F3253E" w:rsidP="0040613A">
            <w:pPr>
              <w:pStyle w:val="TableParagraph"/>
              <w:rPr>
                <w:rFonts w:asciiTheme="minorHAnsi" w:hAnsiTheme="minorHAnsi" w:cstheme="minorHAnsi"/>
                <w:lang w:val="en-GB"/>
              </w:rPr>
            </w:pPr>
            <w:r w:rsidRPr="0040613A">
              <w:rPr>
                <w:rFonts w:asciiTheme="minorHAnsi" w:hAnsiTheme="minorHAnsi" w:cstheme="minorHAnsi"/>
                <w:lang w:val="en-GB"/>
              </w:rPr>
              <w:t>Transport</w:t>
            </w:r>
          </w:p>
        </w:tc>
        <w:tc>
          <w:tcPr>
            <w:tcW w:w="2250" w:type="dxa"/>
          </w:tcPr>
          <w:p w14:paraId="1EE9ADF6" w14:textId="75FA42BE" w:rsidR="00F3253E" w:rsidRPr="0040613A" w:rsidRDefault="00D02899" w:rsidP="0040613A">
            <w:pPr>
              <w:pStyle w:val="TableParagraph"/>
              <w:rPr>
                <w:rFonts w:asciiTheme="minorHAnsi" w:hAnsiTheme="minorHAnsi" w:cstheme="minorHAnsi"/>
                <w:lang w:val="en-GB"/>
              </w:rPr>
            </w:pPr>
            <w:r w:rsidRPr="0040613A">
              <w:rPr>
                <w:rFonts w:asciiTheme="minorHAnsi" w:hAnsiTheme="minorHAnsi" w:cstheme="minorHAnsi"/>
                <w:lang w:val="en-GB"/>
              </w:rPr>
              <w:t>I</w:t>
            </w:r>
            <w:r w:rsidR="00F3253E" w:rsidRPr="0040613A">
              <w:rPr>
                <w:rFonts w:asciiTheme="minorHAnsi" w:hAnsiTheme="minorHAnsi" w:cstheme="minorHAnsi"/>
                <w:lang w:val="en-GB"/>
              </w:rPr>
              <w:t xml:space="preserve">ndividuals with limited access to a private vehicle </w:t>
            </w:r>
            <w:r w:rsidR="002A54C8">
              <w:rPr>
                <w:rFonts w:asciiTheme="minorHAnsi" w:hAnsiTheme="minorHAnsi" w:cstheme="minorHAnsi"/>
                <w:lang w:val="en-GB"/>
              </w:rPr>
              <w:t xml:space="preserve">and/or </w:t>
            </w:r>
            <w:r w:rsidR="00F3253E" w:rsidRPr="0040613A">
              <w:rPr>
                <w:rFonts w:asciiTheme="minorHAnsi" w:hAnsiTheme="minorHAnsi" w:cstheme="minorHAnsi"/>
                <w:lang w:val="en-GB"/>
              </w:rPr>
              <w:t>located in remote communities</w:t>
            </w:r>
          </w:p>
        </w:tc>
        <w:tc>
          <w:tcPr>
            <w:tcW w:w="5935" w:type="dxa"/>
          </w:tcPr>
          <w:p w14:paraId="05C3820C" w14:textId="3078FAD2" w:rsidR="00F3253E" w:rsidRPr="0040613A" w:rsidRDefault="00F3253E" w:rsidP="0040613A">
            <w:pPr>
              <w:pStyle w:val="TableParagraph"/>
              <w:rPr>
                <w:rFonts w:asciiTheme="minorHAnsi" w:hAnsiTheme="minorHAnsi" w:cstheme="minorHAnsi"/>
                <w:lang w:val="en-GB"/>
              </w:rPr>
            </w:pPr>
            <w:r w:rsidRPr="0040613A">
              <w:rPr>
                <w:rFonts w:asciiTheme="minorHAnsi" w:hAnsiTheme="minorHAnsi" w:cstheme="minorHAnsi"/>
                <w:lang w:val="en-GB"/>
              </w:rPr>
              <w:t>N/</w:t>
            </w:r>
            <w:r w:rsidR="00016FB6">
              <w:rPr>
                <w:rFonts w:asciiTheme="minorHAnsi" w:hAnsiTheme="minorHAnsi" w:cstheme="minorHAnsi"/>
                <w:lang w:val="en-GB"/>
              </w:rPr>
              <w:t>A</w:t>
            </w:r>
            <w:r w:rsidRPr="0040613A">
              <w:rPr>
                <w:rFonts w:asciiTheme="minorHAnsi" w:hAnsiTheme="minorHAnsi" w:cstheme="minorHAnsi"/>
                <w:lang w:val="en-GB"/>
              </w:rPr>
              <w:t xml:space="preserve"> to virtual consultation. For in-person, consider a monetary allocation for participants to secure their attendance. If a number of persons are from a particular vicinity a single transport can be contracted</w:t>
            </w:r>
            <w:r w:rsidR="009A1FF7">
              <w:rPr>
                <w:rFonts w:asciiTheme="minorHAnsi" w:hAnsiTheme="minorHAnsi" w:cstheme="minorHAnsi"/>
                <w:lang w:val="en-GB"/>
              </w:rPr>
              <w:t>.</w:t>
            </w:r>
          </w:p>
        </w:tc>
      </w:tr>
      <w:tr w:rsidR="00CB3DEE" w:rsidRPr="0040613A" w14:paraId="685FC991" w14:textId="77777777" w:rsidTr="002A54C8">
        <w:trPr>
          <w:trHeight w:val="323"/>
        </w:trPr>
        <w:tc>
          <w:tcPr>
            <w:tcW w:w="1165" w:type="dxa"/>
          </w:tcPr>
          <w:p w14:paraId="5CB5027D" w14:textId="77777777" w:rsidR="00F3253E" w:rsidRPr="0040613A" w:rsidRDefault="00F3253E" w:rsidP="0040613A">
            <w:pPr>
              <w:pStyle w:val="TableParagraph"/>
              <w:rPr>
                <w:rFonts w:asciiTheme="minorHAnsi" w:hAnsiTheme="minorHAnsi" w:cstheme="minorHAnsi"/>
                <w:lang w:val="en-GB"/>
              </w:rPr>
            </w:pPr>
            <w:r w:rsidRPr="0040613A">
              <w:rPr>
                <w:rFonts w:asciiTheme="minorHAnsi" w:hAnsiTheme="minorHAnsi" w:cstheme="minorHAnsi"/>
                <w:lang w:val="en-GB"/>
              </w:rPr>
              <w:t>Location</w:t>
            </w:r>
          </w:p>
        </w:tc>
        <w:tc>
          <w:tcPr>
            <w:tcW w:w="2250" w:type="dxa"/>
          </w:tcPr>
          <w:p w14:paraId="272D5D56" w14:textId="55FFE02F" w:rsidR="00F3253E" w:rsidRPr="0040613A" w:rsidRDefault="00BF0487" w:rsidP="0040613A">
            <w:pPr>
              <w:pStyle w:val="TableParagraph"/>
              <w:rPr>
                <w:rFonts w:asciiTheme="minorHAnsi" w:hAnsiTheme="minorHAnsi" w:cstheme="minorHAnsi"/>
                <w:lang w:val="en-GB"/>
              </w:rPr>
            </w:pPr>
            <w:r w:rsidRPr="0040613A">
              <w:rPr>
                <w:rFonts w:asciiTheme="minorHAnsi" w:hAnsiTheme="minorHAnsi" w:cstheme="minorHAnsi"/>
                <w:lang w:val="en-GB"/>
              </w:rPr>
              <w:t>For individuals with limited mobility or capacity to travel</w:t>
            </w:r>
            <w:r w:rsidR="0040613A" w:rsidRPr="0040613A">
              <w:rPr>
                <w:rFonts w:asciiTheme="minorHAnsi" w:hAnsiTheme="minorHAnsi" w:cstheme="minorHAnsi"/>
                <w:lang w:val="en-GB"/>
              </w:rPr>
              <w:t xml:space="preserve"> to primary urban centres</w:t>
            </w:r>
            <w:r w:rsidRPr="0040613A">
              <w:rPr>
                <w:rFonts w:asciiTheme="minorHAnsi" w:hAnsiTheme="minorHAnsi" w:cstheme="minorHAnsi"/>
                <w:lang w:val="en-GB"/>
              </w:rPr>
              <w:t>.</w:t>
            </w:r>
          </w:p>
        </w:tc>
        <w:tc>
          <w:tcPr>
            <w:tcW w:w="5935" w:type="dxa"/>
          </w:tcPr>
          <w:p w14:paraId="1262839D" w14:textId="2C3B190A" w:rsidR="00F3253E" w:rsidRPr="0040613A" w:rsidRDefault="00BF0487" w:rsidP="0040613A">
            <w:pPr>
              <w:pStyle w:val="TableParagraph"/>
              <w:rPr>
                <w:rFonts w:asciiTheme="minorHAnsi" w:hAnsiTheme="minorHAnsi" w:cstheme="minorHAnsi"/>
                <w:lang w:val="en-GB"/>
              </w:rPr>
            </w:pPr>
            <w:r w:rsidRPr="0040613A">
              <w:rPr>
                <w:rFonts w:asciiTheme="minorHAnsi" w:hAnsiTheme="minorHAnsi" w:cstheme="minorHAnsi"/>
                <w:lang w:val="en-GB"/>
              </w:rPr>
              <w:t>N/</w:t>
            </w:r>
            <w:r w:rsidR="00016FB6">
              <w:rPr>
                <w:rFonts w:asciiTheme="minorHAnsi" w:hAnsiTheme="minorHAnsi" w:cstheme="minorHAnsi"/>
                <w:lang w:val="en-GB"/>
              </w:rPr>
              <w:t>A</w:t>
            </w:r>
            <w:r w:rsidRPr="0040613A">
              <w:rPr>
                <w:rFonts w:asciiTheme="minorHAnsi" w:hAnsiTheme="minorHAnsi" w:cstheme="minorHAnsi"/>
                <w:lang w:val="en-GB"/>
              </w:rPr>
              <w:t xml:space="preserve"> for virtual consultation. </w:t>
            </w:r>
            <w:r w:rsidR="00CB3DEE" w:rsidRPr="0040613A">
              <w:rPr>
                <w:rFonts w:asciiTheme="minorHAnsi" w:hAnsiTheme="minorHAnsi" w:cstheme="minorHAnsi"/>
                <w:lang w:val="en-GB"/>
              </w:rPr>
              <w:t xml:space="preserve">Design of consultation event should ensure communities </w:t>
            </w:r>
            <w:r w:rsidR="0040613A" w:rsidRPr="0040613A">
              <w:rPr>
                <w:rFonts w:asciiTheme="minorHAnsi" w:hAnsiTheme="minorHAnsi" w:cstheme="minorHAnsi"/>
                <w:lang w:val="en-GB"/>
              </w:rPr>
              <w:t>in remote locations are reached through a number of consultation methods, including but not limited to radio, hard copy brochures, in-person community events.</w:t>
            </w:r>
          </w:p>
        </w:tc>
      </w:tr>
    </w:tbl>
    <w:p w14:paraId="4A6716E4" w14:textId="77777777" w:rsidR="00D04482" w:rsidRDefault="00D04482" w:rsidP="00D04482">
      <w:pPr>
        <w:pStyle w:val="Heading2"/>
        <w:ind w:left="360"/>
      </w:pPr>
      <w:bookmarkStart w:id="69" w:name="6.2.4_St._Vincent_and_the_Grenadines"/>
      <w:bookmarkStart w:id="70" w:name="_bookmark11"/>
      <w:bookmarkStart w:id="71" w:name="_Toc63416958"/>
      <w:bookmarkEnd w:id="69"/>
      <w:bookmarkEnd w:id="70"/>
    </w:p>
    <w:p w14:paraId="0FAEC5FC" w14:textId="12E08550" w:rsidR="001D75AA" w:rsidRDefault="001D75AA" w:rsidP="00334ACA">
      <w:pPr>
        <w:pStyle w:val="Heading2"/>
        <w:numPr>
          <w:ilvl w:val="1"/>
          <w:numId w:val="27"/>
        </w:numPr>
      </w:pPr>
      <w:bookmarkStart w:id="72" w:name="_Toc92386131"/>
      <w:r>
        <w:t>Monitoring &amp; Reporting</w:t>
      </w:r>
      <w:bookmarkEnd w:id="71"/>
      <w:bookmarkEnd w:id="72"/>
    </w:p>
    <w:p w14:paraId="2316A758" w14:textId="7EF6B2FA" w:rsidR="007A6A3E" w:rsidRPr="001D75AA" w:rsidRDefault="007A6A3E" w:rsidP="007A6A3E">
      <w:pPr>
        <w:pStyle w:val="BodyText"/>
        <w:rPr>
          <w:lang w:val="en-GB"/>
        </w:rPr>
      </w:pPr>
      <w:r w:rsidRPr="001D75AA">
        <w:rPr>
          <w:lang w:val="en-GB"/>
        </w:rPr>
        <w:t xml:space="preserve">Comments received from stakeholders will be recorded through detailed meeting minutes. The </w:t>
      </w:r>
      <w:r>
        <w:rPr>
          <w:lang w:val="en-GB"/>
        </w:rPr>
        <w:t>E&amp;S specialists</w:t>
      </w:r>
      <w:r w:rsidRPr="001D75AA">
        <w:rPr>
          <w:lang w:val="en-GB"/>
        </w:rPr>
        <w:t xml:space="preserve"> </w:t>
      </w:r>
      <w:r>
        <w:rPr>
          <w:lang w:val="en-GB"/>
        </w:rPr>
        <w:t>of</w:t>
      </w:r>
      <w:r w:rsidRPr="001D75AA">
        <w:rPr>
          <w:lang w:val="en-GB"/>
        </w:rPr>
        <w:t xml:space="preserve"> each PIU will be responsible for receiving and recording any queries, concerns or comments regarding the project. Comments and decisions made on comments will be collated and reported back to stakeholders once the final decision on the course of action related to the comments has been made. </w:t>
      </w:r>
      <w:r>
        <w:rPr>
          <w:lang w:val="en-GB"/>
        </w:rPr>
        <w:t>This will include</w:t>
      </w:r>
      <w:r w:rsidRPr="001D75AA">
        <w:rPr>
          <w:lang w:val="en-GB"/>
        </w:rPr>
        <w:t xml:space="preserve"> a brief explanation of how the feedback was taken into account, or the </w:t>
      </w:r>
      <w:r w:rsidRPr="001D75AA">
        <w:rPr>
          <w:lang w:val="en-GB"/>
        </w:rPr>
        <w:lastRenderedPageBreak/>
        <w:t>reasons why it was not.</w:t>
      </w:r>
      <w:r>
        <w:rPr>
          <w:lang w:val="en-GB"/>
        </w:rPr>
        <w:t xml:space="preserve"> </w:t>
      </w:r>
      <w:r w:rsidRPr="001D75AA">
        <w:rPr>
          <w:lang w:val="en-GB"/>
        </w:rPr>
        <w:t xml:space="preserve">Records will also be maintained on the methods used to inform stakeholders on dates and/or locations where they can gather project information and provide feedback. </w:t>
      </w:r>
    </w:p>
    <w:p w14:paraId="3F940F5E" w14:textId="77777777" w:rsidR="001D75AA" w:rsidRPr="001D75AA" w:rsidRDefault="001D75AA" w:rsidP="006C7113">
      <w:pPr>
        <w:rPr>
          <w:rFonts w:ascii="Calibri" w:hAnsi="Calibri" w:cs="Calibri"/>
          <w:lang w:val="en-GB"/>
        </w:rPr>
      </w:pPr>
    </w:p>
    <w:p w14:paraId="0BB21139" w14:textId="02EEBDE8" w:rsidR="001D75AA" w:rsidRPr="001D75AA" w:rsidRDefault="001D75AA" w:rsidP="006C7113">
      <w:pPr>
        <w:rPr>
          <w:rFonts w:ascii="Calibri" w:hAnsi="Calibri" w:cs="Calibri"/>
          <w:lang w:val="en-GB"/>
        </w:rPr>
      </w:pPr>
      <w:r w:rsidRPr="001D75AA">
        <w:rPr>
          <w:rFonts w:ascii="Calibri" w:hAnsi="Calibri" w:cs="Calibri"/>
          <w:lang w:val="en-GB"/>
        </w:rPr>
        <w:t>ESS10 guidance suggests that documentation of stakeholder engagement include the following content:</w:t>
      </w:r>
    </w:p>
    <w:p w14:paraId="494B6DE1" w14:textId="360131DD" w:rsidR="001D75AA" w:rsidRPr="001D75AA" w:rsidRDefault="001D75AA" w:rsidP="006C7113">
      <w:pPr>
        <w:rPr>
          <w:rFonts w:ascii="Calibri" w:hAnsi="Calibri" w:cs="Calibri"/>
          <w:lang w:val="en-GB"/>
        </w:rPr>
      </w:pPr>
      <w:r w:rsidRPr="001D75AA">
        <w:rPr>
          <w:rFonts w:ascii="Calibri" w:hAnsi="Calibri" w:cs="Calibri"/>
          <w:lang w:val="en-GB"/>
        </w:rPr>
        <w:t>(a) Date and location of each meeting, with copy of the notification to stakeholders</w:t>
      </w:r>
    </w:p>
    <w:p w14:paraId="75254BD6" w14:textId="66E2BE14" w:rsidR="001D75AA" w:rsidRPr="001D75AA" w:rsidRDefault="001D75AA" w:rsidP="006C7113">
      <w:pPr>
        <w:rPr>
          <w:rFonts w:ascii="Calibri" w:hAnsi="Calibri" w:cs="Calibri"/>
          <w:lang w:val="en-GB"/>
        </w:rPr>
      </w:pPr>
      <w:r w:rsidRPr="001D75AA">
        <w:rPr>
          <w:rFonts w:ascii="Calibri" w:hAnsi="Calibri" w:cs="Calibri"/>
          <w:lang w:val="en-GB"/>
        </w:rPr>
        <w:t>(b) The purpose of the engagement</w:t>
      </w:r>
    </w:p>
    <w:p w14:paraId="2307E24D" w14:textId="23A2FA75" w:rsidR="001D75AA" w:rsidRPr="001D75AA" w:rsidRDefault="001D75AA" w:rsidP="006C7113">
      <w:pPr>
        <w:rPr>
          <w:rFonts w:ascii="Calibri" w:hAnsi="Calibri" w:cs="Calibri"/>
          <w:lang w:val="en-GB"/>
        </w:rPr>
      </w:pPr>
      <w:r w:rsidRPr="001D75AA">
        <w:rPr>
          <w:rFonts w:ascii="Calibri" w:hAnsi="Calibri" w:cs="Calibri"/>
          <w:lang w:val="en-GB"/>
        </w:rPr>
        <w:t>(c) The form of engagement and consultation</w:t>
      </w:r>
    </w:p>
    <w:p w14:paraId="008165EA" w14:textId="3E6F1147" w:rsidR="001D75AA" w:rsidRPr="001D75AA" w:rsidRDefault="001D75AA" w:rsidP="006C7113">
      <w:pPr>
        <w:rPr>
          <w:rFonts w:ascii="Calibri" w:hAnsi="Calibri" w:cs="Calibri"/>
          <w:lang w:val="en-GB"/>
        </w:rPr>
      </w:pPr>
      <w:r w:rsidRPr="001D75AA">
        <w:rPr>
          <w:rFonts w:ascii="Calibri" w:hAnsi="Calibri" w:cs="Calibri"/>
          <w:lang w:val="en-GB"/>
        </w:rPr>
        <w:t>(d) Number of participants and categories of participants</w:t>
      </w:r>
    </w:p>
    <w:p w14:paraId="7F2F6F7C" w14:textId="45F6A22A" w:rsidR="001D75AA" w:rsidRPr="001D75AA" w:rsidRDefault="001D75AA" w:rsidP="006C7113">
      <w:pPr>
        <w:rPr>
          <w:rFonts w:ascii="Calibri" w:hAnsi="Calibri" w:cs="Calibri"/>
          <w:lang w:val="en-GB"/>
        </w:rPr>
      </w:pPr>
      <w:r w:rsidRPr="001D75AA">
        <w:rPr>
          <w:rFonts w:ascii="Calibri" w:hAnsi="Calibri" w:cs="Calibri"/>
          <w:lang w:val="en-GB"/>
        </w:rPr>
        <w:t>(e) A list of relevant documentation disclosed to participants</w:t>
      </w:r>
    </w:p>
    <w:p w14:paraId="59D4F211" w14:textId="21B80924" w:rsidR="001D75AA" w:rsidRPr="001D75AA" w:rsidRDefault="001D75AA" w:rsidP="006C7113">
      <w:pPr>
        <w:rPr>
          <w:rFonts w:ascii="Calibri" w:hAnsi="Calibri" w:cs="Calibri"/>
          <w:lang w:val="en-GB"/>
        </w:rPr>
      </w:pPr>
      <w:r w:rsidRPr="001D75AA">
        <w:rPr>
          <w:rFonts w:ascii="Calibri" w:hAnsi="Calibri" w:cs="Calibri"/>
          <w:lang w:val="en-GB"/>
        </w:rPr>
        <w:t>(f) Summary of main points and concerns raised by stakeholders</w:t>
      </w:r>
    </w:p>
    <w:p w14:paraId="59574B85" w14:textId="77777777" w:rsidR="001D75AA" w:rsidRPr="001D75AA" w:rsidRDefault="001D75AA" w:rsidP="006C7113">
      <w:pPr>
        <w:rPr>
          <w:rFonts w:ascii="Calibri" w:hAnsi="Calibri" w:cs="Calibri"/>
          <w:lang w:val="en-GB"/>
        </w:rPr>
      </w:pPr>
      <w:r w:rsidRPr="001D75AA">
        <w:rPr>
          <w:rFonts w:ascii="Calibri" w:hAnsi="Calibri" w:cs="Calibri"/>
          <w:lang w:val="en-GB"/>
        </w:rPr>
        <w:t>(g) Summary of how stakeholder concerns were responded to and taken into account; and</w:t>
      </w:r>
    </w:p>
    <w:p w14:paraId="218F0E48" w14:textId="0CB73817" w:rsidR="001D75AA" w:rsidRPr="001D75AA" w:rsidRDefault="001D75AA" w:rsidP="006C7113">
      <w:pPr>
        <w:rPr>
          <w:lang w:val="en-GB"/>
        </w:rPr>
      </w:pPr>
      <w:r w:rsidRPr="001D75AA">
        <w:rPr>
          <w:rFonts w:ascii="Calibri" w:hAnsi="Calibri" w:cs="Calibri"/>
          <w:lang w:val="en-GB"/>
        </w:rPr>
        <w:t>(h) Issues and activities that require follow-up actions, including clarifying how stakeholders are informed of</w:t>
      </w:r>
      <w:r>
        <w:rPr>
          <w:rFonts w:ascii="Calibri" w:hAnsi="Calibri" w:cs="Calibri"/>
          <w:lang w:val="en-GB"/>
        </w:rPr>
        <w:t xml:space="preserve"> </w:t>
      </w:r>
      <w:r w:rsidRPr="001D75AA">
        <w:rPr>
          <w:rFonts w:ascii="Calibri" w:hAnsi="Calibri" w:cs="Calibri"/>
          <w:lang w:val="en-GB"/>
        </w:rPr>
        <w:t>decisions.</w:t>
      </w:r>
    </w:p>
    <w:p w14:paraId="4D015C7D" w14:textId="77777777" w:rsidR="001D75AA" w:rsidRPr="001D75AA" w:rsidRDefault="001D75AA" w:rsidP="001D75AA"/>
    <w:p w14:paraId="6BC5D7A4" w14:textId="29873C03" w:rsidR="00EB15C9" w:rsidRDefault="007B4EE6" w:rsidP="00334ACA">
      <w:pPr>
        <w:pStyle w:val="Heading2"/>
        <w:numPr>
          <w:ilvl w:val="1"/>
          <w:numId w:val="27"/>
        </w:numPr>
        <w:rPr>
          <w:lang w:val="en-GB"/>
        </w:rPr>
      </w:pPr>
      <w:bookmarkStart w:id="73" w:name="_Toc63416959"/>
      <w:bookmarkStart w:id="74" w:name="_Toc92386132"/>
      <w:r>
        <w:rPr>
          <w:lang w:val="en-GB"/>
        </w:rPr>
        <w:t>Role of the Environmental &amp; Social Specialist</w:t>
      </w:r>
      <w:bookmarkEnd w:id="73"/>
      <w:r w:rsidR="006C7113">
        <w:rPr>
          <w:lang w:val="en-GB"/>
        </w:rPr>
        <w:t>s</w:t>
      </w:r>
      <w:bookmarkEnd w:id="74"/>
      <w:r>
        <w:rPr>
          <w:lang w:val="en-GB"/>
        </w:rPr>
        <w:t xml:space="preserve"> </w:t>
      </w:r>
    </w:p>
    <w:p w14:paraId="0DB3B47E" w14:textId="3023B9DA" w:rsidR="007B4EE6" w:rsidRDefault="00CD171B" w:rsidP="00326DF5">
      <w:pPr>
        <w:rPr>
          <w:lang w:val="en-GB"/>
        </w:rPr>
      </w:pPr>
      <w:r>
        <w:rPr>
          <w:lang w:val="en-GB"/>
        </w:rPr>
        <w:t xml:space="preserve">The </w:t>
      </w:r>
      <w:r w:rsidR="009A1FF7" w:rsidRPr="003D381E">
        <w:rPr>
          <w:lang w:val="en-GB"/>
        </w:rPr>
        <w:t>Environmental and Social Specialist</w:t>
      </w:r>
      <w:r w:rsidR="006C7113">
        <w:rPr>
          <w:lang w:val="en-GB"/>
        </w:rPr>
        <w:t>s</w:t>
      </w:r>
      <w:r w:rsidR="009A1FF7" w:rsidRPr="003D381E">
        <w:rPr>
          <w:lang w:val="en-GB"/>
        </w:rPr>
        <w:t xml:space="preserve"> </w:t>
      </w:r>
      <w:r w:rsidR="006C7113">
        <w:rPr>
          <w:lang w:val="en-GB"/>
        </w:rPr>
        <w:t xml:space="preserve">are </w:t>
      </w:r>
      <w:r>
        <w:rPr>
          <w:lang w:val="en-GB"/>
        </w:rPr>
        <w:t>generally responsible for managing and implementing the SEP</w:t>
      </w:r>
      <w:r w:rsidR="007B4EE6">
        <w:rPr>
          <w:lang w:val="en-GB"/>
        </w:rPr>
        <w:t xml:space="preserve">. </w:t>
      </w:r>
      <w:r w:rsidR="007B4EE6" w:rsidRPr="003D381E">
        <w:rPr>
          <w:lang w:val="en-GB"/>
        </w:rPr>
        <w:t xml:space="preserve">Both the regional and national level PIUs will engage an </w:t>
      </w:r>
      <w:r w:rsidR="00011B26">
        <w:rPr>
          <w:lang w:val="en-GB"/>
        </w:rPr>
        <w:t xml:space="preserve">environmental specialist and a social </w:t>
      </w:r>
      <w:r w:rsidR="00723EC9">
        <w:rPr>
          <w:lang w:val="en-GB"/>
        </w:rPr>
        <w:t>specialist</w:t>
      </w:r>
      <w:r w:rsidR="009A1FF7">
        <w:rPr>
          <w:lang w:val="en-GB"/>
        </w:rPr>
        <w:t xml:space="preserve"> </w:t>
      </w:r>
      <w:r w:rsidR="007B4EE6" w:rsidRPr="003D381E">
        <w:rPr>
          <w:lang w:val="en-GB"/>
        </w:rPr>
        <w:t>who will support th</w:t>
      </w:r>
      <w:r w:rsidR="007B4EE6">
        <w:rPr>
          <w:lang w:val="en-GB"/>
        </w:rPr>
        <w:t xml:space="preserve">e stakeholder engagement </w:t>
      </w:r>
      <w:r w:rsidR="007B4EE6" w:rsidRPr="003D381E">
        <w:rPr>
          <w:lang w:val="en-GB"/>
        </w:rPr>
        <w:t>function.</w:t>
      </w:r>
      <w:r>
        <w:rPr>
          <w:lang w:val="en-GB"/>
        </w:rPr>
        <w:t xml:space="preserve"> </w:t>
      </w:r>
    </w:p>
    <w:p w14:paraId="5DCF9342" w14:textId="77777777" w:rsidR="007B4EE6" w:rsidRDefault="007B4EE6" w:rsidP="00326DF5">
      <w:pPr>
        <w:rPr>
          <w:lang w:val="en-GB"/>
        </w:rPr>
      </w:pPr>
    </w:p>
    <w:p w14:paraId="76D83EC0" w14:textId="0452429A" w:rsidR="000B61F5" w:rsidRPr="003D381E" w:rsidRDefault="007B4EE6" w:rsidP="00326DF5">
      <w:pPr>
        <w:rPr>
          <w:lang w:val="en-GB"/>
        </w:rPr>
      </w:pPr>
      <w:r>
        <w:rPr>
          <w:lang w:val="en-GB"/>
        </w:rPr>
        <w:t>Reporting to the Project Manager, t</w:t>
      </w:r>
      <w:r w:rsidR="0041241E" w:rsidRPr="003D381E">
        <w:rPr>
          <w:lang w:val="en-GB"/>
        </w:rPr>
        <w:t xml:space="preserve">he </w:t>
      </w:r>
      <w:r w:rsidR="00CD171B">
        <w:rPr>
          <w:lang w:val="en-GB"/>
        </w:rPr>
        <w:t xml:space="preserve">specific </w:t>
      </w:r>
      <w:r w:rsidR="000B61F5" w:rsidRPr="003D381E">
        <w:rPr>
          <w:lang w:val="en-GB"/>
        </w:rPr>
        <w:t xml:space="preserve">roles and responsibilities for </w:t>
      </w:r>
      <w:r w:rsidR="0041241E" w:rsidRPr="003D381E">
        <w:rPr>
          <w:lang w:val="en-GB"/>
        </w:rPr>
        <w:t xml:space="preserve">the </w:t>
      </w:r>
      <w:r w:rsidR="00723EC9">
        <w:rPr>
          <w:lang w:val="en-GB"/>
        </w:rPr>
        <w:t>E&amp;S specialist</w:t>
      </w:r>
      <w:r w:rsidR="00011B26">
        <w:rPr>
          <w:lang w:val="en-GB"/>
        </w:rPr>
        <w:t>s</w:t>
      </w:r>
      <w:r w:rsidR="0041241E" w:rsidRPr="003D381E">
        <w:rPr>
          <w:lang w:val="en-GB"/>
        </w:rPr>
        <w:t xml:space="preserve"> related to </w:t>
      </w:r>
      <w:r w:rsidR="000B61F5" w:rsidRPr="003D381E">
        <w:rPr>
          <w:lang w:val="en-GB"/>
        </w:rPr>
        <w:t>the S</w:t>
      </w:r>
      <w:r w:rsidR="0041241E" w:rsidRPr="003D381E">
        <w:rPr>
          <w:lang w:val="en-GB"/>
        </w:rPr>
        <w:t>EP are as follows:</w:t>
      </w:r>
    </w:p>
    <w:p w14:paraId="70107FC6" w14:textId="5DD4C9C5" w:rsidR="0041241E" w:rsidRPr="007B4EE6" w:rsidRDefault="0041241E" w:rsidP="00334ACA">
      <w:pPr>
        <w:pStyle w:val="ListParagraph"/>
        <w:numPr>
          <w:ilvl w:val="0"/>
          <w:numId w:val="6"/>
        </w:numPr>
        <w:rPr>
          <w:lang w:val="en-GB"/>
        </w:rPr>
      </w:pPr>
      <w:r w:rsidRPr="007B4EE6">
        <w:rPr>
          <w:lang w:val="en-GB"/>
        </w:rPr>
        <w:t>Disseminat</w:t>
      </w:r>
      <w:r w:rsidR="007B4EE6">
        <w:rPr>
          <w:lang w:val="en-GB"/>
        </w:rPr>
        <w:t xml:space="preserve">e </w:t>
      </w:r>
      <w:r w:rsidRPr="007B4EE6">
        <w:rPr>
          <w:lang w:val="en-GB"/>
        </w:rPr>
        <w:t>project information</w:t>
      </w:r>
      <w:r w:rsidR="009A1FF7">
        <w:rPr>
          <w:lang w:val="en-GB"/>
        </w:rPr>
        <w:t>.</w:t>
      </w:r>
    </w:p>
    <w:p w14:paraId="4402C8D7" w14:textId="77777777" w:rsidR="0041241E" w:rsidRPr="003D381E" w:rsidRDefault="0041241E" w:rsidP="00334ACA">
      <w:pPr>
        <w:pStyle w:val="ListParagraph"/>
        <w:numPr>
          <w:ilvl w:val="0"/>
          <w:numId w:val="6"/>
        </w:numPr>
        <w:rPr>
          <w:lang w:val="en-GB"/>
        </w:rPr>
      </w:pPr>
      <w:r w:rsidRPr="003D381E">
        <w:rPr>
          <w:lang w:val="en-GB"/>
        </w:rPr>
        <w:t>Interface with stakeholders and respond to comments or questions about the project or consultation process.</w:t>
      </w:r>
    </w:p>
    <w:p w14:paraId="39DFA7F6" w14:textId="77777777" w:rsidR="0041241E" w:rsidRPr="003D381E" w:rsidRDefault="0041241E" w:rsidP="00334ACA">
      <w:pPr>
        <w:pStyle w:val="ListParagraph"/>
        <w:numPr>
          <w:ilvl w:val="0"/>
          <w:numId w:val="6"/>
        </w:numPr>
        <w:rPr>
          <w:lang w:val="en-GB"/>
        </w:rPr>
      </w:pPr>
      <w:r w:rsidRPr="003D381E">
        <w:rPr>
          <w:lang w:val="en-GB"/>
        </w:rPr>
        <w:t>Provide contact information if stakeholders have questions or comments about the project or consultation process.</w:t>
      </w:r>
    </w:p>
    <w:p w14:paraId="543B69A0" w14:textId="77777777" w:rsidR="0041241E" w:rsidRPr="003D381E" w:rsidRDefault="0041241E" w:rsidP="00334ACA">
      <w:pPr>
        <w:pStyle w:val="ListParagraph"/>
        <w:numPr>
          <w:ilvl w:val="0"/>
          <w:numId w:val="6"/>
        </w:numPr>
        <w:rPr>
          <w:lang w:val="en-GB"/>
        </w:rPr>
      </w:pPr>
      <w:r w:rsidRPr="003D381E">
        <w:rPr>
          <w:lang w:val="en-GB"/>
        </w:rPr>
        <w:t>Document any interactions with external stakeholders.</w:t>
      </w:r>
    </w:p>
    <w:p w14:paraId="064FF020" w14:textId="6F3C548E" w:rsidR="0041241E" w:rsidRPr="003D381E" w:rsidRDefault="0041241E" w:rsidP="00334ACA">
      <w:pPr>
        <w:pStyle w:val="ListParagraph"/>
        <w:numPr>
          <w:ilvl w:val="0"/>
          <w:numId w:val="6"/>
        </w:numPr>
        <w:rPr>
          <w:lang w:val="en-GB"/>
        </w:rPr>
      </w:pPr>
      <w:r w:rsidRPr="003D381E">
        <w:rPr>
          <w:lang w:val="en-GB"/>
        </w:rPr>
        <w:t>Maintain database</w:t>
      </w:r>
      <w:r w:rsidR="007B4EE6">
        <w:rPr>
          <w:lang w:val="en-GB"/>
        </w:rPr>
        <w:t xml:space="preserve"> and </w:t>
      </w:r>
      <w:r w:rsidRPr="003D381E">
        <w:rPr>
          <w:lang w:val="en-GB"/>
        </w:rPr>
        <w:t>records for SEP</w:t>
      </w:r>
      <w:r w:rsidR="007B4EE6">
        <w:rPr>
          <w:lang w:val="en-GB"/>
        </w:rPr>
        <w:t>.</w:t>
      </w:r>
    </w:p>
    <w:p w14:paraId="43BBBCAA" w14:textId="3B9B87BF" w:rsidR="0041241E" w:rsidRPr="003D381E" w:rsidRDefault="0041241E" w:rsidP="00334ACA">
      <w:pPr>
        <w:pStyle w:val="ListParagraph"/>
        <w:numPr>
          <w:ilvl w:val="0"/>
          <w:numId w:val="6"/>
        </w:numPr>
        <w:rPr>
          <w:lang w:val="en-GB"/>
        </w:rPr>
      </w:pPr>
      <w:r w:rsidRPr="003D381E">
        <w:rPr>
          <w:lang w:val="en-GB"/>
        </w:rPr>
        <w:t>Coordinat</w:t>
      </w:r>
      <w:r w:rsidR="007B4EE6">
        <w:rPr>
          <w:lang w:val="en-GB"/>
        </w:rPr>
        <w:t>e</w:t>
      </w:r>
      <w:r w:rsidRPr="003D381E">
        <w:rPr>
          <w:lang w:val="en-GB"/>
        </w:rPr>
        <w:t xml:space="preserve"> public meetings, workshops, focus groups</w:t>
      </w:r>
      <w:r w:rsidR="007B4EE6">
        <w:rPr>
          <w:lang w:val="en-GB"/>
        </w:rPr>
        <w:t xml:space="preserve">, virtual platforms, </w:t>
      </w:r>
      <w:r w:rsidRPr="003D381E">
        <w:rPr>
          <w:lang w:val="en-GB"/>
        </w:rPr>
        <w:t>etc.</w:t>
      </w:r>
    </w:p>
    <w:p w14:paraId="144192B6" w14:textId="77777777" w:rsidR="0041241E" w:rsidRPr="003D381E" w:rsidRDefault="0041241E" w:rsidP="00334ACA">
      <w:pPr>
        <w:pStyle w:val="ListParagraph"/>
        <w:numPr>
          <w:ilvl w:val="0"/>
          <w:numId w:val="6"/>
        </w:numPr>
        <w:rPr>
          <w:lang w:val="en-GB"/>
        </w:rPr>
      </w:pPr>
      <w:r w:rsidRPr="003D381E">
        <w:rPr>
          <w:lang w:val="en-GB"/>
        </w:rPr>
        <w:t>Makes sure the SEP is being adhered to and followed correctly.</w:t>
      </w:r>
    </w:p>
    <w:p w14:paraId="32A61880" w14:textId="6FC1211F" w:rsidR="0041241E" w:rsidRDefault="0041241E" w:rsidP="00334ACA">
      <w:pPr>
        <w:pStyle w:val="ListParagraph"/>
        <w:numPr>
          <w:ilvl w:val="0"/>
          <w:numId w:val="6"/>
        </w:numPr>
        <w:rPr>
          <w:lang w:val="en-GB"/>
        </w:rPr>
      </w:pPr>
      <w:r w:rsidRPr="003D381E">
        <w:rPr>
          <w:lang w:val="en-GB"/>
        </w:rPr>
        <w:t>Raise awareness of the SEP among project implementation unit, employees contracted firms and relevant external stakeholders.</w:t>
      </w:r>
    </w:p>
    <w:p w14:paraId="07311D68" w14:textId="77777777" w:rsidR="007B4EE6" w:rsidRPr="007B4EE6" w:rsidRDefault="007B4EE6" w:rsidP="00334ACA">
      <w:pPr>
        <w:pStyle w:val="ListParagraph"/>
        <w:numPr>
          <w:ilvl w:val="0"/>
          <w:numId w:val="6"/>
        </w:numPr>
        <w:rPr>
          <w:lang w:val="en-GB"/>
        </w:rPr>
      </w:pPr>
      <w:r>
        <w:t xml:space="preserve">Implement, </w:t>
      </w:r>
      <w:proofErr w:type="gramStart"/>
      <w:r>
        <w:t>monitor</w:t>
      </w:r>
      <w:proofErr w:type="gramEnd"/>
      <w:r>
        <w:t xml:space="preserve"> and report on the GRM.</w:t>
      </w:r>
    </w:p>
    <w:p w14:paraId="148E7D23" w14:textId="63D82275" w:rsidR="007B4EE6" w:rsidRPr="007B4EE6" w:rsidRDefault="007B4EE6" w:rsidP="00334ACA">
      <w:pPr>
        <w:pStyle w:val="ListParagraph"/>
        <w:numPr>
          <w:ilvl w:val="0"/>
          <w:numId w:val="6"/>
        </w:numPr>
        <w:rPr>
          <w:lang w:val="en-GB"/>
        </w:rPr>
      </w:pPr>
      <w:r>
        <w:t xml:space="preserve">Monitor and prepare reports on SEP implementation as part of the semi and annual reports; and </w:t>
      </w:r>
    </w:p>
    <w:p w14:paraId="396368D4" w14:textId="39BA20A5" w:rsidR="007B4EE6" w:rsidRPr="007563E2" w:rsidRDefault="007B4EE6" w:rsidP="00334ACA">
      <w:pPr>
        <w:pStyle w:val="ListParagraph"/>
        <w:numPr>
          <w:ilvl w:val="0"/>
          <w:numId w:val="6"/>
        </w:numPr>
        <w:rPr>
          <w:lang w:val="en-GB"/>
        </w:rPr>
      </w:pPr>
      <w:r>
        <w:t>Adjust the SEP based on new development and changes occurred during project implementation.</w:t>
      </w:r>
    </w:p>
    <w:p w14:paraId="21BA36B2" w14:textId="11B0F26B" w:rsidR="00D04482" w:rsidRDefault="00D04482" w:rsidP="00D04482">
      <w:pPr>
        <w:rPr>
          <w:lang w:val="en-GB"/>
        </w:rPr>
      </w:pPr>
    </w:p>
    <w:p w14:paraId="546B8691" w14:textId="3BE1C943" w:rsidR="000B61F5" w:rsidRDefault="00EB15C9" w:rsidP="00334ACA">
      <w:pPr>
        <w:pStyle w:val="Heading2"/>
        <w:numPr>
          <w:ilvl w:val="1"/>
          <w:numId w:val="27"/>
        </w:numPr>
      </w:pPr>
      <w:bookmarkStart w:id="75" w:name="_Toc63416960"/>
      <w:bookmarkStart w:id="76" w:name="_Toc92386133"/>
      <w:r w:rsidRPr="00BB727D">
        <w:t>Budget</w:t>
      </w:r>
      <w:bookmarkEnd w:id="75"/>
      <w:bookmarkEnd w:id="76"/>
    </w:p>
    <w:p w14:paraId="498BDE19" w14:textId="4C39F105" w:rsidR="00966728" w:rsidRPr="003D381E" w:rsidRDefault="000B61F5" w:rsidP="00326DF5">
      <w:pPr>
        <w:rPr>
          <w:lang w:val="en-GB"/>
        </w:rPr>
      </w:pPr>
      <w:r w:rsidRPr="003D381E">
        <w:rPr>
          <w:lang w:val="en-GB"/>
        </w:rPr>
        <w:t xml:space="preserve">The budget for the implementation of the SEP will be Funded as part of overall Project management cost. Table </w:t>
      </w:r>
      <w:r w:rsidR="00CA7187">
        <w:rPr>
          <w:lang w:val="en-GB"/>
        </w:rPr>
        <w:t>9</w:t>
      </w:r>
      <w:r w:rsidRPr="003D381E">
        <w:rPr>
          <w:lang w:val="en-GB"/>
        </w:rPr>
        <w:t xml:space="preserve"> presents an indicative </w:t>
      </w:r>
      <w:r w:rsidR="00966728">
        <w:rPr>
          <w:lang w:val="en-GB"/>
        </w:rPr>
        <w:t xml:space="preserve">annual </w:t>
      </w:r>
      <w:r w:rsidRPr="003D381E">
        <w:rPr>
          <w:lang w:val="en-GB"/>
        </w:rPr>
        <w:t>budget for the implementation of the Stakeholder Engagement Plan.</w:t>
      </w:r>
    </w:p>
    <w:p w14:paraId="4A97A0F2" w14:textId="669EC584" w:rsidR="000B61F5" w:rsidRPr="003D381E" w:rsidRDefault="000B61F5" w:rsidP="00326DF5">
      <w:pPr>
        <w:rPr>
          <w:b/>
          <w:bCs/>
          <w:lang w:val="en-GB"/>
        </w:rPr>
      </w:pPr>
      <w:bookmarkStart w:id="77" w:name="_Hlk84494210"/>
      <w:r w:rsidRPr="003D381E">
        <w:rPr>
          <w:b/>
          <w:bCs/>
          <w:lang w:val="en-GB"/>
        </w:rPr>
        <w:lastRenderedPageBreak/>
        <w:t xml:space="preserve">Table </w:t>
      </w:r>
      <w:r w:rsidR="00CA7187">
        <w:rPr>
          <w:b/>
          <w:bCs/>
          <w:lang w:val="en-GB"/>
        </w:rPr>
        <w:t>9</w:t>
      </w:r>
      <w:r w:rsidR="004071B8" w:rsidRPr="003D381E">
        <w:rPr>
          <w:b/>
          <w:bCs/>
          <w:lang w:val="en-GB"/>
        </w:rPr>
        <w:t>.</w:t>
      </w:r>
      <w:r w:rsidRPr="003D381E">
        <w:rPr>
          <w:b/>
          <w:bCs/>
          <w:lang w:val="en-GB"/>
        </w:rPr>
        <w:t xml:space="preserve"> </w:t>
      </w:r>
      <w:r w:rsidR="00CD171B">
        <w:rPr>
          <w:b/>
          <w:bCs/>
          <w:lang w:val="en-GB"/>
        </w:rPr>
        <w:t xml:space="preserve">Annual </w:t>
      </w:r>
      <w:r w:rsidRPr="003D381E">
        <w:rPr>
          <w:b/>
          <w:bCs/>
          <w:lang w:val="en-GB"/>
        </w:rPr>
        <w:t>Budget for SEP implementation</w:t>
      </w:r>
      <w:r w:rsidR="00CE11EC" w:rsidRPr="003D381E">
        <w:rPr>
          <w:b/>
          <w:bCs/>
          <w:lang w:val="en-GB"/>
        </w:rPr>
        <w:t xml:space="preserve"> (USD)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
        <w:gridCol w:w="4123"/>
        <w:gridCol w:w="917"/>
        <w:gridCol w:w="990"/>
        <w:gridCol w:w="990"/>
        <w:gridCol w:w="990"/>
        <w:gridCol w:w="1165"/>
      </w:tblGrid>
      <w:tr w:rsidR="000B61F5" w:rsidRPr="003D381E" w14:paraId="6BA0332C" w14:textId="77777777" w:rsidTr="00912BB4">
        <w:trPr>
          <w:trHeight w:val="244"/>
        </w:trPr>
        <w:tc>
          <w:tcPr>
            <w:tcW w:w="175" w:type="dxa"/>
            <w:shd w:val="clear" w:color="auto" w:fill="DAEDF3"/>
          </w:tcPr>
          <w:bookmarkEnd w:id="77"/>
          <w:p w14:paraId="6C7BD344" w14:textId="77777777" w:rsidR="000B61F5" w:rsidRPr="003D381E" w:rsidRDefault="000B61F5" w:rsidP="00CE11EC">
            <w:pPr>
              <w:jc w:val="center"/>
              <w:rPr>
                <w:lang w:val="en-GB"/>
              </w:rPr>
            </w:pPr>
            <w:r w:rsidRPr="003D381E">
              <w:rPr>
                <w:lang w:val="en-GB"/>
              </w:rPr>
              <w:t>#</w:t>
            </w:r>
          </w:p>
        </w:tc>
        <w:tc>
          <w:tcPr>
            <w:tcW w:w="4123" w:type="dxa"/>
            <w:shd w:val="clear" w:color="auto" w:fill="DAEDF3"/>
          </w:tcPr>
          <w:p w14:paraId="6564C2DA" w14:textId="77777777" w:rsidR="000B61F5" w:rsidRPr="003D381E" w:rsidRDefault="000B61F5" w:rsidP="00CE11EC">
            <w:pPr>
              <w:jc w:val="center"/>
              <w:rPr>
                <w:lang w:val="en-GB"/>
              </w:rPr>
            </w:pPr>
            <w:r w:rsidRPr="003D381E">
              <w:rPr>
                <w:lang w:val="en-GB"/>
              </w:rPr>
              <w:t>Concept</w:t>
            </w:r>
          </w:p>
        </w:tc>
        <w:tc>
          <w:tcPr>
            <w:tcW w:w="917" w:type="dxa"/>
            <w:shd w:val="clear" w:color="auto" w:fill="DAEDF3"/>
          </w:tcPr>
          <w:p w14:paraId="65940314" w14:textId="77777777" w:rsidR="000B61F5" w:rsidRPr="003D381E" w:rsidRDefault="000B61F5" w:rsidP="00CE11EC">
            <w:pPr>
              <w:jc w:val="center"/>
              <w:rPr>
                <w:lang w:val="en-GB"/>
              </w:rPr>
            </w:pPr>
            <w:r w:rsidRPr="003D381E">
              <w:rPr>
                <w:lang w:val="en-GB"/>
              </w:rPr>
              <w:t>Grenada</w:t>
            </w:r>
          </w:p>
        </w:tc>
        <w:tc>
          <w:tcPr>
            <w:tcW w:w="990" w:type="dxa"/>
            <w:shd w:val="clear" w:color="auto" w:fill="DAEDF3"/>
          </w:tcPr>
          <w:p w14:paraId="7A4706F4" w14:textId="77777777" w:rsidR="000B61F5" w:rsidRPr="003D381E" w:rsidRDefault="000B61F5" w:rsidP="00CE11EC">
            <w:pPr>
              <w:jc w:val="center"/>
              <w:rPr>
                <w:lang w:val="en-GB"/>
              </w:rPr>
            </w:pPr>
            <w:r w:rsidRPr="003D381E">
              <w:rPr>
                <w:lang w:val="en-GB"/>
              </w:rPr>
              <w:t>St. Lucia</w:t>
            </w:r>
          </w:p>
        </w:tc>
        <w:tc>
          <w:tcPr>
            <w:tcW w:w="990" w:type="dxa"/>
            <w:shd w:val="clear" w:color="auto" w:fill="DAEDF3"/>
          </w:tcPr>
          <w:p w14:paraId="11E2C60A" w14:textId="77777777" w:rsidR="000B61F5" w:rsidRPr="003D381E" w:rsidRDefault="000B61F5" w:rsidP="00CE11EC">
            <w:pPr>
              <w:jc w:val="center"/>
              <w:rPr>
                <w:lang w:val="en-GB"/>
              </w:rPr>
            </w:pPr>
            <w:r w:rsidRPr="003D381E">
              <w:rPr>
                <w:lang w:val="en-GB"/>
              </w:rPr>
              <w:t>SVG</w:t>
            </w:r>
          </w:p>
        </w:tc>
        <w:tc>
          <w:tcPr>
            <w:tcW w:w="990" w:type="dxa"/>
            <w:shd w:val="clear" w:color="auto" w:fill="DAEDF3"/>
          </w:tcPr>
          <w:p w14:paraId="43D429CD" w14:textId="77777777" w:rsidR="000B61F5" w:rsidRPr="003D381E" w:rsidRDefault="000B61F5" w:rsidP="00CE11EC">
            <w:pPr>
              <w:jc w:val="center"/>
              <w:rPr>
                <w:lang w:val="en-GB"/>
              </w:rPr>
            </w:pPr>
            <w:r w:rsidRPr="003D381E">
              <w:rPr>
                <w:lang w:val="en-GB"/>
              </w:rPr>
              <w:t>OECS</w:t>
            </w:r>
          </w:p>
        </w:tc>
        <w:tc>
          <w:tcPr>
            <w:tcW w:w="1165" w:type="dxa"/>
            <w:shd w:val="clear" w:color="auto" w:fill="DAEDF3"/>
          </w:tcPr>
          <w:p w14:paraId="3D5471D8" w14:textId="77777777" w:rsidR="000B61F5" w:rsidRPr="003D381E" w:rsidRDefault="000B61F5" w:rsidP="00CE11EC">
            <w:pPr>
              <w:jc w:val="center"/>
              <w:rPr>
                <w:lang w:val="en-GB"/>
              </w:rPr>
            </w:pPr>
            <w:r w:rsidRPr="003D381E">
              <w:rPr>
                <w:lang w:val="en-GB"/>
              </w:rPr>
              <w:t>Total</w:t>
            </w:r>
          </w:p>
        </w:tc>
      </w:tr>
      <w:tr w:rsidR="0030246A" w:rsidRPr="003D381E" w14:paraId="2B0CC8F6" w14:textId="77777777" w:rsidTr="00F84CFC">
        <w:trPr>
          <w:trHeight w:val="319"/>
        </w:trPr>
        <w:tc>
          <w:tcPr>
            <w:tcW w:w="175" w:type="dxa"/>
          </w:tcPr>
          <w:p w14:paraId="1623B4A6" w14:textId="77777777" w:rsidR="0030246A" w:rsidRPr="003D381E" w:rsidRDefault="0030246A" w:rsidP="0030246A">
            <w:pPr>
              <w:rPr>
                <w:lang w:val="en-GB"/>
              </w:rPr>
            </w:pPr>
            <w:r w:rsidRPr="003D381E">
              <w:rPr>
                <w:lang w:val="en-GB"/>
              </w:rPr>
              <w:t>1</w:t>
            </w:r>
          </w:p>
        </w:tc>
        <w:tc>
          <w:tcPr>
            <w:tcW w:w="4123" w:type="dxa"/>
            <w:vAlign w:val="center"/>
          </w:tcPr>
          <w:p w14:paraId="185B4521" w14:textId="4101F87F" w:rsidR="0030246A" w:rsidRPr="003D381E" w:rsidRDefault="0030246A" w:rsidP="0030246A">
            <w:pPr>
              <w:rPr>
                <w:lang w:val="en-GB"/>
              </w:rPr>
            </w:pPr>
            <w:r>
              <w:rPr>
                <w:rFonts w:ascii="Calibri" w:hAnsi="Calibri" w:cs="Calibri"/>
                <w:color w:val="000000"/>
              </w:rPr>
              <w:t>Environmental Specialist</w:t>
            </w:r>
          </w:p>
        </w:tc>
        <w:tc>
          <w:tcPr>
            <w:tcW w:w="917" w:type="dxa"/>
            <w:vAlign w:val="center"/>
          </w:tcPr>
          <w:p w14:paraId="0D0434DF" w14:textId="3504FDB2" w:rsidR="0030246A" w:rsidRPr="003D381E" w:rsidRDefault="0030246A" w:rsidP="0030246A">
            <w:pPr>
              <w:jc w:val="right"/>
              <w:rPr>
                <w:lang w:val="en-GB"/>
              </w:rPr>
            </w:pPr>
            <w:r>
              <w:rPr>
                <w:rFonts w:ascii="Calibri" w:hAnsi="Calibri" w:cs="Calibri"/>
                <w:color w:val="000000"/>
              </w:rPr>
              <w:t>12,500.00</w:t>
            </w:r>
          </w:p>
        </w:tc>
        <w:tc>
          <w:tcPr>
            <w:tcW w:w="990" w:type="dxa"/>
            <w:vAlign w:val="center"/>
          </w:tcPr>
          <w:p w14:paraId="756CF5BF" w14:textId="678F6AFE" w:rsidR="0030246A" w:rsidRPr="003D381E" w:rsidRDefault="0030246A" w:rsidP="0030246A">
            <w:pPr>
              <w:jc w:val="right"/>
              <w:rPr>
                <w:lang w:val="en-GB"/>
              </w:rPr>
            </w:pPr>
            <w:r>
              <w:rPr>
                <w:rFonts w:ascii="Calibri" w:hAnsi="Calibri" w:cs="Calibri"/>
                <w:color w:val="000000"/>
              </w:rPr>
              <w:t>12,500.00</w:t>
            </w:r>
          </w:p>
        </w:tc>
        <w:tc>
          <w:tcPr>
            <w:tcW w:w="990" w:type="dxa"/>
            <w:vAlign w:val="center"/>
          </w:tcPr>
          <w:p w14:paraId="701CA891" w14:textId="54F9E5BF" w:rsidR="0030246A" w:rsidRPr="003D381E" w:rsidRDefault="0030246A" w:rsidP="0030246A">
            <w:pPr>
              <w:jc w:val="right"/>
              <w:rPr>
                <w:lang w:val="en-GB"/>
              </w:rPr>
            </w:pPr>
            <w:r>
              <w:rPr>
                <w:rFonts w:ascii="Calibri" w:hAnsi="Calibri" w:cs="Calibri"/>
                <w:color w:val="000000"/>
              </w:rPr>
              <w:t>12,500.00</w:t>
            </w:r>
          </w:p>
        </w:tc>
        <w:tc>
          <w:tcPr>
            <w:tcW w:w="990" w:type="dxa"/>
            <w:vAlign w:val="center"/>
          </w:tcPr>
          <w:p w14:paraId="167BB4CB" w14:textId="3287A310" w:rsidR="0030246A" w:rsidRPr="003D381E" w:rsidRDefault="0030246A" w:rsidP="0030246A">
            <w:pPr>
              <w:jc w:val="right"/>
              <w:rPr>
                <w:lang w:val="en-GB"/>
              </w:rPr>
            </w:pPr>
            <w:r>
              <w:rPr>
                <w:rFonts w:ascii="Calibri" w:hAnsi="Calibri" w:cs="Calibri"/>
                <w:color w:val="000000"/>
              </w:rPr>
              <w:t>12,500.00</w:t>
            </w:r>
          </w:p>
        </w:tc>
        <w:tc>
          <w:tcPr>
            <w:tcW w:w="1165" w:type="dxa"/>
            <w:vAlign w:val="center"/>
          </w:tcPr>
          <w:p w14:paraId="22D39BCD" w14:textId="1D86F15F" w:rsidR="0030246A" w:rsidRPr="003D381E" w:rsidRDefault="0030246A" w:rsidP="0030246A">
            <w:pPr>
              <w:jc w:val="right"/>
              <w:rPr>
                <w:lang w:val="en-GB"/>
              </w:rPr>
            </w:pPr>
            <w:r>
              <w:rPr>
                <w:rFonts w:ascii="Calibri" w:hAnsi="Calibri" w:cs="Calibri"/>
                <w:color w:val="000000"/>
              </w:rPr>
              <w:t>50,000.00</w:t>
            </w:r>
          </w:p>
        </w:tc>
      </w:tr>
      <w:tr w:rsidR="0030246A" w:rsidRPr="003D381E" w14:paraId="0486D31B" w14:textId="77777777" w:rsidTr="00F84CFC">
        <w:trPr>
          <w:trHeight w:val="319"/>
        </w:trPr>
        <w:tc>
          <w:tcPr>
            <w:tcW w:w="175" w:type="dxa"/>
          </w:tcPr>
          <w:p w14:paraId="6B3FFCA9" w14:textId="1BAA90B4" w:rsidR="0030246A" w:rsidRPr="003D381E" w:rsidRDefault="0030246A" w:rsidP="0030246A">
            <w:pPr>
              <w:rPr>
                <w:lang w:val="en-GB"/>
              </w:rPr>
            </w:pPr>
            <w:r>
              <w:rPr>
                <w:lang w:val="en-GB"/>
              </w:rPr>
              <w:t>2</w:t>
            </w:r>
          </w:p>
        </w:tc>
        <w:tc>
          <w:tcPr>
            <w:tcW w:w="4123" w:type="dxa"/>
            <w:vAlign w:val="center"/>
          </w:tcPr>
          <w:p w14:paraId="10CCCFA4" w14:textId="13DC8A7D" w:rsidR="0030246A" w:rsidRPr="003D381E" w:rsidRDefault="0030246A" w:rsidP="0030246A">
            <w:pPr>
              <w:rPr>
                <w:lang w:val="en-GB"/>
              </w:rPr>
            </w:pPr>
            <w:r>
              <w:rPr>
                <w:rFonts w:ascii="Calibri" w:hAnsi="Calibri" w:cs="Calibri"/>
                <w:color w:val="000000"/>
              </w:rPr>
              <w:t>Social Specialist</w:t>
            </w:r>
          </w:p>
        </w:tc>
        <w:tc>
          <w:tcPr>
            <w:tcW w:w="917" w:type="dxa"/>
            <w:vAlign w:val="center"/>
          </w:tcPr>
          <w:p w14:paraId="1C467DF4" w14:textId="0EB989EC" w:rsidR="0030246A" w:rsidRDefault="0030246A" w:rsidP="0030246A">
            <w:pPr>
              <w:jc w:val="right"/>
              <w:rPr>
                <w:lang w:val="en-GB"/>
              </w:rPr>
            </w:pPr>
            <w:r>
              <w:rPr>
                <w:rFonts w:ascii="Calibri" w:hAnsi="Calibri" w:cs="Calibri"/>
                <w:color w:val="000000"/>
              </w:rPr>
              <w:t>12,500.00</w:t>
            </w:r>
          </w:p>
        </w:tc>
        <w:tc>
          <w:tcPr>
            <w:tcW w:w="990" w:type="dxa"/>
            <w:vAlign w:val="center"/>
          </w:tcPr>
          <w:p w14:paraId="575AB608" w14:textId="7EECD229" w:rsidR="0030246A" w:rsidRPr="003D381E" w:rsidRDefault="0030246A" w:rsidP="0030246A">
            <w:pPr>
              <w:jc w:val="right"/>
              <w:rPr>
                <w:lang w:val="en-GB"/>
              </w:rPr>
            </w:pPr>
            <w:r>
              <w:rPr>
                <w:rFonts w:ascii="Calibri" w:hAnsi="Calibri" w:cs="Calibri"/>
                <w:color w:val="000000"/>
              </w:rPr>
              <w:t>12,500.00</w:t>
            </w:r>
          </w:p>
        </w:tc>
        <w:tc>
          <w:tcPr>
            <w:tcW w:w="990" w:type="dxa"/>
            <w:vAlign w:val="center"/>
          </w:tcPr>
          <w:p w14:paraId="4E063A2E" w14:textId="5E476E45" w:rsidR="0030246A" w:rsidRPr="003D381E" w:rsidRDefault="0030246A" w:rsidP="0030246A">
            <w:pPr>
              <w:jc w:val="right"/>
              <w:rPr>
                <w:lang w:val="en-GB"/>
              </w:rPr>
            </w:pPr>
            <w:r>
              <w:rPr>
                <w:rFonts w:ascii="Calibri" w:hAnsi="Calibri" w:cs="Calibri"/>
                <w:color w:val="000000"/>
              </w:rPr>
              <w:t>12,500.00</w:t>
            </w:r>
          </w:p>
        </w:tc>
        <w:tc>
          <w:tcPr>
            <w:tcW w:w="990" w:type="dxa"/>
            <w:vAlign w:val="center"/>
          </w:tcPr>
          <w:p w14:paraId="5FF2D86A" w14:textId="755E452C" w:rsidR="0030246A" w:rsidRPr="003D381E" w:rsidRDefault="0030246A" w:rsidP="0030246A">
            <w:pPr>
              <w:jc w:val="right"/>
              <w:rPr>
                <w:lang w:val="en-GB"/>
              </w:rPr>
            </w:pPr>
            <w:r>
              <w:rPr>
                <w:rFonts w:ascii="Calibri" w:hAnsi="Calibri" w:cs="Calibri"/>
                <w:color w:val="000000"/>
              </w:rPr>
              <w:t>12,500.00</w:t>
            </w:r>
          </w:p>
        </w:tc>
        <w:tc>
          <w:tcPr>
            <w:tcW w:w="1165" w:type="dxa"/>
            <w:vAlign w:val="center"/>
          </w:tcPr>
          <w:p w14:paraId="02655552" w14:textId="3C90AFB5" w:rsidR="0030246A" w:rsidRDefault="0030246A" w:rsidP="0030246A">
            <w:pPr>
              <w:jc w:val="right"/>
              <w:rPr>
                <w:lang w:val="en-GB"/>
              </w:rPr>
            </w:pPr>
            <w:r>
              <w:rPr>
                <w:rFonts w:ascii="Calibri" w:hAnsi="Calibri" w:cs="Calibri"/>
                <w:color w:val="000000"/>
              </w:rPr>
              <w:t>50,000.00</w:t>
            </w:r>
          </w:p>
        </w:tc>
      </w:tr>
      <w:tr w:rsidR="0030246A" w:rsidRPr="003D381E" w14:paraId="4219707B" w14:textId="77777777" w:rsidTr="00F84CFC">
        <w:trPr>
          <w:trHeight w:val="244"/>
        </w:trPr>
        <w:tc>
          <w:tcPr>
            <w:tcW w:w="175" w:type="dxa"/>
          </w:tcPr>
          <w:p w14:paraId="248655C4" w14:textId="73F58450" w:rsidR="0030246A" w:rsidRPr="003D381E" w:rsidRDefault="0030246A" w:rsidP="0030246A">
            <w:pPr>
              <w:rPr>
                <w:lang w:val="en-GB"/>
              </w:rPr>
            </w:pPr>
            <w:r>
              <w:rPr>
                <w:lang w:val="en-GB"/>
              </w:rPr>
              <w:t>3</w:t>
            </w:r>
          </w:p>
        </w:tc>
        <w:tc>
          <w:tcPr>
            <w:tcW w:w="4123" w:type="dxa"/>
            <w:vAlign w:val="center"/>
          </w:tcPr>
          <w:p w14:paraId="50951638" w14:textId="55158FCA" w:rsidR="0030246A" w:rsidRPr="003D381E" w:rsidRDefault="0030246A" w:rsidP="0030246A">
            <w:pPr>
              <w:rPr>
                <w:lang w:val="en-GB"/>
              </w:rPr>
            </w:pPr>
            <w:r>
              <w:rPr>
                <w:rFonts w:ascii="Calibri" w:hAnsi="Calibri" w:cs="Calibri"/>
                <w:color w:val="000000"/>
              </w:rPr>
              <w:t>Staff travel</w:t>
            </w:r>
          </w:p>
        </w:tc>
        <w:tc>
          <w:tcPr>
            <w:tcW w:w="917" w:type="dxa"/>
            <w:vAlign w:val="center"/>
          </w:tcPr>
          <w:p w14:paraId="5C4E0616" w14:textId="4BC29065" w:rsidR="0030246A" w:rsidRPr="003D381E" w:rsidRDefault="0030246A" w:rsidP="0030246A">
            <w:pPr>
              <w:jc w:val="right"/>
              <w:rPr>
                <w:lang w:val="en-GB"/>
              </w:rPr>
            </w:pPr>
            <w:r>
              <w:rPr>
                <w:rFonts w:ascii="Calibri" w:hAnsi="Calibri" w:cs="Calibri"/>
                <w:color w:val="000000"/>
              </w:rPr>
              <w:t>5,000.00</w:t>
            </w:r>
          </w:p>
        </w:tc>
        <w:tc>
          <w:tcPr>
            <w:tcW w:w="990" w:type="dxa"/>
            <w:vAlign w:val="center"/>
          </w:tcPr>
          <w:p w14:paraId="384C5B7A" w14:textId="2A34612F" w:rsidR="0030246A" w:rsidRPr="003D381E" w:rsidRDefault="0030246A" w:rsidP="0030246A">
            <w:pPr>
              <w:jc w:val="right"/>
              <w:rPr>
                <w:lang w:val="en-GB"/>
              </w:rPr>
            </w:pPr>
            <w:r>
              <w:rPr>
                <w:rFonts w:ascii="Calibri" w:hAnsi="Calibri" w:cs="Calibri"/>
                <w:color w:val="000000"/>
              </w:rPr>
              <w:t>5,000.00</w:t>
            </w:r>
          </w:p>
        </w:tc>
        <w:tc>
          <w:tcPr>
            <w:tcW w:w="990" w:type="dxa"/>
            <w:vAlign w:val="center"/>
          </w:tcPr>
          <w:p w14:paraId="645E2DDC" w14:textId="132734E0" w:rsidR="0030246A" w:rsidRPr="003D381E" w:rsidRDefault="0030246A" w:rsidP="0030246A">
            <w:pPr>
              <w:jc w:val="right"/>
              <w:rPr>
                <w:lang w:val="en-GB"/>
              </w:rPr>
            </w:pPr>
            <w:r>
              <w:rPr>
                <w:rFonts w:ascii="Calibri" w:hAnsi="Calibri" w:cs="Calibri"/>
                <w:color w:val="000000"/>
              </w:rPr>
              <w:t>5,000.00</w:t>
            </w:r>
          </w:p>
        </w:tc>
        <w:tc>
          <w:tcPr>
            <w:tcW w:w="990" w:type="dxa"/>
            <w:vAlign w:val="center"/>
          </w:tcPr>
          <w:p w14:paraId="0C124943" w14:textId="21AD1472" w:rsidR="0030246A" w:rsidRPr="003D381E" w:rsidRDefault="0030246A" w:rsidP="0030246A">
            <w:pPr>
              <w:jc w:val="right"/>
              <w:rPr>
                <w:lang w:val="en-GB"/>
              </w:rPr>
            </w:pPr>
            <w:r>
              <w:rPr>
                <w:rFonts w:ascii="Calibri" w:hAnsi="Calibri" w:cs="Calibri"/>
                <w:color w:val="000000"/>
              </w:rPr>
              <w:t>5,000.00</w:t>
            </w:r>
          </w:p>
        </w:tc>
        <w:tc>
          <w:tcPr>
            <w:tcW w:w="1165" w:type="dxa"/>
            <w:vAlign w:val="center"/>
          </w:tcPr>
          <w:p w14:paraId="349137E1" w14:textId="0756219D" w:rsidR="0030246A" w:rsidRPr="003D381E" w:rsidRDefault="0030246A" w:rsidP="0030246A">
            <w:pPr>
              <w:jc w:val="right"/>
              <w:rPr>
                <w:lang w:val="en-GB"/>
              </w:rPr>
            </w:pPr>
            <w:r>
              <w:rPr>
                <w:rFonts w:ascii="Calibri" w:hAnsi="Calibri" w:cs="Calibri"/>
                <w:color w:val="000000"/>
              </w:rPr>
              <w:t>20,000.00</w:t>
            </w:r>
          </w:p>
        </w:tc>
      </w:tr>
      <w:tr w:rsidR="0030246A" w:rsidRPr="003D381E" w14:paraId="11370E3D" w14:textId="77777777" w:rsidTr="00F84CFC">
        <w:trPr>
          <w:trHeight w:val="211"/>
        </w:trPr>
        <w:tc>
          <w:tcPr>
            <w:tcW w:w="175" w:type="dxa"/>
          </w:tcPr>
          <w:p w14:paraId="64FCEBEF" w14:textId="2B21C345" w:rsidR="0030246A" w:rsidRPr="003D381E" w:rsidRDefault="0030246A" w:rsidP="0030246A">
            <w:pPr>
              <w:rPr>
                <w:lang w:val="en-GB"/>
              </w:rPr>
            </w:pPr>
            <w:r>
              <w:rPr>
                <w:lang w:val="en-GB"/>
              </w:rPr>
              <w:t>4</w:t>
            </w:r>
          </w:p>
        </w:tc>
        <w:tc>
          <w:tcPr>
            <w:tcW w:w="4123" w:type="dxa"/>
            <w:vAlign w:val="center"/>
          </w:tcPr>
          <w:p w14:paraId="0FB31E75" w14:textId="4FBD0FF1" w:rsidR="0030246A" w:rsidRPr="003D381E" w:rsidRDefault="0030246A" w:rsidP="0030246A">
            <w:pPr>
              <w:rPr>
                <w:lang w:val="en-GB"/>
              </w:rPr>
            </w:pPr>
            <w:r>
              <w:rPr>
                <w:rFonts w:ascii="Calibri" w:hAnsi="Calibri" w:cs="Calibri"/>
                <w:color w:val="000000"/>
              </w:rPr>
              <w:t>Consultation (20 activities per year)</w:t>
            </w:r>
          </w:p>
        </w:tc>
        <w:tc>
          <w:tcPr>
            <w:tcW w:w="917" w:type="dxa"/>
            <w:vAlign w:val="center"/>
          </w:tcPr>
          <w:p w14:paraId="650BC81A" w14:textId="23499686" w:rsidR="0030246A" w:rsidRPr="003D381E" w:rsidRDefault="0030246A" w:rsidP="0030246A">
            <w:pPr>
              <w:jc w:val="right"/>
              <w:rPr>
                <w:lang w:val="en-GB"/>
              </w:rPr>
            </w:pPr>
            <w:r>
              <w:rPr>
                <w:rFonts w:ascii="Calibri" w:hAnsi="Calibri" w:cs="Calibri"/>
                <w:color w:val="000000"/>
              </w:rPr>
              <w:t>20,000.00</w:t>
            </w:r>
          </w:p>
        </w:tc>
        <w:tc>
          <w:tcPr>
            <w:tcW w:w="990" w:type="dxa"/>
            <w:vAlign w:val="center"/>
          </w:tcPr>
          <w:p w14:paraId="100888C8" w14:textId="4AF0277F" w:rsidR="0030246A" w:rsidRPr="003D381E" w:rsidRDefault="0030246A" w:rsidP="0030246A">
            <w:pPr>
              <w:jc w:val="right"/>
              <w:rPr>
                <w:lang w:val="en-GB"/>
              </w:rPr>
            </w:pPr>
            <w:r>
              <w:rPr>
                <w:rFonts w:ascii="Calibri" w:hAnsi="Calibri" w:cs="Calibri"/>
                <w:color w:val="000000"/>
              </w:rPr>
              <w:t>20,000.00</w:t>
            </w:r>
          </w:p>
        </w:tc>
        <w:tc>
          <w:tcPr>
            <w:tcW w:w="990" w:type="dxa"/>
            <w:vAlign w:val="center"/>
          </w:tcPr>
          <w:p w14:paraId="32741362" w14:textId="70AE6026" w:rsidR="0030246A" w:rsidRPr="003D381E" w:rsidRDefault="0030246A" w:rsidP="0030246A">
            <w:pPr>
              <w:jc w:val="right"/>
              <w:rPr>
                <w:lang w:val="en-GB"/>
              </w:rPr>
            </w:pPr>
            <w:r>
              <w:rPr>
                <w:rFonts w:ascii="Calibri" w:hAnsi="Calibri" w:cs="Calibri"/>
                <w:color w:val="000000"/>
              </w:rPr>
              <w:t>20,000.00</w:t>
            </w:r>
          </w:p>
        </w:tc>
        <w:tc>
          <w:tcPr>
            <w:tcW w:w="990" w:type="dxa"/>
            <w:vAlign w:val="center"/>
          </w:tcPr>
          <w:p w14:paraId="2A186F51" w14:textId="0BEDB569" w:rsidR="0030246A" w:rsidRPr="003D381E" w:rsidRDefault="0030246A" w:rsidP="0030246A">
            <w:pPr>
              <w:jc w:val="right"/>
              <w:rPr>
                <w:lang w:val="en-GB"/>
              </w:rPr>
            </w:pPr>
            <w:r>
              <w:rPr>
                <w:rFonts w:ascii="Calibri" w:hAnsi="Calibri" w:cs="Calibri"/>
                <w:color w:val="000000"/>
              </w:rPr>
              <w:t>20,000.00</w:t>
            </w:r>
          </w:p>
        </w:tc>
        <w:tc>
          <w:tcPr>
            <w:tcW w:w="1165" w:type="dxa"/>
            <w:vAlign w:val="center"/>
          </w:tcPr>
          <w:p w14:paraId="067352AB" w14:textId="13B89B20" w:rsidR="0030246A" w:rsidRPr="003D381E" w:rsidRDefault="0030246A" w:rsidP="0030246A">
            <w:pPr>
              <w:jc w:val="right"/>
              <w:rPr>
                <w:lang w:val="en-GB"/>
              </w:rPr>
            </w:pPr>
            <w:r>
              <w:rPr>
                <w:rFonts w:ascii="Calibri" w:hAnsi="Calibri" w:cs="Calibri"/>
                <w:color w:val="000000"/>
              </w:rPr>
              <w:t>80,000.00</w:t>
            </w:r>
          </w:p>
        </w:tc>
      </w:tr>
      <w:tr w:rsidR="0030246A" w:rsidRPr="003D381E" w14:paraId="4B162313" w14:textId="77777777" w:rsidTr="00F84CFC">
        <w:trPr>
          <w:trHeight w:val="247"/>
        </w:trPr>
        <w:tc>
          <w:tcPr>
            <w:tcW w:w="175" w:type="dxa"/>
          </w:tcPr>
          <w:p w14:paraId="082A02C5" w14:textId="297D54BE" w:rsidR="0030246A" w:rsidRPr="003D381E" w:rsidRDefault="0030246A" w:rsidP="0030246A">
            <w:pPr>
              <w:rPr>
                <w:lang w:val="en-GB"/>
              </w:rPr>
            </w:pPr>
            <w:r>
              <w:rPr>
                <w:lang w:val="en-GB"/>
              </w:rPr>
              <w:t>5</w:t>
            </w:r>
          </w:p>
        </w:tc>
        <w:tc>
          <w:tcPr>
            <w:tcW w:w="4123" w:type="dxa"/>
            <w:vAlign w:val="center"/>
          </w:tcPr>
          <w:p w14:paraId="285F1E06" w14:textId="78C29DC8" w:rsidR="0030246A" w:rsidRPr="003D381E" w:rsidRDefault="0030246A" w:rsidP="0030246A">
            <w:pPr>
              <w:rPr>
                <w:lang w:val="en-GB"/>
              </w:rPr>
            </w:pPr>
            <w:r>
              <w:rPr>
                <w:rFonts w:ascii="Calibri" w:hAnsi="Calibri" w:cs="Calibri"/>
                <w:color w:val="000000"/>
              </w:rPr>
              <w:t>Information Production &amp; Dissemination</w:t>
            </w:r>
          </w:p>
        </w:tc>
        <w:tc>
          <w:tcPr>
            <w:tcW w:w="917" w:type="dxa"/>
            <w:vAlign w:val="center"/>
          </w:tcPr>
          <w:p w14:paraId="443923D4" w14:textId="7A6D3C64" w:rsidR="0030246A" w:rsidRPr="003D381E" w:rsidRDefault="0030246A" w:rsidP="0030246A">
            <w:pPr>
              <w:jc w:val="right"/>
              <w:rPr>
                <w:lang w:val="en-GB"/>
              </w:rPr>
            </w:pPr>
            <w:r>
              <w:rPr>
                <w:rFonts w:ascii="Calibri" w:hAnsi="Calibri" w:cs="Calibri"/>
                <w:color w:val="000000"/>
              </w:rPr>
              <w:t>10,000.00</w:t>
            </w:r>
          </w:p>
        </w:tc>
        <w:tc>
          <w:tcPr>
            <w:tcW w:w="990" w:type="dxa"/>
            <w:vAlign w:val="center"/>
          </w:tcPr>
          <w:p w14:paraId="5F205C86" w14:textId="2602ECE0" w:rsidR="0030246A" w:rsidRPr="003D381E" w:rsidRDefault="0030246A" w:rsidP="0030246A">
            <w:pPr>
              <w:jc w:val="right"/>
              <w:rPr>
                <w:lang w:val="en-GB"/>
              </w:rPr>
            </w:pPr>
            <w:r>
              <w:rPr>
                <w:rFonts w:ascii="Calibri" w:hAnsi="Calibri" w:cs="Calibri"/>
                <w:color w:val="000000"/>
              </w:rPr>
              <w:t>10,000.00</w:t>
            </w:r>
          </w:p>
        </w:tc>
        <w:tc>
          <w:tcPr>
            <w:tcW w:w="990" w:type="dxa"/>
            <w:vAlign w:val="center"/>
          </w:tcPr>
          <w:p w14:paraId="778A58B8" w14:textId="7011008B" w:rsidR="0030246A" w:rsidRPr="003D381E" w:rsidRDefault="0030246A" w:rsidP="0030246A">
            <w:pPr>
              <w:jc w:val="right"/>
              <w:rPr>
                <w:lang w:val="en-GB"/>
              </w:rPr>
            </w:pPr>
            <w:r>
              <w:rPr>
                <w:rFonts w:ascii="Calibri" w:hAnsi="Calibri" w:cs="Calibri"/>
                <w:color w:val="000000"/>
              </w:rPr>
              <w:t>10,000.00</w:t>
            </w:r>
          </w:p>
        </w:tc>
        <w:tc>
          <w:tcPr>
            <w:tcW w:w="990" w:type="dxa"/>
            <w:vAlign w:val="center"/>
          </w:tcPr>
          <w:p w14:paraId="117A7518" w14:textId="032C2C45" w:rsidR="0030246A" w:rsidRPr="003D381E" w:rsidRDefault="0030246A" w:rsidP="0030246A">
            <w:pPr>
              <w:jc w:val="right"/>
              <w:rPr>
                <w:lang w:val="en-GB"/>
              </w:rPr>
            </w:pPr>
            <w:r>
              <w:rPr>
                <w:rFonts w:ascii="Calibri" w:hAnsi="Calibri" w:cs="Calibri"/>
                <w:color w:val="000000"/>
              </w:rPr>
              <w:t>10,000.00</w:t>
            </w:r>
          </w:p>
        </w:tc>
        <w:tc>
          <w:tcPr>
            <w:tcW w:w="1165" w:type="dxa"/>
            <w:vAlign w:val="center"/>
          </w:tcPr>
          <w:p w14:paraId="21EAE313" w14:textId="49721356" w:rsidR="0030246A" w:rsidRPr="003D381E" w:rsidRDefault="0030246A" w:rsidP="0030246A">
            <w:pPr>
              <w:jc w:val="right"/>
              <w:rPr>
                <w:lang w:val="en-GB"/>
              </w:rPr>
            </w:pPr>
            <w:r>
              <w:rPr>
                <w:rFonts w:ascii="Calibri" w:hAnsi="Calibri" w:cs="Calibri"/>
                <w:color w:val="000000"/>
              </w:rPr>
              <w:t>40,000.00</w:t>
            </w:r>
          </w:p>
        </w:tc>
      </w:tr>
      <w:tr w:rsidR="0030246A" w:rsidRPr="003D381E" w14:paraId="680D545E" w14:textId="77777777" w:rsidTr="00F84CFC">
        <w:trPr>
          <w:trHeight w:val="247"/>
        </w:trPr>
        <w:tc>
          <w:tcPr>
            <w:tcW w:w="175" w:type="dxa"/>
          </w:tcPr>
          <w:p w14:paraId="32EDF85C" w14:textId="5E77B41B" w:rsidR="0030246A" w:rsidRPr="00912BB4" w:rsidRDefault="0030246A" w:rsidP="0030246A">
            <w:pPr>
              <w:rPr>
                <w:lang w:val="en-GB"/>
              </w:rPr>
            </w:pPr>
            <w:r>
              <w:rPr>
                <w:lang w:val="en-GB"/>
              </w:rPr>
              <w:t>6</w:t>
            </w:r>
          </w:p>
        </w:tc>
        <w:tc>
          <w:tcPr>
            <w:tcW w:w="4123" w:type="dxa"/>
            <w:vAlign w:val="center"/>
          </w:tcPr>
          <w:p w14:paraId="6E5DB8F0" w14:textId="57CCEBBE" w:rsidR="0030246A" w:rsidRPr="00912BB4" w:rsidRDefault="0030246A" w:rsidP="0030246A">
            <w:pPr>
              <w:rPr>
                <w:lang w:val="en-GB"/>
              </w:rPr>
            </w:pPr>
            <w:r>
              <w:rPr>
                <w:rFonts w:ascii="Calibri" w:hAnsi="Calibri" w:cs="Calibri"/>
                <w:color w:val="000000"/>
              </w:rPr>
              <w:t>Grievance Redress Mechanism (see Section 8)</w:t>
            </w:r>
          </w:p>
        </w:tc>
        <w:tc>
          <w:tcPr>
            <w:tcW w:w="917" w:type="dxa"/>
            <w:vAlign w:val="center"/>
          </w:tcPr>
          <w:p w14:paraId="1C8CAF06" w14:textId="2E38497D" w:rsidR="0030246A" w:rsidRPr="00912BB4" w:rsidRDefault="0030246A" w:rsidP="0030246A">
            <w:pPr>
              <w:jc w:val="right"/>
              <w:rPr>
                <w:lang w:val="en-GB"/>
              </w:rPr>
            </w:pPr>
            <w:r>
              <w:rPr>
                <w:rFonts w:ascii="Calibri" w:hAnsi="Calibri" w:cs="Calibri"/>
                <w:color w:val="000000"/>
              </w:rPr>
              <w:t>25,000.00</w:t>
            </w:r>
          </w:p>
        </w:tc>
        <w:tc>
          <w:tcPr>
            <w:tcW w:w="990" w:type="dxa"/>
            <w:vAlign w:val="center"/>
          </w:tcPr>
          <w:p w14:paraId="5C2338F1" w14:textId="705D0D9D" w:rsidR="0030246A" w:rsidRPr="00912BB4" w:rsidRDefault="0030246A" w:rsidP="0030246A">
            <w:pPr>
              <w:jc w:val="right"/>
              <w:rPr>
                <w:lang w:val="en-GB"/>
              </w:rPr>
            </w:pPr>
            <w:r>
              <w:rPr>
                <w:rFonts w:ascii="Calibri" w:hAnsi="Calibri" w:cs="Calibri"/>
                <w:color w:val="000000"/>
              </w:rPr>
              <w:t>25,000.00</w:t>
            </w:r>
          </w:p>
        </w:tc>
        <w:tc>
          <w:tcPr>
            <w:tcW w:w="990" w:type="dxa"/>
            <w:vAlign w:val="center"/>
          </w:tcPr>
          <w:p w14:paraId="4E4C657E" w14:textId="029CEF72" w:rsidR="0030246A" w:rsidRPr="00912BB4" w:rsidRDefault="0030246A" w:rsidP="0030246A">
            <w:pPr>
              <w:jc w:val="right"/>
              <w:rPr>
                <w:lang w:val="en-GB"/>
              </w:rPr>
            </w:pPr>
            <w:r>
              <w:rPr>
                <w:rFonts w:ascii="Calibri" w:hAnsi="Calibri" w:cs="Calibri"/>
                <w:color w:val="000000"/>
              </w:rPr>
              <w:t>25,000.00</w:t>
            </w:r>
          </w:p>
        </w:tc>
        <w:tc>
          <w:tcPr>
            <w:tcW w:w="990" w:type="dxa"/>
            <w:vAlign w:val="center"/>
          </w:tcPr>
          <w:p w14:paraId="63DE7AD9" w14:textId="1A3338D3" w:rsidR="0030246A" w:rsidRPr="00912BB4" w:rsidRDefault="0030246A" w:rsidP="0030246A">
            <w:pPr>
              <w:jc w:val="right"/>
              <w:rPr>
                <w:lang w:val="en-GB"/>
              </w:rPr>
            </w:pPr>
            <w:r>
              <w:rPr>
                <w:rFonts w:ascii="Calibri" w:hAnsi="Calibri" w:cs="Calibri"/>
                <w:color w:val="000000"/>
              </w:rPr>
              <w:t>25,000.00</w:t>
            </w:r>
          </w:p>
        </w:tc>
        <w:tc>
          <w:tcPr>
            <w:tcW w:w="1165" w:type="dxa"/>
            <w:vAlign w:val="center"/>
          </w:tcPr>
          <w:p w14:paraId="691BBC22" w14:textId="3CA69A77" w:rsidR="0030246A" w:rsidRDefault="0030246A" w:rsidP="0030246A">
            <w:pPr>
              <w:jc w:val="right"/>
              <w:rPr>
                <w:lang w:val="en-GB"/>
              </w:rPr>
            </w:pPr>
            <w:r>
              <w:rPr>
                <w:rFonts w:ascii="Calibri" w:hAnsi="Calibri" w:cs="Calibri"/>
                <w:color w:val="000000"/>
              </w:rPr>
              <w:t>100,000.00</w:t>
            </w:r>
          </w:p>
        </w:tc>
      </w:tr>
      <w:tr w:rsidR="0030246A" w:rsidRPr="003D381E" w14:paraId="48BC0D32" w14:textId="77777777" w:rsidTr="00F84CFC">
        <w:trPr>
          <w:trHeight w:val="292"/>
        </w:trPr>
        <w:tc>
          <w:tcPr>
            <w:tcW w:w="175" w:type="dxa"/>
          </w:tcPr>
          <w:p w14:paraId="1E27258C" w14:textId="559AF403" w:rsidR="0030246A" w:rsidRPr="003D381E" w:rsidRDefault="0030246A" w:rsidP="0030246A">
            <w:pPr>
              <w:rPr>
                <w:b/>
                <w:bCs/>
                <w:lang w:val="en-GB"/>
              </w:rPr>
            </w:pPr>
          </w:p>
        </w:tc>
        <w:tc>
          <w:tcPr>
            <w:tcW w:w="4123" w:type="dxa"/>
            <w:vAlign w:val="center"/>
          </w:tcPr>
          <w:p w14:paraId="5ED81F7C" w14:textId="0850F9F9" w:rsidR="0030246A" w:rsidRPr="003D381E" w:rsidRDefault="0030246A" w:rsidP="0030246A">
            <w:pPr>
              <w:rPr>
                <w:b/>
                <w:bCs/>
                <w:lang w:val="en-GB"/>
              </w:rPr>
            </w:pPr>
            <w:r>
              <w:rPr>
                <w:rFonts w:ascii="Calibri" w:hAnsi="Calibri" w:cs="Calibri"/>
                <w:b/>
                <w:bCs/>
                <w:color w:val="000000"/>
              </w:rPr>
              <w:t>Total</w:t>
            </w:r>
          </w:p>
        </w:tc>
        <w:tc>
          <w:tcPr>
            <w:tcW w:w="917" w:type="dxa"/>
            <w:vAlign w:val="center"/>
          </w:tcPr>
          <w:p w14:paraId="485E792E" w14:textId="7F0DFC4E" w:rsidR="0030246A" w:rsidRPr="003D381E" w:rsidRDefault="0030246A" w:rsidP="0030246A">
            <w:pPr>
              <w:jc w:val="right"/>
              <w:rPr>
                <w:b/>
                <w:bCs/>
                <w:lang w:val="en-GB"/>
              </w:rPr>
            </w:pPr>
            <w:r>
              <w:rPr>
                <w:rFonts w:ascii="Calibri" w:hAnsi="Calibri" w:cs="Calibri"/>
                <w:b/>
                <w:bCs/>
                <w:color w:val="000000"/>
              </w:rPr>
              <w:t>85,000.00</w:t>
            </w:r>
          </w:p>
        </w:tc>
        <w:tc>
          <w:tcPr>
            <w:tcW w:w="990" w:type="dxa"/>
            <w:vAlign w:val="center"/>
          </w:tcPr>
          <w:p w14:paraId="6B5BA8AF" w14:textId="3354ED81" w:rsidR="0030246A" w:rsidRPr="003D381E" w:rsidRDefault="0030246A" w:rsidP="0030246A">
            <w:pPr>
              <w:jc w:val="right"/>
              <w:rPr>
                <w:b/>
                <w:bCs/>
                <w:lang w:val="en-GB"/>
              </w:rPr>
            </w:pPr>
            <w:r>
              <w:rPr>
                <w:rFonts w:ascii="Calibri" w:hAnsi="Calibri" w:cs="Calibri"/>
                <w:b/>
                <w:bCs/>
                <w:color w:val="000000"/>
              </w:rPr>
              <w:t>85,000.00</w:t>
            </w:r>
          </w:p>
        </w:tc>
        <w:tc>
          <w:tcPr>
            <w:tcW w:w="990" w:type="dxa"/>
            <w:vAlign w:val="center"/>
          </w:tcPr>
          <w:p w14:paraId="36632CA6" w14:textId="10E62F78" w:rsidR="0030246A" w:rsidRPr="003D381E" w:rsidRDefault="0030246A" w:rsidP="0030246A">
            <w:pPr>
              <w:jc w:val="right"/>
              <w:rPr>
                <w:b/>
                <w:bCs/>
                <w:lang w:val="en-GB"/>
              </w:rPr>
            </w:pPr>
            <w:r>
              <w:rPr>
                <w:rFonts w:ascii="Calibri" w:hAnsi="Calibri" w:cs="Calibri"/>
                <w:b/>
                <w:bCs/>
                <w:color w:val="000000"/>
              </w:rPr>
              <w:t>85,000.00</w:t>
            </w:r>
          </w:p>
        </w:tc>
        <w:tc>
          <w:tcPr>
            <w:tcW w:w="990" w:type="dxa"/>
            <w:vAlign w:val="center"/>
          </w:tcPr>
          <w:p w14:paraId="15B4A583" w14:textId="4C8B3C75" w:rsidR="0030246A" w:rsidRPr="003D381E" w:rsidRDefault="0030246A" w:rsidP="0030246A">
            <w:pPr>
              <w:jc w:val="right"/>
              <w:rPr>
                <w:b/>
                <w:bCs/>
                <w:lang w:val="en-GB"/>
              </w:rPr>
            </w:pPr>
            <w:r>
              <w:rPr>
                <w:rFonts w:ascii="Calibri" w:hAnsi="Calibri" w:cs="Calibri"/>
                <w:b/>
                <w:bCs/>
                <w:color w:val="000000"/>
              </w:rPr>
              <w:t>85,000.00</w:t>
            </w:r>
          </w:p>
        </w:tc>
        <w:tc>
          <w:tcPr>
            <w:tcW w:w="1165" w:type="dxa"/>
            <w:vAlign w:val="center"/>
          </w:tcPr>
          <w:p w14:paraId="4E3E57D3" w14:textId="2005DAE0" w:rsidR="0030246A" w:rsidRPr="0030246A" w:rsidRDefault="0030246A" w:rsidP="0030246A">
            <w:pPr>
              <w:jc w:val="right"/>
              <w:rPr>
                <w:b/>
                <w:bCs/>
                <w:lang w:val="en-GB"/>
              </w:rPr>
            </w:pPr>
            <w:r w:rsidRPr="0030246A">
              <w:rPr>
                <w:rFonts w:ascii="Calibri" w:hAnsi="Calibri" w:cs="Calibri"/>
                <w:b/>
                <w:bCs/>
                <w:color w:val="000000"/>
              </w:rPr>
              <w:t>340,000.00</w:t>
            </w:r>
          </w:p>
        </w:tc>
      </w:tr>
    </w:tbl>
    <w:p w14:paraId="5EF3603E" w14:textId="4B9B79CE" w:rsidR="00766509" w:rsidRPr="003D381E" w:rsidRDefault="006E54DB" w:rsidP="006C7113">
      <w:pPr>
        <w:pStyle w:val="Heading1"/>
        <w:spacing w:after="0"/>
      </w:pPr>
      <w:bookmarkStart w:id="78" w:name="_Toc60243975"/>
      <w:bookmarkStart w:id="79" w:name="_Toc63416961"/>
      <w:bookmarkStart w:id="80" w:name="_Toc92386134"/>
      <w:r>
        <w:t xml:space="preserve">Project </w:t>
      </w:r>
      <w:r w:rsidR="00EB15C9" w:rsidRPr="003D381E">
        <w:t>G</w:t>
      </w:r>
      <w:r w:rsidR="002054E2" w:rsidRPr="003D381E">
        <w:t xml:space="preserve">rievance </w:t>
      </w:r>
      <w:r w:rsidR="00EB15C9" w:rsidRPr="003D381E">
        <w:t>R</w:t>
      </w:r>
      <w:r w:rsidR="002054E2" w:rsidRPr="003D381E">
        <w:t xml:space="preserve">edress </w:t>
      </w:r>
      <w:r w:rsidR="00EB15C9" w:rsidRPr="003D381E">
        <w:t>M</w:t>
      </w:r>
      <w:r w:rsidR="002054E2" w:rsidRPr="003D381E">
        <w:t>echanism</w:t>
      </w:r>
      <w:bookmarkEnd w:id="78"/>
      <w:r w:rsidR="001F5363" w:rsidRPr="003D381E">
        <w:t xml:space="preserve"> (GRM)</w:t>
      </w:r>
      <w:bookmarkEnd w:id="79"/>
      <w:bookmarkEnd w:id="80"/>
    </w:p>
    <w:p w14:paraId="53E19F0C" w14:textId="556A54FF" w:rsidR="00D90261" w:rsidRDefault="00D90261" w:rsidP="00334ACA">
      <w:pPr>
        <w:pStyle w:val="Heading2"/>
        <w:numPr>
          <w:ilvl w:val="1"/>
          <w:numId w:val="20"/>
        </w:numPr>
      </w:pPr>
      <w:bookmarkStart w:id="81" w:name="9.2Objectives_of_the_Grievance_Redress_M"/>
      <w:bookmarkStart w:id="82" w:name="_bookmark44"/>
      <w:bookmarkStart w:id="83" w:name="_Toc63416962"/>
      <w:bookmarkStart w:id="84" w:name="_Toc92386135"/>
      <w:bookmarkEnd w:id="81"/>
      <w:bookmarkEnd w:id="82"/>
      <w:r>
        <w:t xml:space="preserve">Purpose and </w:t>
      </w:r>
      <w:r w:rsidRPr="00D90261">
        <w:t>Objectives of the G</w:t>
      </w:r>
      <w:r>
        <w:t>RM</w:t>
      </w:r>
      <w:bookmarkEnd w:id="83"/>
      <w:bookmarkEnd w:id="84"/>
    </w:p>
    <w:p w14:paraId="208B53E4" w14:textId="34832578" w:rsidR="00D90261" w:rsidRDefault="002433D7" w:rsidP="00BB727D">
      <w:r w:rsidRPr="002433D7">
        <w:t xml:space="preserve">A grievance refers to an issue, concern, </w:t>
      </w:r>
      <w:proofErr w:type="gramStart"/>
      <w:r w:rsidRPr="002433D7">
        <w:t>problem</w:t>
      </w:r>
      <w:proofErr w:type="gramEnd"/>
      <w:r w:rsidRPr="002433D7">
        <w:t xml:space="preserve"> or claim, whether actual or perceived, that affects the physical, social and/or economic conditions of individuals and/or communities in the project area of influence.</w:t>
      </w:r>
      <w:r>
        <w:t xml:space="preserve"> </w:t>
      </w:r>
      <w:r w:rsidR="0036537A">
        <w:t xml:space="preserve">A </w:t>
      </w:r>
      <w:r w:rsidR="00475178">
        <w:t>G</w:t>
      </w:r>
      <w:r w:rsidR="0036537A">
        <w:t>RM refers to methods and processes by which a redressal to a grievance is sought and provided. Its design can be specific to a project or it can build on existing institutions and processes whether they are formal or informal.</w:t>
      </w:r>
      <w:r w:rsidR="0036537A" w:rsidRPr="00D90261">
        <w:t xml:space="preserve"> </w:t>
      </w:r>
      <w:r w:rsidR="00D90261">
        <w:t xml:space="preserve">The </w:t>
      </w:r>
      <w:r w:rsidR="0036537A">
        <w:t xml:space="preserve">project </w:t>
      </w:r>
      <w:r w:rsidR="00D90261">
        <w:t xml:space="preserve">GRM is an effective tool for early identification, </w:t>
      </w:r>
      <w:proofErr w:type="gramStart"/>
      <w:r w:rsidR="00D90261">
        <w:t>assessment</w:t>
      </w:r>
      <w:proofErr w:type="gramEnd"/>
      <w:r w:rsidR="00D90261">
        <w:t xml:space="preserve"> and resolution of complaints. It provides an opportunity to voice complains or concerns, and to clarify and resolve misconceptions about </w:t>
      </w:r>
      <w:r w:rsidR="0036537A">
        <w:t>p</w:t>
      </w:r>
      <w:r w:rsidR="00D90261">
        <w:t xml:space="preserve">roject activities. </w:t>
      </w:r>
    </w:p>
    <w:p w14:paraId="4AC64494" w14:textId="075F7F05" w:rsidR="00D90261" w:rsidRDefault="00D90261" w:rsidP="00BB727D"/>
    <w:p w14:paraId="6B9EC39E" w14:textId="752F5881" w:rsidR="00D90261" w:rsidRPr="006C7113" w:rsidRDefault="00D90261" w:rsidP="006C7113">
      <w:r>
        <w:t>The GRM described in this document is a Project-specific GRM, which is applicable to solve the concerns of the stakeholders of the</w:t>
      </w:r>
      <w:r w:rsidRPr="00667910">
        <w:t xml:space="preserve"> </w:t>
      </w:r>
      <w:r w:rsidR="001E3442">
        <w:t>UBEC</w:t>
      </w:r>
      <w:r>
        <w:t xml:space="preserve"> project</w:t>
      </w:r>
      <w:r w:rsidR="006C7113">
        <w:t xml:space="preserve">. </w:t>
      </w:r>
      <w:r w:rsidRPr="00AC2C1C">
        <w:rPr>
          <w:rFonts w:cstheme="minorBidi"/>
        </w:rPr>
        <w:t xml:space="preserve">The objectives of the </w:t>
      </w:r>
      <w:r>
        <w:rPr>
          <w:rFonts w:cstheme="minorBidi"/>
        </w:rPr>
        <w:t xml:space="preserve">project-level </w:t>
      </w:r>
      <w:r w:rsidRPr="00AC2C1C">
        <w:rPr>
          <w:rFonts w:cstheme="minorBidi"/>
        </w:rPr>
        <w:t xml:space="preserve">GRM are: </w:t>
      </w:r>
    </w:p>
    <w:p w14:paraId="17592C98" w14:textId="6CE85DFB" w:rsidR="00D90261" w:rsidRPr="00745CC6" w:rsidRDefault="00D90261" w:rsidP="00334ACA">
      <w:pPr>
        <w:pStyle w:val="NormalWeb"/>
        <w:numPr>
          <w:ilvl w:val="0"/>
          <w:numId w:val="16"/>
        </w:numPr>
        <w:autoSpaceDE/>
        <w:autoSpaceDN/>
        <w:adjustRightInd/>
        <w:spacing w:before="0" w:beforeAutospacing="0"/>
        <w:jc w:val="both"/>
        <w:rPr>
          <w:rFonts w:asciiTheme="minorHAnsi" w:eastAsiaTheme="minorHAnsi" w:hAnsiTheme="minorHAnsi" w:cstheme="minorBidi"/>
        </w:rPr>
      </w:pPr>
      <w:r w:rsidRPr="002B0B2B">
        <w:rPr>
          <w:rFonts w:asciiTheme="minorHAnsi" w:eastAsiaTheme="minorHAnsi" w:hAnsiTheme="minorHAnsi" w:cstheme="minorBidi"/>
        </w:rPr>
        <w:t xml:space="preserve">Receive, address, </w:t>
      </w:r>
      <w:r>
        <w:rPr>
          <w:rFonts w:asciiTheme="minorHAnsi" w:eastAsiaTheme="minorHAnsi" w:hAnsiTheme="minorHAnsi" w:cstheme="minorBidi"/>
        </w:rPr>
        <w:t>r</w:t>
      </w:r>
      <w:r w:rsidRPr="002B0B2B">
        <w:rPr>
          <w:rFonts w:asciiTheme="minorHAnsi" w:eastAsiaTheme="minorHAnsi" w:hAnsiTheme="minorHAnsi" w:cstheme="minorBidi"/>
        </w:rPr>
        <w:t>esolve</w:t>
      </w:r>
      <w:r>
        <w:rPr>
          <w:rFonts w:asciiTheme="minorHAnsi" w:eastAsiaTheme="minorHAnsi" w:hAnsiTheme="minorHAnsi" w:cstheme="minorBidi"/>
        </w:rPr>
        <w:t xml:space="preserve"> and respond to</w:t>
      </w:r>
      <w:r w:rsidRPr="002B0B2B">
        <w:rPr>
          <w:rFonts w:asciiTheme="minorHAnsi" w:eastAsiaTheme="minorHAnsi" w:hAnsiTheme="minorHAnsi" w:cstheme="minorBidi"/>
        </w:rPr>
        <w:t xml:space="preserve"> all grievances emanating from the Project activities in a timely manner; </w:t>
      </w:r>
      <w:r>
        <w:rPr>
          <w:rFonts w:asciiTheme="minorHAnsi" w:eastAsiaTheme="minorHAnsi" w:hAnsiTheme="minorHAnsi" w:cstheme="minorBidi"/>
        </w:rPr>
        <w:t>and</w:t>
      </w:r>
    </w:p>
    <w:p w14:paraId="53108C7F" w14:textId="219FDE38" w:rsidR="00D90261" w:rsidRPr="00AC2C1C" w:rsidRDefault="00D90261" w:rsidP="00334ACA">
      <w:pPr>
        <w:pStyle w:val="NormalWeb"/>
        <w:numPr>
          <w:ilvl w:val="0"/>
          <w:numId w:val="16"/>
        </w:numPr>
        <w:autoSpaceDE/>
        <w:autoSpaceDN/>
        <w:adjustRightInd/>
        <w:jc w:val="both"/>
        <w:rPr>
          <w:rFonts w:asciiTheme="minorHAnsi" w:eastAsiaTheme="minorHAnsi" w:hAnsiTheme="minorHAnsi" w:cstheme="minorBidi"/>
        </w:rPr>
      </w:pPr>
      <w:r w:rsidRPr="00AC2C1C">
        <w:rPr>
          <w:rFonts w:asciiTheme="minorHAnsi" w:eastAsiaTheme="minorHAnsi" w:hAnsiTheme="minorHAnsi" w:cstheme="minorBidi"/>
        </w:rPr>
        <w:t xml:space="preserve">Establish relationships of trust between </w:t>
      </w:r>
      <w:r>
        <w:rPr>
          <w:rFonts w:asciiTheme="minorHAnsi" w:eastAsiaTheme="minorHAnsi" w:hAnsiTheme="minorHAnsi" w:cstheme="minorBidi"/>
        </w:rPr>
        <w:t>Project</w:t>
      </w:r>
      <w:r w:rsidRPr="00AC2C1C">
        <w:rPr>
          <w:rFonts w:asciiTheme="minorHAnsi" w:eastAsiaTheme="minorHAnsi" w:hAnsiTheme="minorHAnsi" w:cstheme="minorBidi"/>
        </w:rPr>
        <w:t xml:space="preserve"> staff and stakeholders</w:t>
      </w:r>
      <w:r>
        <w:rPr>
          <w:rFonts w:asciiTheme="minorHAnsi" w:eastAsiaTheme="minorHAnsi" w:hAnsiTheme="minorHAnsi" w:cstheme="minorBidi"/>
        </w:rPr>
        <w:t>.</w:t>
      </w:r>
    </w:p>
    <w:p w14:paraId="32024E75" w14:textId="174D972B" w:rsidR="00100BF5" w:rsidRDefault="00D90261" w:rsidP="00334ACA">
      <w:pPr>
        <w:pStyle w:val="Heading2"/>
        <w:numPr>
          <w:ilvl w:val="1"/>
          <w:numId w:val="20"/>
        </w:numPr>
        <w:rPr>
          <w:lang w:val="en-GB"/>
        </w:rPr>
      </w:pPr>
      <w:bookmarkStart w:id="85" w:name="_Toc63416963"/>
      <w:bookmarkStart w:id="86" w:name="_Toc92386136"/>
      <w:r>
        <w:rPr>
          <w:lang w:val="en-GB"/>
        </w:rPr>
        <w:t xml:space="preserve">The </w:t>
      </w:r>
      <w:r w:rsidR="009D2974" w:rsidRPr="003D381E">
        <w:rPr>
          <w:lang w:val="en-GB"/>
        </w:rPr>
        <w:t xml:space="preserve">Grievance Redress </w:t>
      </w:r>
      <w:r>
        <w:rPr>
          <w:lang w:val="en-GB"/>
        </w:rPr>
        <w:t>Process</w:t>
      </w:r>
      <w:bookmarkEnd w:id="85"/>
      <w:bookmarkEnd w:id="86"/>
    </w:p>
    <w:p w14:paraId="1EB41E08" w14:textId="5950940E" w:rsidR="00A71043" w:rsidRDefault="00D90261" w:rsidP="0019658D">
      <w:pPr>
        <w:rPr>
          <w:rFonts w:eastAsia="Times New Roman"/>
          <w:color w:val="000000"/>
        </w:rPr>
      </w:pPr>
      <w:r>
        <w:rPr>
          <w:rFonts w:eastAsia="CIDFont+F2"/>
          <w:color w:val="000000"/>
          <w:lang w:val="en-GB"/>
        </w:rPr>
        <w:t xml:space="preserve">The GRM process involves a number of </w:t>
      </w:r>
      <w:r w:rsidR="00BD56E5" w:rsidRPr="003D381E">
        <w:rPr>
          <w:rFonts w:eastAsia="CIDFont+F2"/>
          <w:color w:val="000000"/>
          <w:lang w:val="en-GB"/>
        </w:rPr>
        <w:t>st</w:t>
      </w:r>
      <w:r>
        <w:rPr>
          <w:rFonts w:eastAsia="CIDFont+F2"/>
          <w:color w:val="000000"/>
          <w:lang w:val="en-GB"/>
        </w:rPr>
        <w:t>eps summarized i</w:t>
      </w:r>
      <w:r w:rsidR="00BD56E5" w:rsidRPr="003D381E">
        <w:rPr>
          <w:rFonts w:eastAsia="CIDFont+F2"/>
          <w:color w:val="000000"/>
          <w:lang w:val="en-GB"/>
        </w:rPr>
        <w:t xml:space="preserve">n Figure </w:t>
      </w:r>
      <w:r w:rsidR="00356EC4">
        <w:rPr>
          <w:rFonts w:eastAsia="CIDFont+F2"/>
          <w:color w:val="000000"/>
          <w:lang w:val="en-GB"/>
        </w:rPr>
        <w:t>5</w:t>
      </w:r>
      <w:r>
        <w:rPr>
          <w:rFonts w:eastAsia="CIDFont+F2"/>
          <w:color w:val="000000"/>
          <w:lang w:val="en-GB"/>
        </w:rPr>
        <w:t xml:space="preserve">. </w:t>
      </w:r>
      <w:r w:rsidRPr="00F85143">
        <w:rPr>
          <w:rFonts w:eastAsia="Times New Roman"/>
          <w:color w:val="000000"/>
        </w:rPr>
        <w:t xml:space="preserve">Complaints or grievances </w:t>
      </w:r>
      <w:r>
        <w:rPr>
          <w:rFonts w:eastAsia="Times New Roman"/>
          <w:color w:val="000000"/>
        </w:rPr>
        <w:t>are assess</w:t>
      </w:r>
      <w:r w:rsidR="00475178">
        <w:rPr>
          <w:rFonts w:eastAsia="Times New Roman"/>
          <w:color w:val="000000"/>
        </w:rPr>
        <w:t>ed</w:t>
      </w:r>
      <w:r>
        <w:rPr>
          <w:rFonts w:eastAsia="Times New Roman"/>
          <w:color w:val="000000"/>
        </w:rPr>
        <w:t xml:space="preserve"> using a three-level classification systems, as follows: </w:t>
      </w:r>
      <w:r w:rsidRPr="00F85143">
        <w:rPr>
          <w:rFonts w:eastAsia="Times New Roman"/>
          <w:color w:val="000000"/>
        </w:rPr>
        <w:t>Level 1 (Low Risk), Level 2 (</w:t>
      </w:r>
      <w:r>
        <w:rPr>
          <w:rFonts w:eastAsia="Times New Roman"/>
          <w:color w:val="000000"/>
        </w:rPr>
        <w:t>Moderate</w:t>
      </w:r>
      <w:r w:rsidRPr="00F85143">
        <w:rPr>
          <w:rFonts w:eastAsia="Times New Roman"/>
          <w:color w:val="000000"/>
        </w:rPr>
        <w:t xml:space="preserve"> Risk) and Level 3 (High Risk).</w:t>
      </w:r>
      <w:r>
        <w:rPr>
          <w:rFonts w:eastAsia="Times New Roman"/>
          <w:color w:val="000000"/>
        </w:rPr>
        <w:t xml:space="preserve"> This risk assessment level and the associated response</w:t>
      </w:r>
      <w:r w:rsidR="00D97FEE">
        <w:rPr>
          <w:rFonts w:eastAsia="Times New Roman"/>
          <w:color w:val="000000"/>
        </w:rPr>
        <w:t xml:space="preserve"> procedures are described in </w:t>
      </w:r>
      <w:r w:rsidR="00356EC4">
        <w:rPr>
          <w:rFonts w:eastAsia="Times New Roman"/>
          <w:color w:val="000000"/>
        </w:rPr>
        <w:t xml:space="preserve">Table </w:t>
      </w:r>
      <w:r w:rsidR="00CA7187">
        <w:rPr>
          <w:rFonts w:eastAsia="Times New Roman"/>
          <w:color w:val="000000"/>
        </w:rPr>
        <w:t>10</w:t>
      </w:r>
      <w:r w:rsidR="00D97FEE">
        <w:rPr>
          <w:rFonts w:eastAsia="Times New Roman"/>
          <w:color w:val="000000"/>
        </w:rPr>
        <w:t xml:space="preserve">. As the level of risk associated with a grievance increases, responsibility </w:t>
      </w:r>
      <w:r w:rsidR="00FD13AC">
        <w:rPr>
          <w:rFonts w:eastAsia="Times New Roman"/>
          <w:color w:val="000000"/>
        </w:rPr>
        <w:t>moves from th</w:t>
      </w:r>
      <w:r w:rsidR="00D97FEE">
        <w:rPr>
          <w:rFonts w:eastAsia="Times New Roman"/>
          <w:color w:val="000000"/>
        </w:rPr>
        <w:t>e E&amp;S</w:t>
      </w:r>
      <w:r w:rsidR="0019658D">
        <w:rPr>
          <w:rFonts w:eastAsia="Times New Roman"/>
          <w:color w:val="000000"/>
        </w:rPr>
        <w:t xml:space="preserve"> S</w:t>
      </w:r>
      <w:r w:rsidR="00D97FEE">
        <w:rPr>
          <w:rFonts w:eastAsia="Times New Roman"/>
          <w:color w:val="000000"/>
        </w:rPr>
        <w:t>pecialist</w:t>
      </w:r>
      <w:r w:rsidR="006C7113">
        <w:rPr>
          <w:rFonts w:eastAsia="Times New Roman"/>
          <w:color w:val="000000"/>
        </w:rPr>
        <w:t>s</w:t>
      </w:r>
      <w:r w:rsidR="00D97FEE">
        <w:rPr>
          <w:rFonts w:eastAsia="Times New Roman"/>
          <w:color w:val="000000"/>
        </w:rPr>
        <w:t xml:space="preserve"> </w:t>
      </w:r>
      <w:r w:rsidR="00FD13AC">
        <w:rPr>
          <w:rFonts w:eastAsia="Times New Roman"/>
          <w:color w:val="000000"/>
        </w:rPr>
        <w:t xml:space="preserve">to the </w:t>
      </w:r>
      <w:r w:rsidR="00D97FEE">
        <w:rPr>
          <w:rFonts w:eastAsia="Times New Roman"/>
          <w:color w:val="000000"/>
        </w:rPr>
        <w:t xml:space="preserve">Project Manager </w:t>
      </w:r>
      <w:r w:rsidR="00FD13AC">
        <w:rPr>
          <w:rFonts w:eastAsia="Times New Roman"/>
          <w:color w:val="000000"/>
        </w:rPr>
        <w:t xml:space="preserve">to the </w:t>
      </w:r>
      <w:r w:rsidR="00D97FEE">
        <w:rPr>
          <w:rFonts w:eastAsia="Times New Roman"/>
          <w:color w:val="000000"/>
        </w:rPr>
        <w:t>Grievance Redress Committee</w:t>
      </w:r>
      <w:r w:rsidR="0019658D">
        <w:rPr>
          <w:rFonts w:eastAsia="Times New Roman"/>
          <w:color w:val="000000"/>
        </w:rPr>
        <w:t xml:space="preserve"> (GRC)</w:t>
      </w:r>
      <w:r w:rsidR="00FD13AC">
        <w:rPr>
          <w:rFonts w:eastAsia="Times New Roman"/>
          <w:color w:val="000000"/>
        </w:rPr>
        <w:t>.</w:t>
      </w:r>
      <w:r w:rsidR="00D97FEE">
        <w:rPr>
          <w:rFonts w:eastAsia="Times New Roman"/>
          <w:color w:val="000000"/>
        </w:rPr>
        <w:t xml:space="preserve"> </w:t>
      </w:r>
    </w:p>
    <w:p w14:paraId="7148C09C" w14:textId="77777777" w:rsidR="008134F5" w:rsidRDefault="008134F5">
      <w:pPr>
        <w:autoSpaceDE/>
        <w:autoSpaceDN/>
        <w:adjustRightInd/>
        <w:spacing w:line="240" w:lineRule="auto"/>
        <w:rPr>
          <w:rFonts w:eastAsia="Times New Roman"/>
          <w:b/>
          <w:bCs/>
          <w:color w:val="000000"/>
        </w:rPr>
      </w:pPr>
      <w:r>
        <w:rPr>
          <w:rFonts w:eastAsia="Times New Roman"/>
          <w:b/>
          <w:bCs/>
          <w:color w:val="000000"/>
        </w:rPr>
        <w:br w:type="page"/>
      </w:r>
    </w:p>
    <w:p w14:paraId="1ABB1051" w14:textId="7D6D9DB9" w:rsidR="00FD13AC" w:rsidRPr="00FD13AC" w:rsidRDefault="006C7113" w:rsidP="00D90261">
      <w:pPr>
        <w:tabs>
          <w:tab w:val="left" w:pos="284"/>
        </w:tabs>
        <w:spacing w:after="3" w:line="240" w:lineRule="auto"/>
        <w:ind w:left="10" w:right="1157"/>
        <w:rPr>
          <w:rFonts w:eastAsia="Times New Roman"/>
          <w:b/>
          <w:bCs/>
          <w:color w:val="000000"/>
        </w:rPr>
      </w:pPr>
      <w:r>
        <w:rPr>
          <w:rFonts w:ascii="Times New Roman" w:eastAsia="Times New Roman" w:hAnsi="Times New Roman" w:cs="Times New Roman"/>
          <w:b/>
          <w:noProof/>
          <w:color w:val="000000"/>
          <w:sz w:val="24"/>
          <w:szCs w:val="24"/>
        </w:rPr>
        <w:lastRenderedPageBreak/>
        <mc:AlternateContent>
          <mc:Choice Requires="wps">
            <w:drawing>
              <wp:anchor distT="0" distB="0" distL="114300" distR="114300" simplePos="0" relativeHeight="251707392" behindDoc="1" locked="0" layoutInCell="1" allowOverlap="1" wp14:anchorId="1338A821" wp14:editId="2DD3BFA5">
                <wp:simplePos x="0" y="0"/>
                <wp:positionH relativeFrom="column">
                  <wp:posOffset>1435100</wp:posOffset>
                </wp:positionH>
                <wp:positionV relativeFrom="paragraph">
                  <wp:posOffset>149860</wp:posOffset>
                </wp:positionV>
                <wp:extent cx="2527300" cy="666750"/>
                <wp:effectExtent l="0" t="0" r="25400" b="38100"/>
                <wp:wrapNone/>
                <wp:docPr id="36" name="Callout: Down Arrow 36" descr="Rece&#10;"/>
                <wp:cNvGraphicFramePr/>
                <a:graphic xmlns:a="http://schemas.openxmlformats.org/drawingml/2006/main">
                  <a:graphicData uri="http://schemas.microsoft.com/office/word/2010/wordprocessingShape">
                    <wps:wsp>
                      <wps:cNvSpPr/>
                      <wps:spPr>
                        <a:xfrm>
                          <a:off x="0" y="0"/>
                          <a:ext cx="2527300" cy="666750"/>
                        </a:xfrm>
                        <a:prstGeom prst="downArrowCallou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290D2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Callout: Down Arrow 36" o:spid="_x0000_s1026" type="#_x0000_t80" alt="Rece&#10;" style="position:absolute;margin-left:113pt;margin-top:11.8pt;width:199pt;height:5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" adj="14035,9375,16200,10088" fillcolor="#4f7ac7 [3028]" strokecolor="#4472c4 [3204]" strokeweight=".5pt">
                <v:fill color2="#416fc3 [3172]" rotate="t" colors="0 #6083cb;.5 #3e70ca;1 #2e61ba" focus="100%" type="gradient">
                  <o:fill v:ext="view" type="gradientUnscaled"/>
                </v:fill>
              </v:shape>
            </w:pict>
          </mc:Fallback>
        </mc:AlternateContent>
      </w:r>
      <w:r w:rsidR="00FD13AC" w:rsidRPr="00FD13AC">
        <w:rPr>
          <w:rFonts w:eastAsia="Times New Roman"/>
          <w:b/>
          <w:bCs/>
          <w:color w:val="000000"/>
        </w:rPr>
        <w:t xml:space="preserve">Figure </w:t>
      </w:r>
      <w:r w:rsidR="00356EC4">
        <w:rPr>
          <w:rFonts w:eastAsia="Times New Roman"/>
          <w:b/>
          <w:bCs/>
          <w:color w:val="000000"/>
        </w:rPr>
        <w:t>5</w:t>
      </w:r>
      <w:r w:rsidR="0036537A">
        <w:rPr>
          <w:rFonts w:eastAsia="Times New Roman"/>
          <w:b/>
          <w:bCs/>
          <w:color w:val="000000"/>
        </w:rPr>
        <w:t>.</w:t>
      </w:r>
      <w:r w:rsidR="00FD13AC" w:rsidRPr="00FD13AC">
        <w:rPr>
          <w:rFonts w:eastAsia="Times New Roman"/>
          <w:b/>
          <w:bCs/>
          <w:color w:val="000000"/>
        </w:rPr>
        <w:t xml:space="preserve"> </w:t>
      </w:r>
      <w:r w:rsidR="0036537A">
        <w:rPr>
          <w:rFonts w:eastAsia="Times New Roman"/>
          <w:b/>
          <w:bCs/>
          <w:color w:val="000000"/>
        </w:rPr>
        <w:t>Six s</w:t>
      </w:r>
      <w:r w:rsidR="00FD13AC" w:rsidRPr="00FD13AC">
        <w:rPr>
          <w:rFonts w:eastAsia="Times New Roman"/>
          <w:b/>
          <w:bCs/>
          <w:color w:val="000000"/>
        </w:rPr>
        <w:t>teps in the GRM Process</w:t>
      </w:r>
    </w:p>
    <w:p w14:paraId="562C9449" w14:textId="6A1CC09F" w:rsidR="00D90261" w:rsidRDefault="00D90261" w:rsidP="00D90261">
      <w:pPr>
        <w:tabs>
          <w:tab w:val="left" w:pos="284"/>
        </w:tabs>
        <w:spacing w:after="3" w:line="240" w:lineRule="auto"/>
        <w:ind w:left="10" w:right="1157"/>
        <w:rPr>
          <w:rFonts w:ascii="Times New Roman" w:eastAsia="Times New Roman" w:hAnsi="Times New Roman" w:cs="Times New Roman"/>
          <w:color w:val="000000"/>
        </w:rPr>
      </w:pPr>
      <w:r>
        <w:rPr>
          <w:rFonts w:ascii="Times New Roman" w:eastAsia="Times New Roman" w:hAnsi="Times New Roman" w:cs="Times New Roman"/>
          <w:noProof/>
          <w:color w:val="000000"/>
        </w:rPr>
        <mc:AlternateContent>
          <mc:Choice Requires="wps">
            <w:drawing>
              <wp:anchor distT="0" distB="0" distL="114300" distR="114300" simplePos="0" relativeHeight="251706368" behindDoc="0" locked="0" layoutInCell="1" allowOverlap="1" wp14:anchorId="0660478E" wp14:editId="69286BD7">
                <wp:simplePos x="0" y="0"/>
                <wp:positionH relativeFrom="column">
                  <wp:posOffset>1435100</wp:posOffset>
                </wp:positionH>
                <wp:positionV relativeFrom="paragraph">
                  <wp:posOffset>8890</wp:posOffset>
                </wp:positionV>
                <wp:extent cx="2546350" cy="413385"/>
                <wp:effectExtent l="0" t="0" r="25400" b="24765"/>
                <wp:wrapNone/>
                <wp:docPr id="35" name="Text Box 35"/>
                <wp:cNvGraphicFramePr/>
                <a:graphic xmlns:a="http://schemas.openxmlformats.org/drawingml/2006/main">
                  <a:graphicData uri="http://schemas.microsoft.com/office/word/2010/wordprocessingShape">
                    <wps:wsp>
                      <wps:cNvSpPr txBox="1"/>
                      <wps:spPr>
                        <a:xfrm>
                          <a:off x="0" y="0"/>
                          <a:ext cx="2546350" cy="41338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039C0DA" w14:textId="1D576377" w:rsidR="00A21437" w:rsidRDefault="00A21437" w:rsidP="00334ACA">
                            <w:pPr>
                              <w:pStyle w:val="ListParagraph"/>
                              <w:numPr>
                                <w:ilvl w:val="0"/>
                                <w:numId w:val="21"/>
                              </w:numPr>
                              <w:jc w:val="center"/>
                            </w:pPr>
                            <w:r>
                              <w:t>Receive and Acknowledge grievance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60478E" id="_x0000_t202" coordsize="21600,21600" o:spt="202" path="m,l,21600r21600,l21600,xe">
                <v:stroke joinstyle="miter"/>
                <v:path gradientshapeok="t" o:connecttype="rect"/>
              </v:shapetype>
              <v:shape id="Text Box 35" o:spid="_x0000_s1026" type="#_x0000_t202" style="position:absolute;left:0;text-align:left;margin-left:113pt;margin-top:.7pt;width:200.5pt;height:32.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" fillcolor="white [3201]" strokecolor="#4472c4 [3204]" strokeweight="1pt">
                <v:textbox>
                  <w:txbxContent>
                    <w:p w14:paraId="1039C0DA" w14:textId="1D576377" w:rsidR="00A21437" w:rsidRDefault="00A21437" w:rsidP="00334ACA">
                      <w:pPr>
                        <w:pStyle w:val="ListParagraph"/>
                        <w:numPr>
                          <w:ilvl w:val="0"/>
                          <w:numId w:val="21"/>
                        </w:numPr>
                        <w:jc w:val="center"/>
                      </w:pPr>
                      <w:r>
                        <w:t>Receive and Acknowledge grievance</w:t>
                      </w:r>
                    </w:p>
                  </w:txbxContent>
                </v:textbox>
              </v:shape>
            </w:pict>
          </mc:Fallback>
        </mc:AlternateContent>
      </w:r>
    </w:p>
    <w:p w14:paraId="07418B5D" w14:textId="77777777" w:rsidR="00D90261" w:rsidRDefault="00D90261" w:rsidP="00D90261">
      <w:pPr>
        <w:tabs>
          <w:tab w:val="left" w:pos="284"/>
        </w:tabs>
        <w:spacing w:after="3" w:line="240" w:lineRule="auto"/>
        <w:ind w:left="10" w:right="1157"/>
        <w:rPr>
          <w:rFonts w:ascii="Times New Roman" w:eastAsia="Times New Roman" w:hAnsi="Times New Roman" w:cs="Times New Roman"/>
          <w:color w:val="000000"/>
        </w:rPr>
      </w:pPr>
    </w:p>
    <w:p w14:paraId="788C3643" w14:textId="77777777" w:rsidR="00D90261" w:rsidRDefault="00D90261" w:rsidP="00D90261">
      <w:pPr>
        <w:tabs>
          <w:tab w:val="left" w:pos="284"/>
        </w:tabs>
        <w:spacing w:after="3" w:line="240" w:lineRule="auto"/>
        <w:ind w:left="10" w:right="1157"/>
        <w:rPr>
          <w:rFonts w:ascii="Times New Roman" w:eastAsia="Times New Roman" w:hAnsi="Times New Roman" w:cs="Times New Roman"/>
          <w:color w:val="000000"/>
        </w:rPr>
      </w:pPr>
    </w:p>
    <w:p w14:paraId="360AB37C" w14:textId="5A90F4A3" w:rsidR="00D90261" w:rsidRDefault="00D12267" w:rsidP="00D90261">
      <w:pPr>
        <w:tabs>
          <w:tab w:val="left" w:pos="284"/>
        </w:tabs>
        <w:spacing w:after="3" w:line="240" w:lineRule="auto"/>
        <w:ind w:left="10" w:right="1157"/>
        <w:rPr>
          <w:rFonts w:ascii="Times New Roman" w:eastAsia="Times New Roman" w:hAnsi="Times New Roman" w:cs="Times New Roman"/>
          <w:color w:val="000000"/>
        </w:rPr>
      </w:pPr>
      <w:r>
        <w:rPr>
          <w:rFonts w:ascii="Times New Roman" w:eastAsia="Times New Roman" w:hAnsi="Times New Roman" w:cs="Times New Roman"/>
          <w:b/>
          <w:noProof/>
          <w:color w:val="000000"/>
          <w:sz w:val="24"/>
          <w:szCs w:val="24"/>
        </w:rPr>
        <mc:AlternateContent>
          <mc:Choice Requires="wps">
            <w:drawing>
              <wp:anchor distT="0" distB="0" distL="114300" distR="114300" simplePos="0" relativeHeight="251708416" behindDoc="1" locked="0" layoutInCell="1" allowOverlap="1" wp14:anchorId="13D84574" wp14:editId="249ACE55">
                <wp:simplePos x="0" y="0"/>
                <wp:positionH relativeFrom="column">
                  <wp:posOffset>1466850</wp:posOffset>
                </wp:positionH>
                <wp:positionV relativeFrom="paragraph">
                  <wp:posOffset>137160</wp:posOffset>
                </wp:positionV>
                <wp:extent cx="2495550" cy="677545"/>
                <wp:effectExtent l="0" t="0" r="19050" b="46355"/>
                <wp:wrapNone/>
                <wp:docPr id="37" name="Callout: Down Arrow 37" descr="Rece&#10;"/>
                <wp:cNvGraphicFramePr/>
                <a:graphic xmlns:a="http://schemas.openxmlformats.org/drawingml/2006/main">
                  <a:graphicData uri="http://schemas.microsoft.com/office/word/2010/wordprocessingShape">
                    <wps:wsp>
                      <wps:cNvSpPr/>
                      <wps:spPr>
                        <a:xfrm>
                          <a:off x="0" y="0"/>
                          <a:ext cx="2495550" cy="677545"/>
                        </a:xfrm>
                        <a:prstGeom prst="downArrowCallou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9DC3A" id="Callout: Down Arrow 37" o:spid="_x0000_s1026" type="#_x0000_t80" alt="Rece&#10;" style="position:absolute;margin-left:115.5pt;margin-top:10.8pt;width:196.5pt;height:53.3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" adj="14035,9334,16200,10067" fillcolor="#4f7ac7 [3028]" strokecolor="#4472c4 [3204]" strokeweight=".5pt">
                <v:fill color2="#416fc3 [3172]" rotate="t" colors="0 #6083cb;.5 #3e70ca;1 #2e61ba" focus="100%" type="gradient">
                  <o:fill v:ext="view" type="gradientUnscaled"/>
                </v:fill>
              </v:shape>
            </w:pict>
          </mc:Fallback>
        </mc:AlternateContent>
      </w:r>
    </w:p>
    <w:p w14:paraId="53945B5C" w14:textId="33DDAF0A" w:rsidR="00D90261" w:rsidRDefault="00D90261" w:rsidP="00D90261">
      <w:pPr>
        <w:tabs>
          <w:tab w:val="left" w:pos="284"/>
        </w:tabs>
        <w:spacing w:after="3" w:line="240" w:lineRule="auto"/>
        <w:ind w:left="10" w:right="1157"/>
        <w:rPr>
          <w:rFonts w:ascii="Times New Roman" w:eastAsia="Times New Roman" w:hAnsi="Times New Roman" w:cs="Times New Roman"/>
          <w:color w:val="000000"/>
        </w:rPr>
      </w:pPr>
      <w:r>
        <w:rPr>
          <w:rFonts w:ascii="Times New Roman" w:eastAsia="Times New Roman" w:hAnsi="Times New Roman" w:cs="Times New Roman"/>
          <w:noProof/>
          <w:color w:val="000000"/>
        </w:rPr>
        <mc:AlternateContent>
          <mc:Choice Requires="wps">
            <w:drawing>
              <wp:anchor distT="0" distB="0" distL="114300" distR="114300" simplePos="0" relativeHeight="251713536" behindDoc="0" locked="0" layoutInCell="1" allowOverlap="1" wp14:anchorId="5601B7F1" wp14:editId="730ED91B">
                <wp:simplePos x="0" y="0"/>
                <wp:positionH relativeFrom="column">
                  <wp:posOffset>1460500</wp:posOffset>
                </wp:positionH>
                <wp:positionV relativeFrom="paragraph">
                  <wp:posOffset>12701</wp:posOffset>
                </wp:positionV>
                <wp:extent cx="2495550" cy="349250"/>
                <wp:effectExtent l="0" t="0" r="19050" b="12700"/>
                <wp:wrapNone/>
                <wp:docPr id="31" name="Text Box 31"/>
                <wp:cNvGraphicFramePr/>
                <a:graphic xmlns:a="http://schemas.openxmlformats.org/drawingml/2006/main">
                  <a:graphicData uri="http://schemas.microsoft.com/office/word/2010/wordprocessingShape">
                    <wps:wsp>
                      <wps:cNvSpPr txBox="1"/>
                      <wps:spPr>
                        <a:xfrm>
                          <a:off x="0" y="0"/>
                          <a:ext cx="2495550" cy="3492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2A81FDF" w14:textId="417E69BC" w:rsidR="00A21437" w:rsidRDefault="00A21437" w:rsidP="00D90261">
                            <w:pPr>
                              <w:jc w:val="center"/>
                            </w:pPr>
                            <w:r>
                              <w:t>2. Registration of grievance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1B7F1" id="Text Box 31" o:spid="_x0000_s1027" type="#_x0000_t202" style="position:absolute;left:0;text-align:left;margin-left:115pt;margin-top:1pt;width:196.5pt;height:2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" fillcolor="white [3201]" strokecolor="#4472c4 [3204]" strokeweight="1pt">
                <v:textbox>
                  <w:txbxContent>
                    <w:p w14:paraId="12A81FDF" w14:textId="417E69BC" w:rsidR="00A21437" w:rsidRDefault="00A21437" w:rsidP="00D90261">
                      <w:pPr>
                        <w:jc w:val="center"/>
                      </w:pPr>
                      <w:r>
                        <w:t>2. Registration of grievance</w:t>
                      </w:r>
                    </w:p>
                  </w:txbxContent>
                </v:textbox>
              </v:shape>
            </w:pict>
          </mc:Fallback>
        </mc:AlternateContent>
      </w:r>
    </w:p>
    <w:p w14:paraId="7D81C4EA" w14:textId="77777777" w:rsidR="00D90261" w:rsidRDefault="00D90261" w:rsidP="00D90261">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766C45CE" w14:textId="77777777" w:rsidR="00D90261" w:rsidRDefault="00D90261" w:rsidP="00D90261">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32BEF955" w14:textId="51569725" w:rsidR="00D90261" w:rsidRDefault="0019658D" w:rsidP="00D90261">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mc:AlternateContent>
          <mc:Choice Requires="wps">
            <w:drawing>
              <wp:anchor distT="0" distB="0" distL="114300" distR="114300" simplePos="0" relativeHeight="251709440" behindDoc="1" locked="0" layoutInCell="1" allowOverlap="1" wp14:anchorId="7DA61D4F" wp14:editId="003BD80E">
                <wp:simplePos x="0" y="0"/>
                <wp:positionH relativeFrom="column">
                  <wp:posOffset>1460500</wp:posOffset>
                </wp:positionH>
                <wp:positionV relativeFrom="paragraph">
                  <wp:posOffset>120015</wp:posOffset>
                </wp:positionV>
                <wp:extent cx="2501900" cy="520700"/>
                <wp:effectExtent l="0" t="0" r="12700" b="31750"/>
                <wp:wrapNone/>
                <wp:docPr id="38" name="Callout: Down Arrow 38" descr="Rece&#10;"/>
                <wp:cNvGraphicFramePr/>
                <a:graphic xmlns:a="http://schemas.openxmlformats.org/drawingml/2006/main">
                  <a:graphicData uri="http://schemas.microsoft.com/office/word/2010/wordprocessingShape">
                    <wps:wsp>
                      <wps:cNvSpPr/>
                      <wps:spPr>
                        <a:xfrm>
                          <a:off x="0" y="0"/>
                          <a:ext cx="2501900" cy="520700"/>
                        </a:xfrm>
                        <a:prstGeom prst="downArrowCallou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2F503" id="Callout: Down Arrow 38" o:spid="_x0000_s1026" type="#_x0000_t80" alt="Rece&#10;" style="position:absolute;margin-left:115pt;margin-top:9.45pt;width:197pt;height:41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" adj="14035,9676,16200,10238" fillcolor="#4f7ac7 [3028]" strokecolor="#4472c4 [3204]" strokeweight=".5pt">
                <v:fill color2="#416fc3 [3172]" rotate="t" colors="0 #6083cb;.5 #3e70ca;1 #2e61ba" focus="100%" type="gradient">
                  <o:fill v:ext="view" type="gradientUnscaled"/>
                </v:fill>
              </v:shape>
            </w:pict>
          </mc:Fallback>
        </mc:AlternateContent>
      </w:r>
      <w:r>
        <w:rPr>
          <w:rFonts w:ascii="Times New Roman" w:eastAsia="Times New Roman" w:hAnsi="Times New Roman" w:cs="Times New Roman"/>
          <w:noProof/>
          <w:color w:val="000000"/>
        </w:rPr>
        <mc:AlternateContent>
          <mc:Choice Requires="wps">
            <w:drawing>
              <wp:anchor distT="0" distB="0" distL="114300" distR="114300" simplePos="0" relativeHeight="251714560" behindDoc="0" locked="0" layoutInCell="1" allowOverlap="1" wp14:anchorId="27DB0278" wp14:editId="6EDD8D51">
                <wp:simplePos x="0" y="0"/>
                <wp:positionH relativeFrom="column">
                  <wp:posOffset>1441450</wp:posOffset>
                </wp:positionH>
                <wp:positionV relativeFrom="paragraph">
                  <wp:posOffset>139065</wp:posOffset>
                </wp:positionV>
                <wp:extent cx="2527300" cy="279400"/>
                <wp:effectExtent l="0" t="0" r="25400" b="25400"/>
                <wp:wrapNone/>
                <wp:docPr id="32" name="Text Box 32"/>
                <wp:cNvGraphicFramePr/>
                <a:graphic xmlns:a="http://schemas.openxmlformats.org/drawingml/2006/main">
                  <a:graphicData uri="http://schemas.microsoft.com/office/word/2010/wordprocessingShape">
                    <wps:wsp>
                      <wps:cNvSpPr txBox="1"/>
                      <wps:spPr>
                        <a:xfrm>
                          <a:off x="0" y="0"/>
                          <a:ext cx="2527300" cy="2794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6DB7C16" w14:textId="4D6C53DE" w:rsidR="00A21437" w:rsidRDefault="00A21437" w:rsidP="00D90261">
                            <w:pPr>
                              <w:jc w:val="center"/>
                            </w:pPr>
                            <w:r>
                              <w:t>3. Addressing grievance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B0278" id="Text Box 32" o:spid="_x0000_s1028" type="#_x0000_t202" style="position:absolute;margin-left:113.5pt;margin-top:10.95pt;width:199pt;height:2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" fillcolor="white [3201]" strokecolor="#4472c4 [3204]" strokeweight="1pt">
                <v:textbox>
                  <w:txbxContent>
                    <w:p w14:paraId="56DB7C16" w14:textId="4D6C53DE" w:rsidR="00A21437" w:rsidRDefault="00A21437" w:rsidP="00D90261">
                      <w:pPr>
                        <w:jc w:val="center"/>
                      </w:pPr>
                      <w:r>
                        <w:t>3. Addressing grievance (screen)</w:t>
                      </w:r>
                    </w:p>
                  </w:txbxContent>
                </v:textbox>
              </v:shape>
            </w:pict>
          </mc:Fallback>
        </mc:AlternateContent>
      </w:r>
    </w:p>
    <w:p w14:paraId="636FF157" w14:textId="5A0E5806" w:rsidR="00D90261" w:rsidRDefault="00D90261" w:rsidP="00D90261">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588A910A" w14:textId="77777777" w:rsidR="00D90261" w:rsidRDefault="00D90261" w:rsidP="00D90261">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56EAFED4" w14:textId="29D43027" w:rsidR="00D90261" w:rsidRDefault="0019658D" w:rsidP="00D90261">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mc:AlternateContent>
          <mc:Choice Requires="wps">
            <w:drawing>
              <wp:anchor distT="0" distB="0" distL="114300" distR="114300" simplePos="0" relativeHeight="251710464" behindDoc="1" locked="0" layoutInCell="1" allowOverlap="1" wp14:anchorId="649AE7F3" wp14:editId="0E8B968F">
                <wp:simplePos x="0" y="0"/>
                <wp:positionH relativeFrom="column">
                  <wp:posOffset>1466850</wp:posOffset>
                </wp:positionH>
                <wp:positionV relativeFrom="paragraph">
                  <wp:posOffset>172720</wp:posOffset>
                </wp:positionV>
                <wp:extent cx="2495550" cy="577850"/>
                <wp:effectExtent l="0" t="0" r="19050" b="31750"/>
                <wp:wrapNone/>
                <wp:docPr id="40" name="Callout: Down Arrow 40" descr="Rece&#10;"/>
                <wp:cNvGraphicFramePr/>
                <a:graphic xmlns:a="http://schemas.openxmlformats.org/drawingml/2006/main">
                  <a:graphicData uri="http://schemas.microsoft.com/office/word/2010/wordprocessingShape">
                    <wps:wsp>
                      <wps:cNvSpPr/>
                      <wps:spPr>
                        <a:xfrm>
                          <a:off x="0" y="0"/>
                          <a:ext cx="2495550" cy="577850"/>
                        </a:xfrm>
                        <a:prstGeom prst="downArrowCallou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FDC53" id="Callout: Down Arrow 40" o:spid="_x0000_s1026" type="#_x0000_t80" alt="Rece&#10;" style="position:absolute;margin-left:115.5pt;margin-top:13.6pt;width:196.5pt;height:45.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" adj="14035,9550,16200,10175" fillcolor="#4f7ac7 [3028]" strokecolor="#4472c4 [3204]" strokeweight=".5pt">
                <v:fill color2="#416fc3 [3172]" rotate="t" colors="0 #6083cb;.5 #3e70ca;1 #2e61ba" focus="100%" type="gradient">
                  <o:fill v:ext="view" type="gradientUnscaled"/>
                </v:fill>
              </v:shape>
            </w:pict>
          </mc:Fallback>
        </mc:AlternateContent>
      </w:r>
      <w:r>
        <w:rPr>
          <w:rFonts w:ascii="Times New Roman" w:eastAsia="Times New Roman" w:hAnsi="Times New Roman" w:cs="Times New Roman"/>
          <w:noProof/>
          <w:color w:val="000000"/>
        </w:rPr>
        <mc:AlternateContent>
          <mc:Choice Requires="wps">
            <w:drawing>
              <wp:anchor distT="0" distB="0" distL="114300" distR="114300" simplePos="0" relativeHeight="251716608" behindDoc="0" locked="0" layoutInCell="1" allowOverlap="1" wp14:anchorId="032A562E" wp14:editId="743774DF">
                <wp:simplePos x="0" y="0"/>
                <wp:positionH relativeFrom="column">
                  <wp:posOffset>1460500</wp:posOffset>
                </wp:positionH>
                <wp:positionV relativeFrom="paragraph">
                  <wp:posOffset>769620</wp:posOffset>
                </wp:positionV>
                <wp:extent cx="2476500" cy="298450"/>
                <wp:effectExtent l="0" t="0" r="19050" b="25400"/>
                <wp:wrapNone/>
                <wp:docPr id="41" name="Text Box 41"/>
                <wp:cNvGraphicFramePr/>
                <a:graphic xmlns:a="http://schemas.openxmlformats.org/drawingml/2006/main">
                  <a:graphicData uri="http://schemas.microsoft.com/office/word/2010/wordprocessingShape">
                    <wps:wsp>
                      <wps:cNvSpPr txBox="1"/>
                      <wps:spPr>
                        <a:xfrm>
                          <a:off x="0" y="0"/>
                          <a:ext cx="2476500" cy="2984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7F53835" w14:textId="0129DD6A" w:rsidR="00A21437" w:rsidRDefault="00A21437" w:rsidP="00D90261">
                            <w:pPr>
                              <w:jc w:val="center"/>
                            </w:pPr>
                            <w:r>
                              <w:t xml:space="preserve">5. Resolution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A562E" id="Text Box 41" o:spid="_x0000_s1029" type="#_x0000_t202" style="position:absolute;margin-left:115pt;margin-top:60.6pt;width:195pt;height:2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" fillcolor="white [3201]" strokecolor="#4472c4 [3204]" strokeweight="1pt">
                <v:textbox>
                  <w:txbxContent>
                    <w:p w14:paraId="17F53835" w14:textId="0129DD6A" w:rsidR="00A21437" w:rsidRDefault="00A21437" w:rsidP="00D90261">
                      <w:pPr>
                        <w:jc w:val="center"/>
                      </w:pPr>
                      <w:r>
                        <w:t xml:space="preserve">5. Resolution </w:t>
                      </w:r>
                    </w:p>
                  </w:txbxContent>
                </v:textbox>
              </v:shape>
            </w:pict>
          </mc:Fallback>
        </mc:AlternateContent>
      </w:r>
      <w:r>
        <w:rPr>
          <w:rFonts w:ascii="Times New Roman" w:eastAsia="Times New Roman" w:hAnsi="Times New Roman" w:cs="Times New Roman"/>
          <w:noProof/>
          <w:color w:val="000000"/>
        </w:rPr>
        <mc:AlternateContent>
          <mc:Choice Requires="wps">
            <w:drawing>
              <wp:anchor distT="0" distB="0" distL="114300" distR="114300" simplePos="0" relativeHeight="251715584" behindDoc="0" locked="0" layoutInCell="1" allowOverlap="1" wp14:anchorId="116A2BAF" wp14:editId="39B0CAB8">
                <wp:simplePos x="0" y="0"/>
                <wp:positionH relativeFrom="column">
                  <wp:posOffset>1435100</wp:posOffset>
                </wp:positionH>
                <wp:positionV relativeFrom="paragraph">
                  <wp:posOffset>160020</wp:posOffset>
                </wp:positionV>
                <wp:extent cx="2527300" cy="342900"/>
                <wp:effectExtent l="0" t="0" r="25400" b="19050"/>
                <wp:wrapNone/>
                <wp:docPr id="39" name="Text Box 39"/>
                <wp:cNvGraphicFramePr/>
                <a:graphic xmlns:a="http://schemas.openxmlformats.org/drawingml/2006/main">
                  <a:graphicData uri="http://schemas.microsoft.com/office/word/2010/wordprocessingShape">
                    <wps:wsp>
                      <wps:cNvSpPr txBox="1"/>
                      <wps:spPr>
                        <a:xfrm>
                          <a:off x="0" y="0"/>
                          <a:ext cx="2527300" cy="3429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D343C2C" w14:textId="51FF0F6B" w:rsidR="00A21437" w:rsidRDefault="00A21437" w:rsidP="00D90261">
                            <w:pPr>
                              <w:jc w:val="center"/>
                            </w:pPr>
                            <w:r>
                              <w:t>4. Addressing grievance (investigate)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A2BAF" id="Text Box 39" o:spid="_x0000_s1030" type="#_x0000_t202" style="position:absolute;margin-left:113pt;margin-top:12.6pt;width:199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" fillcolor="white [3201]" strokecolor="#4472c4 [3204]" strokeweight="1pt">
                <v:textbox>
                  <w:txbxContent>
                    <w:p w14:paraId="3D343C2C" w14:textId="51FF0F6B" w:rsidR="00A21437" w:rsidRDefault="00A21437" w:rsidP="00D90261">
                      <w:pPr>
                        <w:jc w:val="center"/>
                      </w:pPr>
                      <w:r>
                        <w:t>4. Addressing grievance (investigate)</w:t>
                      </w:r>
                    </w:p>
                  </w:txbxContent>
                </v:textbox>
              </v:shape>
            </w:pict>
          </mc:Fallback>
        </mc:AlternateContent>
      </w:r>
    </w:p>
    <w:p w14:paraId="103EEED3" w14:textId="17AED954" w:rsidR="00D90261" w:rsidRDefault="00D90261" w:rsidP="00D90261">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595CC607" w14:textId="64DEC69B" w:rsidR="00D90261" w:rsidRDefault="00D90261" w:rsidP="00D90261">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5725EF48" w14:textId="77777777" w:rsidR="00D90261" w:rsidRDefault="00D90261" w:rsidP="00D90261">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655976D8" w14:textId="26D6EAB9" w:rsidR="00D90261" w:rsidRDefault="0019658D" w:rsidP="00D90261">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mc:AlternateContent>
          <mc:Choice Requires="wps">
            <w:drawing>
              <wp:anchor distT="0" distB="0" distL="114300" distR="114300" simplePos="0" relativeHeight="251711488" behindDoc="1" locked="0" layoutInCell="1" allowOverlap="1" wp14:anchorId="431E8E5C" wp14:editId="3736F076">
                <wp:simplePos x="0" y="0"/>
                <wp:positionH relativeFrom="column">
                  <wp:posOffset>1460500</wp:posOffset>
                </wp:positionH>
                <wp:positionV relativeFrom="paragraph">
                  <wp:posOffset>119380</wp:posOffset>
                </wp:positionV>
                <wp:extent cx="2476500" cy="501650"/>
                <wp:effectExtent l="0" t="0" r="19050" b="31750"/>
                <wp:wrapNone/>
                <wp:docPr id="2" name="Callout: Down Arrow 2" descr="Rece&#10;"/>
                <wp:cNvGraphicFramePr/>
                <a:graphic xmlns:a="http://schemas.openxmlformats.org/drawingml/2006/main">
                  <a:graphicData uri="http://schemas.microsoft.com/office/word/2010/wordprocessingShape">
                    <wps:wsp>
                      <wps:cNvSpPr/>
                      <wps:spPr>
                        <a:xfrm>
                          <a:off x="0" y="0"/>
                          <a:ext cx="2476500" cy="501650"/>
                        </a:xfrm>
                        <a:prstGeom prst="downArrowCallou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04150" id="Callout: Down Arrow 2" o:spid="_x0000_s1026" type="#_x0000_t80" alt="Rece&#10;" style="position:absolute;margin-left:115pt;margin-top:9.4pt;width:195pt;height:39.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" adj="14035,9706,16200,10253" fillcolor="#4f7ac7 [3028]" strokecolor="#4472c4 [3204]" strokeweight=".5pt">
                <v:fill color2="#416fc3 [3172]" rotate="t" colors="0 #6083cb;.5 #3e70ca;1 #2e61ba" focus="100%" type="gradient">
                  <o:fill v:ext="view" type="gradientUnscaled"/>
                </v:fill>
              </v:shape>
            </w:pict>
          </mc:Fallback>
        </mc:AlternateContent>
      </w:r>
    </w:p>
    <w:p w14:paraId="34312691" w14:textId="4A10265E" w:rsidR="00D90261" w:rsidRDefault="00D90261" w:rsidP="00D90261">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5CA16A4E" w14:textId="07CA3250" w:rsidR="00D90261" w:rsidRDefault="00D90261" w:rsidP="00D90261">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3778262D" w14:textId="32E66A21" w:rsidR="00D90261" w:rsidRDefault="0019658D" w:rsidP="00D90261">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rPr>
        <mc:AlternateContent>
          <mc:Choice Requires="wps">
            <w:drawing>
              <wp:anchor distT="0" distB="0" distL="114300" distR="114300" simplePos="0" relativeHeight="251717632" behindDoc="0" locked="0" layoutInCell="1" allowOverlap="1" wp14:anchorId="1BDA743A" wp14:editId="11B33C5A">
                <wp:simplePos x="0" y="0"/>
                <wp:positionH relativeFrom="column">
                  <wp:posOffset>1460500</wp:posOffset>
                </wp:positionH>
                <wp:positionV relativeFrom="paragraph">
                  <wp:posOffset>118110</wp:posOffset>
                </wp:positionV>
                <wp:extent cx="2482850" cy="279400"/>
                <wp:effectExtent l="0" t="0" r="12700" b="25400"/>
                <wp:wrapNone/>
                <wp:docPr id="42" name="Text Box 42"/>
                <wp:cNvGraphicFramePr/>
                <a:graphic xmlns:a="http://schemas.openxmlformats.org/drawingml/2006/main">
                  <a:graphicData uri="http://schemas.microsoft.com/office/word/2010/wordprocessingShape">
                    <wps:wsp>
                      <wps:cNvSpPr txBox="1"/>
                      <wps:spPr>
                        <a:xfrm>
                          <a:off x="0" y="0"/>
                          <a:ext cx="2482850" cy="2794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57A0306" w14:textId="71FA5B31" w:rsidR="00A21437" w:rsidRDefault="00A21437" w:rsidP="00D90261">
                            <w:pPr>
                              <w:jc w:val="center"/>
                            </w:pPr>
                            <w:r>
                              <w:t>6. Monitor and follow-up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A743A" id="Text Box 42" o:spid="_x0000_s1031" type="#_x0000_t202" style="position:absolute;margin-left:115pt;margin-top:9.3pt;width:195.5pt;height:2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" fillcolor="white [3201]" strokecolor="#4472c4 [3204]" strokeweight="1pt">
                <v:textbox>
                  <w:txbxContent>
                    <w:p w14:paraId="357A0306" w14:textId="71FA5B31" w:rsidR="00A21437" w:rsidRDefault="00A21437" w:rsidP="00D90261">
                      <w:pPr>
                        <w:jc w:val="center"/>
                      </w:pPr>
                      <w:r>
                        <w:t>6. Monitor and follow-up</w:t>
                      </w:r>
                    </w:p>
                  </w:txbxContent>
                </v:textbox>
              </v:shape>
            </w:pict>
          </mc:Fallback>
        </mc:AlternateContent>
      </w:r>
    </w:p>
    <w:p w14:paraId="175D5F25" w14:textId="28111885" w:rsidR="00D90261" w:rsidRDefault="00D90261" w:rsidP="00D90261">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2B281ABC" w14:textId="77777777" w:rsidR="00FD3604" w:rsidRDefault="00FD3604" w:rsidP="0019658D"/>
    <w:p w14:paraId="61A104DA" w14:textId="3C967763" w:rsidR="006C7113" w:rsidRDefault="006C7113" w:rsidP="0019658D">
      <w:pPr>
        <w:rPr>
          <w:rFonts w:ascii="Calibri" w:eastAsia="CIDFont+F2" w:hAnsi="Calibri" w:cs="Calibri"/>
          <w:color w:val="000000"/>
          <w:lang w:val="en-GB"/>
        </w:rPr>
      </w:pPr>
      <w:r>
        <w:t xml:space="preserve">The </w:t>
      </w:r>
      <w:r>
        <w:rPr>
          <w:lang w:eastAsia="en-GB"/>
        </w:rPr>
        <w:t xml:space="preserve">GRC may be established as an ad hoc committee during the life of the project and is to be </w:t>
      </w:r>
      <w:r>
        <w:t xml:space="preserve">chaired by the Permanent Secretary of the </w:t>
      </w:r>
      <w:r w:rsidR="00F12BEB">
        <w:t>ministry hosting the national PIU</w:t>
      </w:r>
      <w:r>
        <w:t>. The GRC will include representation by a Civil Society Member, the Project Manager, the E&amp;S specialists, and other line ministries participating in the project, as appropriate.</w:t>
      </w:r>
    </w:p>
    <w:p w14:paraId="7942D468" w14:textId="77777777" w:rsidR="00FD3604" w:rsidRDefault="00FD3604" w:rsidP="00BB727D">
      <w:pPr>
        <w:spacing w:line="240" w:lineRule="auto"/>
        <w:rPr>
          <w:rFonts w:eastAsia="Times New Roman"/>
          <w:b/>
          <w:bCs/>
          <w:color w:val="000000"/>
        </w:rPr>
      </w:pPr>
    </w:p>
    <w:p w14:paraId="04B2AF1C" w14:textId="455F6F6F" w:rsidR="00D97FEE" w:rsidRPr="00BC18ED" w:rsidRDefault="00D97FEE" w:rsidP="00BB727D">
      <w:pPr>
        <w:spacing w:line="240" w:lineRule="auto"/>
        <w:rPr>
          <w:rFonts w:eastAsia="Times New Roman"/>
          <w:b/>
          <w:bCs/>
          <w:color w:val="000000"/>
        </w:rPr>
      </w:pPr>
      <w:r w:rsidRPr="00BC18ED">
        <w:rPr>
          <w:rFonts w:eastAsia="Times New Roman"/>
          <w:b/>
          <w:bCs/>
          <w:color w:val="000000"/>
        </w:rPr>
        <w:t xml:space="preserve">Table </w:t>
      </w:r>
      <w:r w:rsidR="002540CB">
        <w:rPr>
          <w:rFonts w:eastAsia="Times New Roman"/>
          <w:b/>
          <w:bCs/>
          <w:color w:val="000000"/>
        </w:rPr>
        <w:t>10</w:t>
      </w:r>
      <w:r w:rsidRPr="00BC18ED">
        <w:rPr>
          <w:rFonts w:eastAsia="Times New Roman"/>
          <w:b/>
          <w:bCs/>
          <w:color w:val="000000"/>
        </w:rPr>
        <w:t>. Levels of grievances</w:t>
      </w:r>
    </w:p>
    <w:tbl>
      <w:tblPr>
        <w:tblW w:w="5000" w:type="pct"/>
        <w:jc w:val="center"/>
        <w:tblLook w:val="0400" w:firstRow="0" w:lastRow="0" w:firstColumn="0" w:lastColumn="0" w:noHBand="0" w:noVBand="1"/>
      </w:tblPr>
      <w:tblGrid>
        <w:gridCol w:w="1209"/>
        <w:gridCol w:w="3273"/>
        <w:gridCol w:w="3370"/>
        <w:gridCol w:w="1498"/>
      </w:tblGrid>
      <w:tr w:rsidR="00D97FEE" w:rsidRPr="00A63AA9" w14:paraId="2B14E0C4" w14:textId="77777777" w:rsidTr="00D97FEE">
        <w:trPr>
          <w:trHeight w:val="340"/>
          <w:tblHeader/>
          <w:jc w:val="center"/>
        </w:trPr>
        <w:tc>
          <w:tcPr>
            <w:tcW w:w="647" w:type="pct"/>
            <w:tcBorders>
              <w:top w:val="single" w:sz="4" w:space="0" w:color="806F59"/>
              <w:left w:val="single" w:sz="4" w:space="0" w:color="806F59"/>
              <w:bottom w:val="single" w:sz="4" w:space="0" w:color="806F59"/>
              <w:right w:val="single" w:sz="4" w:space="0" w:color="806F59"/>
            </w:tcBorders>
            <w:shd w:val="clear" w:color="auto" w:fill="BDD6EE" w:themeFill="accent5" w:themeFillTint="66"/>
          </w:tcPr>
          <w:p w14:paraId="55F46D2F" w14:textId="77777777" w:rsidR="00D97FEE" w:rsidRPr="00A63AA9" w:rsidRDefault="00D97FEE" w:rsidP="006973C5">
            <w:pPr>
              <w:tabs>
                <w:tab w:val="left" w:pos="284"/>
              </w:tabs>
              <w:jc w:val="center"/>
              <w:rPr>
                <w:rFonts w:eastAsia="Times New Roman"/>
                <w:b/>
                <w:bCs/>
                <w:color w:val="000000"/>
              </w:rPr>
            </w:pPr>
            <w:r w:rsidRPr="00A63AA9">
              <w:rPr>
                <w:rFonts w:eastAsia="Times New Roman"/>
                <w:b/>
                <w:bCs/>
                <w:color w:val="000000"/>
              </w:rPr>
              <w:t>Grievance Category</w:t>
            </w:r>
          </w:p>
        </w:tc>
        <w:tc>
          <w:tcPr>
            <w:tcW w:w="1750" w:type="pct"/>
            <w:tcBorders>
              <w:top w:val="single" w:sz="4" w:space="0" w:color="806F59"/>
              <w:left w:val="single" w:sz="4" w:space="0" w:color="806F59"/>
              <w:bottom w:val="single" w:sz="4" w:space="0" w:color="806F59"/>
              <w:right w:val="single" w:sz="4" w:space="0" w:color="806F59"/>
            </w:tcBorders>
            <w:shd w:val="clear" w:color="auto" w:fill="BDD6EE" w:themeFill="accent5" w:themeFillTint="66"/>
          </w:tcPr>
          <w:p w14:paraId="1D0D7DC4" w14:textId="77777777" w:rsidR="00D97FEE" w:rsidRPr="00A63AA9" w:rsidRDefault="00D97FEE" w:rsidP="006973C5">
            <w:pPr>
              <w:tabs>
                <w:tab w:val="left" w:pos="284"/>
              </w:tabs>
              <w:ind w:left="4"/>
              <w:jc w:val="center"/>
              <w:rPr>
                <w:rFonts w:eastAsia="Times New Roman"/>
                <w:b/>
                <w:bCs/>
                <w:color w:val="000000"/>
              </w:rPr>
            </w:pPr>
            <w:r w:rsidRPr="00A63AA9">
              <w:rPr>
                <w:rFonts w:eastAsia="Times New Roman"/>
                <w:b/>
                <w:bCs/>
                <w:color w:val="000000"/>
              </w:rPr>
              <w:t>Description</w:t>
            </w:r>
          </w:p>
        </w:tc>
        <w:tc>
          <w:tcPr>
            <w:tcW w:w="1802" w:type="pct"/>
            <w:tcBorders>
              <w:top w:val="single" w:sz="4" w:space="0" w:color="806F59"/>
              <w:left w:val="single" w:sz="4" w:space="0" w:color="806F59"/>
              <w:bottom w:val="single" w:sz="4" w:space="0" w:color="806F59"/>
              <w:right w:val="single" w:sz="4" w:space="0" w:color="806F59"/>
            </w:tcBorders>
            <w:shd w:val="clear" w:color="auto" w:fill="BDD6EE" w:themeFill="accent5" w:themeFillTint="66"/>
          </w:tcPr>
          <w:p w14:paraId="299E8BF1" w14:textId="77777777" w:rsidR="00D97FEE" w:rsidRPr="00A63AA9" w:rsidRDefault="00D97FEE" w:rsidP="006973C5">
            <w:pPr>
              <w:tabs>
                <w:tab w:val="left" w:pos="284"/>
              </w:tabs>
              <w:ind w:left="2"/>
              <w:jc w:val="center"/>
              <w:rPr>
                <w:rFonts w:eastAsia="Times New Roman"/>
                <w:b/>
                <w:bCs/>
                <w:color w:val="000000"/>
              </w:rPr>
            </w:pPr>
            <w:r w:rsidRPr="00A63AA9">
              <w:rPr>
                <w:rFonts w:eastAsia="Times New Roman"/>
                <w:b/>
                <w:bCs/>
                <w:color w:val="000000"/>
              </w:rPr>
              <w:t>Internal response</w:t>
            </w:r>
          </w:p>
        </w:tc>
        <w:tc>
          <w:tcPr>
            <w:tcW w:w="801" w:type="pct"/>
            <w:tcBorders>
              <w:top w:val="single" w:sz="4" w:space="0" w:color="806F59"/>
              <w:left w:val="single" w:sz="4" w:space="0" w:color="806F59"/>
              <w:bottom w:val="single" w:sz="4" w:space="0" w:color="806F59"/>
              <w:right w:val="single" w:sz="4" w:space="0" w:color="806F59"/>
            </w:tcBorders>
            <w:shd w:val="clear" w:color="auto" w:fill="BDD6EE" w:themeFill="accent5" w:themeFillTint="66"/>
          </w:tcPr>
          <w:p w14:paraId="426B57D2" w14:textId="77777777" w:rsidR="00D97FEE" w:rsidRPr="00A63AA9" w:rsidRDefault="00D97FEE" w:rsidP="006973C5">
            <w:pPr>
              <w:tabs>
                <w:tab w:val="left" w:pos="284"/>
              </w:tabs>
              <w:ind w:left="2"/>
              <w:jc w:val="center"/>
              <w:rPr>
                <w:rFonts w:eastAsia="Times New Roman"/>
                <w:b/>
                <w:bCs/>
                <w:color w:val="000000"/>
              </w:rPr>
            </w:pPr>
            <w:r w:rsidRPr="00A63AA9">
              <w:rPr>
                <w:rFonts w:eastAsia="Times New Roman"/>
                <w:b/>
                <w:bCs/>
                <w:color w:val="000000"/>
              </w:rPr>
              <w:t>Responsibility</w:t>
            </w:r>
          </w:p>
        </w:tc>
      </w:tr>
      <w:tr w:rsidR="00D97FEE" w:rsidRPr="00A63AA9" w14:paraId="0B4E26FD" w14:textId="77777777" w:rsidTr="00D97FEE">
        <w:trPr>
          <w:trHeight w:val="1320"/>
          <w:jc w:val="center"/>
        </w:trPr>
        <w:tc>
          <w:tcPr>
            <w:tcW w:w="647" w:type="pct"/>
            <w:tcBorders>
              <w:top w:val="single" w:sz="4" w:space="0" w:color="806F59"/>
              <w:left w:val="single" w:sz="4" w:space="0" w:color="806F59"/>
              <w:bottom w:val="single" w:sz="4" w:space="0" w:color="806F59"/>
              <w:right w:val="single" w:sz="4" w:space="0" w:color="806F59"/>
            </w:tcBorders>
            <w:vAlign w:val="center"/>
          </w:tcPr>
          <w:p w14:paraId="7AFF6CA7" w14:textId="77777777" w:rsidR="00D97FEE" w:rsidRDefault="00D97FEE" w:rsidP="006973C5">
            <w:pPr>
              <w:tabs>
                <w:tab w:val="left" w:pos="284"/>
              </w:tabs>
              <w:rPr>
                <w:rFonts w:eastAsia="Times New Roman"/>
                <w:color w:val="000000"/>
              </w:rPr>
            </w:pPr>
            <w:r w:rsidRPr="00A63AA9">
              <w:rPr>
                <w:rFonts w:eastAsia="Times New Roman"/>
                <w:color w:val="000000"/>
              </w:rPr>
              <w:t>Level 1</w:t>
            </w:r>
          </w:p>
          <w:p w14:paraId="5AFF91FF" w14:textId="62101518" w:rsidR="00D97FEE" w:rsidRPr="00A63AA9" w:rsidRDefault="00D97FEE" w:rsidP="006973C5">
            <w:pPr>
              <w:tabs>
                <w:tab w:val="left" w:pos="284"/>
              </w:tabs>
              <w:rPr>
                <w:rFonts w:eastAsia="Times New Roman"/>
                <w:color w:val="000000"/>
              </w:rPr>
            </w:pPr>
            <w:r>
              <w:rPr>
                <w:rFonts w:eastAsia="Times New Roman"/>
                <w:color w:val="000000"/>
              </w:rPr>
              <w:t>L</w:t>
            </w:r>
            <w:r w:rsidRPr="00A63AA9">
              <w:rPr>
                <w:rFonts w:eastAsia="Times New Roman"/>
                <w:color w:val="000000"/>
              </w:rPr>
              <w:t>ow risk</w:t>
            </w:r>
          </w:p>
        </w:tc>
        <w:tc>
          <w:tcPr>
            <w:tcW w:w="1750" w:type="pct"/>
            <w:tcBorders>
              <w:top w:val="single" w:sz="4" w:space="0" w:color="806F59"/>
              <w:left w:val="single" w:sz="4" w:space="0" w:color="806F59"/>
              <w:bottom w:val="single" w:sz="4" w:space="0" w:color="806F59"/>
              <w:right w:val="single" w:sz="4" w:space="0" w:color="806F59"/>
            </w:tcBorders>
          </w:tcPr>
          <w:p w14:paraId="64DAF3C9" w14:textId="1F4FA6D8" w:rsidR="00D97FEE" w:rsidRPr="00A63AA9" w:rsidRDefault="00D97FEE" w:rsidP="00D97FEE">
            <w:pPr>
              <w:tabs>
                <w:tab w:val="left" w:pos="284"/>
              </w:tabs>
              <w:ind w:left="4"/>
              <w:rPr>
                <w:rFonts w:eastAsia="Times New Roman"/>
                <w:color w:val="000000"/>
              </w:rPr>
            </w:pPr>
            <w:r w:rsidRPr="00A63AA9">
              <w:rPr>
                <w:rFonts w:eastAsia="Times New Roman"/>
                <w:color w:val="000000"/>
              </w:rPr>
              <w:t xml:space="preserve">When an answer can be provided immediately. </w:t>
            </w:r>
            <w:r w:rsidR="00475178" w:rsidRPr="00A63AA9">
              <w:rPr>
                <w:rFonts w:eastAsia="Times New Roman"/>
                <w:color w:val="000000"/>
              </w:rPr>
              <w:t>E</w:t>
            </w:r>
            <w:r w:rsidR="00475178">
              <w:rPr>
                <w:rFonts w:eastAsia="Times New Roman"/>
                <w:color w:val="000000"/>
              </w:rPr>
              <w:t>.g.,</w:t>
            </w:r>
            <w:r>
              <w:rPr>
                <w:rFonts w:eastAsia="Times New Roman"/>
                <w:color w:val="000000"/>
              </w:rPr>
              <w:t xml:space="preserve"> </w:t>
            </w:r>
            <w:r w:rsidR="00475178">
              <w:rPr>
                <w:rFonts w:eastAsia="Times New Roman"/>
                <w:color w:val="000000"/>
              </w:rPr>
              <w:t>i</w:t>
            </w:r>
            <w:r w:rsidRPr="00A63AA9">
              <w:rPr>
                <w:rFonts w:eastAsia="Times New Roman"/>
                <w:color w:val="000000"/>
              </w:rPr>
              <w:t xml:space="preserve">ssues with the communication of information regarding the project. </w:t>
            </w:r>
          </w:p>
        </w:tc>
        <w:tc>
          <w:tcPr>
            <w:tcW w:w="1802" w:type="pct"/>
            <w:tcBorders>
              <w:top w:val="single" w:sz="4" w:space="0" w:color="806F59"/>
              <w:left w:val="single" w:sz="4" w:space="0" w:color="806F59"/>
              <w:bottom w:val="single" w:sz="4" w:space="0" w:color="806F59"/>
              <w:right w:val="single" w:sz="4" w:space="0" w:color="806F59"/>
            </w:tcBorders>
          </w:tcPr>
          <w:p w14:paraId="3EC75DC1" w14:textId="77777777" w:rsidR="00D97FEE" w:rsidRPr="00A63AA9" w:rsidRDefault="00D97FEE" w:rsidP="006973C5">
            <w:pPr>
              <w:tabs>
                <w:tab w:val="left" w:pos="284"/>
              </w:tabs>
              <w:ind w:left="2"/>
              <w:rPr>
                <w:rFonts w:eastAsia="Times New Roman"/>
                <w:color w:val="000000"/>
              </w:rPr>
            </w:pPr>
            <w:r w:rsidRPr="00A63AA9">
              <w:rPr>
                <w:rFonts w:eastAsia="Times New Roman"/>
                <w:color w:val="000000"/>
              </w:rPr>
              <w:t>Respond immediately to complainant. Record and report</w:t>
            </w:r>
            <w:r>
              <w:rPr>
                <w:rFonts w:eastAsia="Times New Roman"/>
                <w:color w:val="000000"/>
              </w:rPr>
              <w:t>. It d</w:t>
            </w:r>
            <w:r w:rsidRPr="00A63AA9">
              <w:rPr>
                <w:rFonts w:eastAsia="Times New Roman"/>
                <w:color w:val="000000"/>
              </w:rPr>
              <w:t>oes not require internal consultation</w:t>
            </w:r>
          </w:p>
        </w:tc>
        <w:tc>
          <w:tcPr>
            <w:tcW w:w="801" w:type="pct"/>
            <w:tcBorders>
              <w:top w:val="single" w:sz="4" w:space="0" w:color="806F59"/>
              <w:left w:val="single" w:sz="4" w:space="0" w:color="806F59"/>
              <w:bottom w:val="single" w:sz="4" w:space="0" w:color="806F59"/>
              <w:right w:val="single" w:sz="4" w:space="0" w:color="806F59"/>
            </w:tcBorders>
            <w:vAlign w:val="center"/>
          </w:tcPr>
          <w:p w14:paraId="016498FF" w14:textId="7686DF51" w:rsidR="00D97FEE" w:rsidRPr="00A63AA9" w:rsidRDefault="00C62772" w:rsidP="006973C5">
            <w:pPr>
              <w:tabs>
                <w:tab w:val="left" w:pos="0"/>
              </w:tabs>
              <w:rPr>
                <w:rFonts w:eastAsia="Times New Roman"/>
                <w:color w:val="000000"/>
              </w:rPr>
            </w:pPr>
            <w:r>
              <w:rPr>
                <w:lang w:eastAsia="en-GB"/>
              </w:rPr>
              <w:t xml:space="preserve">Social </w:t>
            </w:r>
            <w:r w:rsidR="00F12BEB">
              <w:rPr>
                <w:lang w:eastAsia="en-GB"/>
              </w:rPr>
              <w:t>Specialist</w:t>
            </w:r>
            <w:r w:rsidR="00F12BEB" w:rsidDel="00C62772">
              <w:rPr>
                <w:rFonts w:eastAsia="Times New Roman"/>
                <w:color w:val="000000"/>
              </w:rPr>
              <w:t xml:space="preserve"> </w:t>
            </w:r>
          </w:p>
        </w:tc>
      </w:tr>
      <w:tr w:rsidR="00D97FEE" w:rsidRPr="00A63AA9" w14:paraId="0F4F9208" w14:textId="77777777" w:rsidTr="00D97FEE">
        <w:trPr>
          <w:trHeight w:val="580"/>
          <w:jc w:val="center"/>
        </w:trPr>
        <w:tc>
          <w:tcPr>
            <w:tcW w:w="647" w:type="pct"/>
            <w:tcBorders>
              <w:top w:val="single" w:sz="4" w:space="0" w:color="806F59"/>
              <w:left w:val="single" w:sz="4" w:space="0" w:color="806F59"/>
              <w:bottom w:val="single" w:sz="4" w:space="0" w:color="806F59"/>
              <w:right w:val="single" w:sz="4" w:space="0" w:color="806F59"/>
            </w:tcBorders>
            <w:vAlign w:val="center"/>
          </w:tcPr>
          <w:p w14:paraId="503A5BCD" w14:textId="701BCA29" w:rsidR="00D97FEE" w:rsidRPr="00A63AA9" w:rsidRDefault="00D97FEE" w:rsidP="006973C5">
            <w:pPr>
              <w:tabs>
                <w:tab w:val="left" w:pos="284"/>
              </w:tabs>
              <w:rPr>
                <w:rFonts w:eastAsia="Times New Roman"/>
                <w:color w:val="000000"/>
              </w:rPr>
            </w:pPr>
            <w:r w:rsidRPr="00A63AA9">
              <w:rPr>
                <w:rFonts w:eastAsia="Times New Roman"/>
                <w:color w:val="000000"/>
              </w:rPr>
              <w:t xml:space="preserve">Level 2 </w:t>
            </w:r>
            <w:r w:rsidR="00475178">
              <w:rPr>
                <w:rFonts w:eastAsia="Times New Roman"/>
                <w:color w:val="000000"/>
              </w:rPr>
              <w:t>moderate</w:t>
            </w:r>
            <w:r w:rsidR="00475178" w:rsidRPr="00A63AA9">
              <w:rPr>
                <w:rFonts w:eastAsia="Times New Roman"/>
                <w:color w:val="000000"/>
              </w:rPr>
              <w:t xml:space="preserve"> </w:t>
            </w:r>
            <w:r w:rsidRPr="00A63AA9">
              <w:rPr>
                <w:rFonts w:eastAsia="Times New Roman"/>
                <w:color w:val="000000"/>
              </w:rPr>
              <w:t>ris</w:t>
            </w:r>
            <w:r>
              <w:rPr>
                <w:rFonts w:eastAsia="Times New Roman"/>
                <w:color w:val="000000"/>
              </w:rPr>
              <w:t>k</w:t>
            </w:r>
            <w:r w:rsidRPr="00A63AA9">
              <w:rPr>
                <w:rFonts w:eastAsia="Times New Roman"/>
                <w:color w:val="000000"/>
              </w:rPr>
              <w:t xml:space="preserve"> </w:t>
            </w:r>
          </w:p>
        </w:tc>
        <w:tc>
          <w:tcPr>
            <w:tcW w:w="1750" w:type="pct"/>
            <w:tcBorders>
              <w:top w:val="single" w:sz="4" w:space="0" w:color="806F59"/>
              <w:left w:val="single" w:sz="4" w:space="0" w:color="806F59"/>
              <w:bottom w:val="single" w:sz="4" w:space="0" w:color="806F59"/>
              <w:right w:val="single" w:sz="4" w:space="0" w:color="806F59"/>
            </w:tcBorders>
          </w:tcPr>
          <w:p w14:paraId="6B5B2774" w14:textId="04324CFA" w:rsidR="00D97FEE" w:rsidRPr="00A63AA9" w:rsidRDefault="00D97FEE" w:rsidP="00FD13AC">
            <w:pPr>
              <w:tabs>
                <w:tab w:val="left" w:pos="284"/>
              </w:tabs>
              <w:ind w:left="4"/>
              <w:rPr>
                <w:rFonts w:eastAsia="Times New Roman"/>
              </w:rPr>
            </w:pPr>
            <w:r w:rsidRPr="00A63AA9">
              <w:rPr>
                <w:rFonts w:eastAsia="Times New Roman"/>
                <w:color w:val="000000"/>
              </w:rPr>
              <w:t>One</w:t>
            </w:r>
            <w:r>
              <w:rPr>
                <w:rFonts w:eastAsia="Times New Roman"/>
                <w:color w:val="000000"/>
              </w:rPr>
              <w:t>-</w:t>
            </w:r>
            <w:r w:rsidRPr="00A63AA9">
              <w:rPr>
                <w:rFonts w:eastAsia="Times New Roman"/>
                <w:color w:val="000000"/>
              </w:rPr>
              <w:t>off grievance that requires measured response and actions/</w:t>
            </w:r>
            <w:r>
              <w:rPr>
                <w:rFonts w:eastAsia="Times New Roman"/>
                <w:color w:val="000000"/>
              </w:rPr>
              <w:t xml:space="preserve"> </w:t>
            </w:r>
            <w:r w:rsidRPr="00A63AA9">
              <w:rPr>
                <w:rFonts w:eastAsia="Times New Roman"/>
                <w:color w:val="000000"/>
              </w:rPr>
              <w:t xml:space="preserve">commitments to resolve complaint. </w:t>
            </w:r>
            <w:r w:rsidR="00475178">
              <w:rPr>
                <w:rFonts w:eastAsia="Times New Roman"/>
                <w:color w:val="000000"/>
              </w:rPr>
              <w:t>E.g.,</w:t>
            </w:r>
            <w:r>
              <w:rPr>
                <w:rFonts w:eastAsia="Times New Roman"/>
                <w:color w:val="000000"/>
              </w:rPr>
              <w:t xml:space="preserve"> </w:t>
            </w:r>
            <w:r w:rsidR="00475178">
              <w:rPr>
                <w:rFonts w:eastAsia="Times New Roman"/>
                <w:color w:val="000000"/>
              </w:rPr>
              <w:t>d</w:t>
            </w:r>
            <w:r>
              <w:rPr>
                <w:rFonts w:eastAsia="Times New Roman"/>
                <w:color w:val="000000"/>
              </w:rPr>
              <w:t>issa</w:t>
            </w:r>
            <w:r w:rsidRPr="00A63AA9">
              <w:rPr>
                <w:rFonts w:eastAsia="Times New Roman"/>
                <w:color w:val="000000"/>
              </w:rPr>
              <w:t xml:space="preserve">tisfaction with </w:t>
            </w:r>
            <w:r>
              <w:rPr>
                <w:rFonts w:eastAsia="Times New Roman"/>
                <w:color w:val="000000"/>
              </w:rPr>
              <w:t>response</w:t>
            </w:r>
            <w:r w:rsidRPr="00A63AA9">
              <w:rPr>
                <w:rFonts w:eastAsia="Times New Roman"/>
                <w:color w:val="000000"/>
              </w:rPr>
              <w:t xml:space="preserve"> received</w:t>
            </w:r>
            <w:r>
              <w:rPr>
                <w:rFonts w:eastAsia="Times New Roman"/>
                <w:color w:val="000000"/>
              </w:rPr>
              <w:t xml:space="preserve"> at level 1</w:t>
            </w:r>
            <w:r w:rsidRPr="00A63AA9">
              <w:rPr>
                <w:rFonts w:eastAsia="Times New Roman"/>
                <w:color w:val="000000"/>
              </w:rPr>
              <w:t>; r</w:t>
            </w:r>
            <w:r w:rsidRPr="00A63AA9">
              <w:rPr>
                <w:rFonts w:eastAsia="Times New Roman"/>
              </w:rPr>
              <w:t>eports of health and safety concerns, complaints about project timeline issues</w:t>
            </w:r>
            <w:r>
              <w:rPr>
                <w:rFonts w:eastAsia="Times New Roman"/>
              </w:rPr>
              <w:t xml:space="preserve">, </w:t>
            </w:r>
            <w:r w:rsidRPr="00A63AA9">
              <w:rPr>
                <w:rFonts w:eastAsia="Times New Roman"/>
              </w:rPr>
              <w:t>field staff</w:t>
            </w:r>
            <w:r>
              <w:rPr>
                <w:rFonts w:eastAsia="Times New Roman"/>
              </w:rPr>
              <w:t xml:space="preserve"> or civil </w:t>
            </w:r>
            <w:r w:rsidRPr="00A63AA9">
              <w:rPr>
                <w:rFonts w:eastAsia="Times New Roman"/>
              </w:rPr>
              <w:t>works.</w:t>
            </w:r>
          </w:p>
        </w:tc>
        <w:tc>
          <w:tcPr>
            <w:tcW w:w="1802" w:type="pct"/>
            <w:tcBorders>
              <w:top w:val="single" w:sz="4" w:space="0" w:color="806F59"/>
              <w:left w:val="single" w:sz="4" w:space="0" w:color="806F59"/>
              <w:bottom w:val="single" w:sz="4" w:space="0" w:color="806F59"/>
              <w:right w:val="single" w:sz="4" w:space="0" w:color="806F59"/>
            </w:tcBorders>
          </w:tcPr>
          <w:p w14:paraId="230590A4" w14:textId="26414A08" w:rsidR="00D97FEE" w:rsidRPr="00A63AA9" w:rsidRDefault="00C62772" w:rsidP="006973C5">
            <w:pPr>
              <w:tabs>
                <w:tab w:val="left" w:pos="284"/>
              </w:tabs>
              <w:ind w:left="2"/>
              <w:rPr>
                <w:rFonts w:eastAsia="Times New Roman"/>
                <w:color w:val="000000"/>
              </w:rPr>
            </w:pPr>
            <w:r>
              <w:rPr>
                <w:lang w:eastAsia="en-GB"/>
              </w:rPr>
              <w:t>Social specialist</w:t>
            </w:r>
            <w:r w:rsidR="00D97FEE">
              <w:rPr>
                <w:rFonts w:eastAsia="Times New Roman"/>
                <w:color w:val="000000"/>
              </w:rPr>
              <w:t xml:space="preserve"> will review and classify the complaint. If it is classified as a level 2 grievance, the PM will investigate and respond</w:t>
            </w:r>
            <w:r w:rsidR="00F12BEB">
              <w:rPr>
                <w:rFonts w:eastAsia="Times New Roman"/>
                <w:color w:val="000000"/>
              </w:rPr>
              <w:t xml:space="preserve"> in coordination with the E&amp;S Specialists</w:t>
            </w:r>
            <w:r w:rsidR="00D97FEE">
              <w:rPr>
                <w:rFonts w:eastAsia="Times New Roman"/>
                <w:color w:val="000000"/>
              </w:rPr>
              <w:t xml:space="preserve">. </w:t>
            </w:r>
          </w:p>
        </w:tc>
        <w:tc>
          <w:tcPr>
            <w:tcW w:w="801" w:type="pct"/>
            <w:tcBorders>
              <w:top w:val="single" w:sz="4" w:space="0" w:color="806F59"/>
              <w:left w:val="single" w:sz="4" w:space="0" w:color="806F59"/>
              <w:bottom w:val="single" w:sz="4" w:space="0" w:color="806F59"/>
              <w:right w:val="single" w:sz="4" w:space="0" w:color="806F59"/>
            </w:tcBorders>
            <w:vAlign w:val="center"/>
          </w:tcPr>
          <w:p w14:paraId="278AB507" w14:textId="77777777" w:rsidR="00D97FEE" w:rsidRPr="00A63AA9" w:rsidRDefault="00D97FEE" w:rsidP="006973C5">
            <w:pPr>
              <w:tabs>
                <w:tab w:val="left" w:pos="284"/>
              </w:tabs>
              <w:ind w:left="2"/>
              <w:rPr>
                <w:rFonts w:eastAsia="Times New Roman"/>
                <w:color w:val="FF0000"/>
              </w:rPr>
            </w:pPr>
            <w:r w:rsidRPr="00A63AA9">
              <w:rPr>
                <w:rFonts w:eastAsia="Times New Roman"/>
                <w:color w:val="000000"/>
              </w:rPr>
              <w:t xml:space="preserve">Project </w:t>
            </w:r>
            <w:r>
              <w:rPr>
                <w:rFonts w:eastAsia="Times New Roman"/>
                <w:color w:val="000000"/>
              </w:rPr>
              <w:t xml:space="preserve">Manager </w:t>
            </w:r>
          </w:p>
        </w:tc>
      </w:tr>
      <w:tr w:rsidR="00D97FEE" w:rsidRPr="00A63AA9" w14:paraId="02ACA35D" w14:textId="77777777" w:rsidTr="00D97FEE">
        <w:trPr>
          <w:trHeight w:val="820"/>
          <w:jc w:val="center"/>
        </w:trPr>
        <w:tc>
          <w:tcPr>
            <w:tcW w:w="647" w:type="pct"/>
            <w:tcBorders>
              <w:top w:val="single" w:sz="4" w:space="0" w:color="806F59"/>
              <w:left w:val="single" w:sz="4" w:space="0" w:color="806F59"/>
              <w:bottom w:val="single" w:sz="4" w:space="0" w:color="806F59"/>
              <w:right w:val="single" w:sz="4" w:space="0" w:color="806F59"/>
            </w:tcBorders>
            <w:vAlign w:val="center"/>
          </w:tcPr>
          <w:p w14:paraId="4E6442D0" w14:textId="77777777" w:rsidR="00D97FEE" w:rsidRDefault="00D97FEE" w:rsidP="006973C5">
            <w:pPr>
              <w:tabs>
                <w:tab w:val="left" w:pos="284"/>
              </w:tabs>
              <w:rPr>
                <w:rFonts w:eastAsia="Times New Roman"/>
                <w:color w:val="000000"/>
              </w:rPr>
            </w:pPr>
            <w:r w:rsidRPr="00A63AA9">
              <w:rPr>
                <w:rFonts w:eastAsia="Times New Roman"/>
                <w:color w:val="000000"/>
              </w:rPr>
              <w:lastRenderedPageBreak/>
              <w:t xml:space="preserve">Level 3 </w:t>
            </w:r>
          </w:p>
          <w:p w14:paraId="7AA1F121" w14:textId="7763FE59" w:rsidR="00D97FEE" w:rsidRPr="00A63AA9" w:rsidRDefault="00D97FEE" w:rsidP="006973C5">
            <w:pPr>
              <w:tabs>
                <w:tab w:val="left" w:pos="284"/>
              </w:tabs>
              <w:rPr>
                <w:rFonts w:eastAsia="Times New Roman"/>
                <w:color w:val="000000"/>
              </w:rPr>
            </w:pPr>
            <w:r>
              <w:rPr>
                <w:rFonts w:eastAsia="Times New Roman"/>
                <w:color w:val="000000"/>
              </w:rPr>
              <w:t>H</w:t>
            </w:r>
            <w:r w:rsidRPr="00A63AA9">
              <w:rPr>
                <w:rFonts w:eastAsia="Times New Roman"/>
                <w:color w:val="000000"/>
              </w:rPr>
              <w:t>igh risk</w:t>
            </w:r>
          </w:p>
        </w:tc>
        <w:tc>
          <w:tcPr>
            <w:tcW w:w="1750" w:type="pct"/>
            <w:tcBorders>
              <w:top w:val="single" w:sz="4" w:space="0" w:color="806F59"/>
              <w:left w:val="single" w:sz="4" w:space="0" w:color="806F59"/>
              <w:bottom w:val="single" w:sz="4" w:space="0" w:color="806F59"/>
              <w:right w:val="single" w:sz="4" w:space="0" w:color="806F59"/>
            </w:tcBorders>
          </w:tcPr>
          <w:p w14:paraId="3F50C6BA" w14:textId="101BA3CD" w:rsidR="00D97FEE" w:rsidRPr="00A63AA9" w:rsidRDefault="00D97FEE" w:rsidP="00D97FEE">
            <w:pPr>
              <w:tabs>
                <w:tab w:val="left" w:pos="284"/>
              </w:tabs>
              <w:ind w:left="4"/>
              <w:rPr>
                <w:rFonts w:eastAsia="Times New Roman"/>
                <w:color w:val="FF0000"/>
              </w:rPr>
            </w:pPr>
            <w:r w:rsidRPr="00A63AA9">
              <w:rPr>
                <w:rFonts w:eastAsia="Times New Roman"/>
              </w:rPr>
              <w:t xml:space="preserve">Legal violations on the part of project staff or beneficiaries; </w:t>
            </w:r>
            <w:r w:rsidRPr="00A63AA9">
              <w:rPr>
                <w:rFonts w:eastAsia="Times New Roman"/>
                <w:color w:val="000000"/>
              </w:rPr>
              <w:t xml:space="preserve">Repeated, </w:t>
            </w:r>
            <w:proofErr w:type="gramStart"/>
            <w:r w:rsidRPr="00A63AA9">
              <w:rPr>
                <w:rFonts w:eastAsia="Times New Roman"/>
                <w:color w:val="000000"/>
              </w:rPr>
              <w:t>extensive</w:t>
            </w:r>
            <w:proofErr w:type="gramEnd"/>
            <w:r w:rsidRPr="00A63AA9">
              <w:rPr>
                <w:rFonts w:eastAsia="Times New Roman"/>
                <w:color w:val="000000"/>
              </w:rPr>
              <w:t xml:space="preserve"> and high-profile grievances that may jeopardize the reputation of the </w:t>
            </w:r>
            <w:r>
              <w:rPr>
                <w:rFonts w:eastAsia="Times New Roman"/>
                <w:color w:val="000000"/>
              </w:rPr>
              <w:t>p</w:t>
            </w:r>
            <w:r w:rsidRPr="00A63AA9">
              <w:rPr>
                <w:rFonts w:eastAsia="Times New Roman"/>
                <w:color w:val="000000"/>
              </w:rPr>
              <w:t>roject.</w:t>
            </w:r>
            <w:r>
              <w:rPr>
                <w:rFonts w:eastAsia="Times New Roman"/>
                <w:color w:val="000000"/>
              </w:rPr>
              <w:t xml:space="preserve"> </w:t>
            </w:r>
            <w:r w:rsidR="00475178">
              <w:rPr>
                <w:rFonts w:eastAsia="Times New Roman"/>
                <w:color w:val="000000"/>
              </w:rPr>
              <w:t>E.g.,</w:t>
            </w:r>
            <w:r>
              <w:rPr>
                <w:rFonts w:eastAsia="Times New Roman"/>
                <w:color w:val="000000"/>
              </w:rPr>
              <w:t xml:space="preserve"> case</w:t>
            </w:r>
            <w:r>
              <w:rPr>
                <w:rFonts w:eastAsia="Times New Roman"/>
              </w:rPr>
              <w:t xml:space="preserve">s of </w:t>
            </w:r>
            <w:r w:rsidR="002433D7">
              <w:rPr>
                <w:rFonts w:eastAsia="Times New Roman"/>
              </w:rPr>
              <w:t>Sexual Exploitation and Abuse and Sexual Harassment (SEA/SH)</w:t>
            </w:r>
            <w:r>
              <w:rPr>
                <w:rFonts w:eastAsia="Times New Roman"/>
              </w:rPr>
              <w:t>, r</w:t>
            </w:r>
            <w:r w:rsidRPr="00A63AA9">
              <w:rPr>
                <w:rFonts w:eastAsia="Times New Roman"/>
              </w:rPr>
              <w:t>eports o</w:t>
            </w:r>
            <w:r>
              <w:rPr>
                <w:rFonts w:eastAsia="Times New Roman"/>
              </w:rPr>
              <w:t>f</w:t>
            </w:r>
            <w:r w:rsidRPr="00A63AA9">
              <w:rPr>
                <w:rFonts w:eastAsia="Times New Roman"/>
              </w:rPr>
              <w:t xml:space="preserve"> fraudulent disbursement</w:t>
            </w:r>
            <w:r w:rsidRPr="00A63AA9">
              <w:rPr>
                <w:rFonts w:eastAsia="Times New Roman"/>
                <w:color w:val="000000"/>
              </w:rPr>
              <w:t xml:space="preserve"> </w:t>
            </w:r>
            <w:r>
              <w:rPr>
                <w:rFonts w:eastAsia="Times New Roman"/>
                <w:color w:val="000000"/>
              </w:rPr>
              <w:t>funds,</w:t>
            </w:r>
            <w:r w:rsidRPr="00A63AA9">
              <w:rPr>
                <w:rFonts w:eastAsia="Times New Roman"/>
                <w:color w:val="000000"/>
              </w:rPr>
              <w:t xml:space="preserve"> </w:t>
            </w:r>
            <w:r w:rsidRPr="00A63AA9">
              <w:rPr>
                <w:rFonts w:eastAsia="Times New Roman"/>
              </w:rPr>
              <w:t xml:space="preserve">failure to deliver </w:t>
            </w:r>
            <w:r>
              <w:rPr>
                <w:rFonts w:eastAsia="Times New Roman"/>
              </w:rPr>
              <w:t xml:space="preserve">promised </w:t>
            </w:r>
            <w:r w:rsidRPr="00A63AA9">
              <w:rPr>
                <w:rFonts w:eastAsia="Times New Roman"/>
              </w:rPr>
              <w:t>inputs</w:t>
            </w:r>
            <w:r>
              <w:rPr>
                <w:rFonts w:eastAsia="Times New Roman"/>
              </w:rPr>
              <w:t>.</w:t>
            </w:r>
            <w:r w:rsidRPr="00A63AA9">
              <w:rPr>
                <w:rFonts w:eastAsia="Times New Roman"/>
              </w:rPr>
              <w:t xml:space="preserve"> </w:t>
            </w:r>
          </w:p>
        </w:tc>
        <w:tc>
          <w:tcPr>
            <w:tcW w:w="1802" w:type="pct"/>
            <w:tcBorders>
              <w:top w:val="single" w:sz="4" w:space="0" w:color="806F59"/>
              <w:left w:val="single" w:sz="4" w:space="0" w:color="806F59"/>
              <w:bottom w:val="single" w:sz="4" w:space="0" w:color="806F59"/>
              <w:right w:val="single" w:sz="4" w:space="0" w:color="806F59"/>
            </w:tcBorders>
          </w:tcPr>
          <w:p w14:paraId="15C96666" w14:textId="0F67B2FD" w:rsidR="00D97FEE" w:rsidRPr="00C34537" w:rsidRDefault="00C62772" w:rsidP="00D97FEE">
            <w:pPr>
              <w:tabs>
                <w:tab w:val="left" w:pos="284"/>
              </w:tabs>
              <w:rPr>
                <w:rFonts w:eastAsia="Times New Roman"/>
                <w:color w:val="000000"/>
                <w:lang w:val="en-GB"/>
              </w:rPr>
            </w:pPr>
            <w:r>
              <w:rPr>
                <w:lang w:eastAsia="en-GB"/>
              </w:rPr>
              <w:t>Social specialist</w:t>
            </w:r>
            <w:r w:rsidR="00475178">
              <w:rPr>
                <w:rFonts w:eastAsia="Times New Roman"/>
                <w:color w:val="000000"/>
              </w:rPr>
              <w:t xml:space="preserve"> will review and classify the complaint. If it is classified as a level 3 grievance, the PM will form a </w:t>
            </w:r>
            <w:r w:rsidR="00D97FEE">
              <w:rPr>
                <w:rFonts w:eastAsia="Times New Roman"/>
                <w:color w:val="000000"/>
              </w:rPr>
              <w:t>GRC</w:t>
            </w:r>
            <w:r w:rsidR="00475178">
              <w:rPr>
                <w:rFonts w:eastAsia="Times New Roman"/>
                <w:color w:val="000000"/>
              </w:rPr>
              <w:t xml:space="preserve"> that </w:t>
            </w:r>
            <w:r w:rsidR="00D97FEE">
              <w:rPr>
                <w:rFonts w:eastAsia="Times New Roman"/>
                <w:color w:val="000000"/>
              </w:rPr>
              <w:t xml:space="preserve">will </w:t>
            </w:r>
            <w:proofErr w:type="gramStart"/>
            <w:r w:rsidR="00D97FEE">
              <w:rPr>
                <w:rFonts w:eastAsia="Times New Roman"/>
                <w:color w:val="000000"/>
              </w:rPr>
              <w:t>be in charge of</w:t>
            </w:r>
            <w:proofErr w:type="gramEnd"/>
            <w:r w:rsidR="00D97FEE">
              <w:rPr>
                <w:rFonts w:eastAsia="Times New Roman"/>
                <w:color w:val="000000"/>
              </w:rPr>
              <w:t xml:space="preserve"> </w:t>
            </w:r>
            <w:r w:rsidR="00475178">
              <w:rPr>
                <w:rFonts w:eastAsia="Times New Roman"/>
                <w:color w:val="000000"/>
              </w:rPr>
              <w:t xml:space="preserve">addressing </w:t>
            </w:r>
            <w:r w:rsidR="00D97FEE">
              <w:rPr>
                <w:rFonts w:eastAsia="Times New Roman"/>
                <w:color w:val="000000"/>
              </w:rPr>
              <w:t>this level</w:t>
            </w:r>
            <w:r w:rsidR="00475178">
              <w:rPr>
                <w:rFonts w:eastAsia="Times New Roman"/>
                <w:color w:val="000000"/>
              </w:rPr>
              <w:t xml:space="preserve"> complaint</w:t>
            </w:r>
            <w:r w:rsidR="00D97FEE">
              <w:rPr>
                <w:rFonts w:eastAsia="Times New Roman"/>
                <w:color w:val="000000"/>
              </w:rPr>
              <w:t xml:space="preserve">. The GRC will provide advice on how to solve complaints within this level. For SEAH cases, </w:t>
            </w:r>
            <w:r w:rsidR="00D97FEE">
              <w:t>a list of GBV service providers will be kept available by the project. If an incident is reported through the GRM, a survivor-centered approach will be used. Any cases of GBV brought through the GRM will be documented but remain closed/sealed to maintain the confidentiality of the survivor.</w:t>
            </w:r>
          </w:p>
        </w:tc>
        <w:tc>
          <w:tcPr>
            <w:tcW w:w="801" w:type="pct"/>
            <w:tcBorders>
              <w:top w:val="single" w:sz="4" w:space="0" w:color="806F59"/>
              <w:left w:val="single" w:sz="4" w:space="0" w:color="806F59"/>
              <w:bottom w:val="single" w:sz="4" w:space="0" w:color="806F59"/>
              <w:right w:val="single" w:sz="4" w:space="0" w:color="806F59"/>
            </w:tcBorders>
            <w:vAlign w:val="center"/>
          </w:tcPr>
          <w:p w14:paraId="6A6A14CB" w14:textId="77777777" w:rsidR="00D97FEE" w:rsidRPr="00A63AA9" w:rsidRDefault="00D97FEE" w:rsidP="006973C5">
            <w:pPr>
              <w:tabs>
                <w:tab w:val="left" w:pos="284"/>
              </w:tabs>
              <w:ind w:left="2"/>
              <w:rPr>
                <w:rFonts w:eastAsia="Times New Roman"/>
                <w:color w:val="000000"/>
              </w:rPr>
            </w:pPr>
            <w:r>
              <w:t xml:space="preserve">GRC </w:t>
            </w:r>
          </w:p>
        </w:tc>
      </w:tr>
    </w:tbl>
    <w:p w14:paraId="0F48A0A8" w14:textId="77777777" w:rsidR="00400270" w:rsidRDefault="00400270" w:rsidP="00400270">
      <w:pPr>
        <w:pStyle w:val="Heading2"/>
        <w:rPr>
          <w:lang w:eastAsia="en-GB"/>
        </w:rPr>
      </w:pPr>
      <w:bookmarkStart w:id="87" w:name="_Toc57713377"/>
      <w:bookmarkStart w:id="88" w:name="_Toc63416964"/>
    </w:p>
    <w:p w14:paraId="1C2F4B58" w14:textId="5FDBD35E" w:rsidR="00D97FEE" w:rsidRDefault="00D97FEE" w:rsidP="00334ACA">
      <w:pPr>
        <w:pStyle w:val="Heading2"/>
        <w:numPr>
          <w:ilvl w:val="1"/>
          <w:numId w:val="24"/>
        </w:numPr>
        <w:rPr>
          <w:lang w:eastAsia="en-GB"/>
        </w:rPr>
      </w:pPr>
      <w:bookmarkStart w:id="89" w:name="_Toc92386137"/>
      <w:r w:rsidRPr="00A50C03">
        <w:rPr>
          <w:lang w:eastAsia="en-GB"/>
        </w:rPr>
        <w:t xml:space="preserve">GRM steps, roles, </w:t>
      </w:r>
      <w:proofErr w:type="gramStart"/>
      <w:r w:rsidRPr="00A50C03">
        <w:rPr>
          <w:lang w:eastAsia="en-GB"/>
        </w:rPr>
        <w:t>responsibilities</w:t>
      </w:r>
      <w:proofErr w:type="gramEnd"/>
      <w:r w:rsidRPr="00A50C03">
        <w:rPr>
          <w:lang w:eastAsia="en-GB"/>
        </w:rPr>
        <w:t xml:space="preserve"> and timeline</w:t>
      </w:r>
      <w:bookmarkEnd w:id="87"/>
      <w:bookmarkEnd w:id="88"/>
      <w:bookmarkEnd w:id="89"/>
    </w:p>
    <w:p w14:paraId="1F263D67" w14:textId="31C1DBCA" w:rsidR="00FD13AC" w:rsidRDefault="00D97FEE" w:rsidP="0019658D">
      <w:pPr>
        <w:jc w:val="both"/>
      </w:pPr>
      <w:r>
        <w:t>The main actors for the implementation and functioning of t</w:t>
      </w:r>
      <w:r w:rsidR="00FD13AC">
        <w:t>he</w:t>
      </w:r>
      <w:r>
        <w:t xml:space="preserve"> GRM are the </w:t>
      </w:r>
      <w:r w:rsidR="00723EC9">
        <w:t>E&amp;S specialist</w:t>
      </w:r>
      <w:r w:rsidR="00011B26">
        <w:t>s</w:t>
      </w:r>
      <w:r>
        <w:t xml:space="preserve">, </w:t>
      </w:r>
      <w:r w:rsidR="00FD13AC">
        <w:t xml:space="preserve">the PM </w:t>
      </w:r>
      <w:r>
        <w:t>and the GRC.</w:t>
      </w:r>
      <w:r w:rsidR="00FD13AC">
        <w:t xml:space="preserve"> Roles and responsibilities for the GRM are described in the following table.</w:t>
      </w:r>
    </w:p>
    <w:p w14:paraId="5D6A39AC" w14:textId="2F0CF52B" w:rsidR="00D97FEE" w:rsidRDefault="00D97FEE" w:rsidP="00D97FEE">
      <w:r>
        <w:t xml:space="preserve"> </w:t>
      </w:r>
    </w:p>
    <w:p w14:paraId="4F3358FF" w14:textId="077C13F1" w:rsidR="00D97FEE" w:rsidRPr="00B24E3D" w:rsidRDefault="00D97FEE" w:rsidP="00BE7B27">
      <w:pPr>
        <w:autoSpaceDE/>
        <w:autoSpaceDN/>
        <w:adjustRightInd/>
        <w:spacing w:line="240" w:lineRule="auto"/>
        <w:rPr>
          <w:b/>
          <w:bCs/>
        </w:rPr>
      </w:pPr>
      <w:r w:rsidRPr="00B24E3D">
        <w:rPr>
          <w:b/>
          <w:bCs/>
        </w:rPr>
        <w:t xml:space="preserve">Table </w:t>
      </w:r>
      <w:r w:rsidR="002540CB">
        <w:rPr>
          <w:b/>
          <w:bCs/>
        </w:rPr>
        <w:t>11</w:t>
      </w:r>
      <w:r w:rsidRPr="00B24E3D">
        <w:rPr>
          <w:b/>
          <w:bCs/>
        </w:rPr>
        <w:t xml:space="preserve">. GRM steps, roles, </w:t>
      </w:r>
      <w:proofErr w:type="gramStart"/>
      <w:r w:rsidRPr="00B24E3D">
        <w:rPr>
          <w:b/>
          <w:bCs/>
        </w:rPr>
        <w:t>responsibilities</w:t>
      </w:r>
      <w:proofErr w:type="gramEnd"/>
      <w:r w:rsidRPr="00B24E3D">
        <w:rPr>
          <w:b/>
          <w:bCs/>
        </w:rPr>
        <w:t xml:space="preserve"> and timeline</w:t>
      </w:r>
    </w:p>
    <w:tbl>
      <w:tblPr>
        <w:tblW w:w="5000" w:type="pct"/>
        <w:tblLook w:val="0400" w:firstRow="0" w:lastRow="0" w:firstColumn="0" w:lastColumn="0" w:noHBand="0" w:noVBand="1"/>
      </w:tblPr>
      <w:tblGrid>
        <w:gridCol w:w="2179"/>
        <w:gridCol w:w="1946"/>
        <w:gridCol w:w="3828"/>
        <w:gridCol w:w="1397"/>
      </w:tblGrid>
      <w:tr w:rsidR="00FD13AC" w14:paraId="2C14890B" w14:textId="77777777" w:rsidTr="00A316A9">
        <w:trPr>
          <w:trHeight w:val="340"/>
          <w:tblHeader/>
        </w:trPr>
        <w:tc>
          <w:tcPr>
            <w:tcW w:w="1165" w:type="pct"/>
            <w:tcBorders>
              <w:top w:val="single" w:sz="4" w:space="0" w:color="806F59"/>
              <w:left w:val="single" w:sz="4" w:space="0" w:color="806F59"/>
              <w:bottom w:val="single" w:sz="4" w:space="0" w:color="806F59"/>
              <w:right w:val="single" w:sz="4" w:space="0" w:color="806F59"/>
            </w:tcBorders>
            <w:shd w:val="clear" w:color="auto" w:fill="9CC2E5" w:themeFill="accent5" w:themeFillTint="99"/>
          </w:tcPr>
          <w:p w14:paraId="7FE9FC7C" w14:textId="77777777" w:rsidR="00D97FEE" w:rsidRPr="007A4EFA" w:rsidRDefault="00D97FEE" w:rsidP="006973C5">
            <w:pPr>
              <w:pStyle w:val="NoSpacing"/>
              <w:rPr>
                <w:rFonts w:eastAsiaTheme="minorHAnsi"/>
                <w:b/>
                <w:bCs/>
                <w:lang w:eastAsia="en-GB"/>
              </w:rPr>
            </w:pPr>
            <w:r>
              <w:rPr>
                <w:rFonts w:eastAsiaTheme="minorHAnsi"/>
                <w:b/>
                <w:bCs/>
                <w:lang w:eastAsia="en-GB"/>
              </w:rPr>
              <w:t xml:space="preserve">Steps </w:t>
            </w:r>
          </w:p>
        </w:tc>
        <w:tc>
          <w:tcPr>
            <w:tcW w:w="1041" w:type="pct"/>
            <w:tcBorders>
              <w:top w:val="single" w:sz="4" w:space="0" w:color="806F59"/>
              <w:left w:val="single" w:sz="4" w:space="0" w:color="806F59"/>
              <w:bottom w:val="single" w:sz="4" w:space="0" w:color="806F59"/>
              <w:right w:val="single" w:sz="4" w:space="0" w:color="806F59"/>
            </w:tcBorders>
            <w:shd w:val="clear" w:color="auto" w:fill="9CC2E5" w:themeFill="accent5" w:themeFillTint="99"/>
          </w:tcPr>
          <w:p w14:paraId="4E8816AF" w14:textId="48A8653F" w:rsidR="00D97FEE" w:rsidRPr="007A4EFA" w:rsidRDefault="00D97FEE" w:rsidP="006973C5">
            <w:pPr>
              <w:pStyle w:val="NoSpacing"/>
              <w:rPr>
                <w:rFonts w:eastAsiaTheme="minorHAnsi"/>
                <w:b/>
                <w:bCs/>
                <w:lang w:eastAsia="en-GB"/>
              </w:rPr>
            </w:pPr>
            <w:r w:rsidRPr="007A4EFA">
              <w:rPr>
                <w:rFonts w:eastAsiaTheme="minorHAnsi"/>
                <w:b/>
                <w:bCs/>
                <w:lang w:eastAsia="en-GB"/>
              </w:rPr>
              <w:t>Role</w:t>
            </w:r>
          </w:p>
        </w:tc>
        <w:tc>
          <w:tcPr>
            <w:tcW w:w="2047" w:type="pct"/>
            <w:tcBorders>
              <w:top w:val="single" w:sz="4" w:space="0" w:color="806F59"/>
              <w:left w:val="nil"/>
              <w:bottom w:val="single" w:sz="4" w:space="0" w:color="806F59"/>
              <w:right w:val="single" w:sz="4" w:space="0" w:color="806F59"/>
            </w:tcBorders>
            <w:shd w:val="clear" w:color="auto" w:fill="9CC2E5" w:themeFill="accent5" w:themeFillTint="99"/>
          </w:tcPr>
          <w:p w14:paraId="55DB184E" w14:textId="77777777" w:rsidR="00D97FEE" w:rsidRPr="007A4EFA" w:rsidRDefault="00D97FEE" w:rsidP="006973C5">
            <w:pPr>
              <w:pStyle w:val="NoSpacing"/>
              <w:rPr>
                <w:rFonts w:eastAsiaTheme="minorHAnsi"/>
                <w:b/>
                <w:bCs/>
                <w:lang w:eastAsia="en-GB"/>
              </w:rPr>
            </w:pPr>
            <w:r w:rsidRPr="007A4EFA">
              <w:rPr>
                <w:rFonts w:eastAsiaTheme="minorHAnsi"/>
                <w:b/>
                <w:bCs/>
                <w:lang w:eastAsia="en-GB"/>
              </w:rPr>
              <w:t>Responsibilit</w:t>
            </w:r>
            <w:r>
              <w:rPr>
                <w:rFonts w:eastAsiaTheme="minorHAnsi"/>
                <w:b/>
                <w:bCs/>
                <w:lang w:eastAsia="en-GB"/>
              </w:rPr>
              <w:t>ies</w:t>
            </w:r>
          </w:p>
        </w:tc>
        <w:tc>
          <w:tcPr>
            <w:tcW w:w="747" w:type="pct"/>
            <w:tcBorders>
              <w:top w:val="single" w:sz="4" w:space="0" w:color="806F59"/>
              <w:left w:val="nil"/>
              <w:bottom w:val="single" w:sz="4" w:space="0" w:color="806F59"/>
              <w:right w:val="single" w:sz="4" w:space="0" w:color="806F59"/>
            </w:tcBorders>
            <w:shd w:val="clear" w:color="auto" w:fill="9CC2E5" w:themeFill="accent5" w:themeFillTint="99"/>
          </w:tcPr>
          <w:p w14:paraId="51405548" w14:textId="77777777" w:rsidR="00D97FEE" w:rsidRPr="007A4EFA" w:rsidRDefault="00D97FEE" w:rsidP="006973C5">
            <w:pPr>
              <w:pStyle w:val="NoSpacing"/>
              <w:rPr>
                <w:rFonts w:eastAsiaTheme="minorHAnsi"/>
                <w:b/>
                <w:bCs/>
                <w:lang w:eastAsia="en-GB"/>
              </w:rPr>
            </w:pPr>
            <w:r>
              <w:rPr>
                <w:rFonts w:eastAsiaTheme="minorHAnsi"/>
                <w:b/>
                <w:bCs/>
                <w:lang w:eastAsia="en-GB"/>
              </w:rPr>
              <w:t xml:space="preserve">Timeline </w:t>
            </w:r>
          </w:p>
        </w:tc>
      </w:tr>
      <w:tr w:rsidR="00C62772" w14:paraId="68C19D5B" w14:textId="77777777" w:rsidTr="00A316A9">
        <w:trPr>
          <w:trHeight w:val="400"/>
        </w:trPr>
        <w:tc>
          <w:tcPr>
            <w:tcW w:w="1165" w:type="pct"/>
            <w:vMerge w:val="restart"/>
            <w:tcBorders>
              <w:left w:val="single" w:sz="4" w:space="0" w:color="806F59"/>
              <w:right w:val="single" w:sz="4" w:space="0" w:color="806F59"/>
            </w:tcBorders>
          </w:tcPr>
          <w:p w14:paraId="2ADA3554" w14:textId="77777777" w:rsidR="00C62772" w:rsidRPr="00B4435B" w:rsidRDefault="00C62772" w:rsidP="00334ACA">
            <w:pPr>
              <w:pStyle w:val="ListParagraph"/>
              <w:numPr>
                <w:ilvl w:val="0"/>
                <w:numId w:val="19"/>
              </w:numPr>
              <w:autoSpaceDE/>
              <w:autoSpaceDN/>
              <w:adjustRightInd/>
              <w:spacing w:after="160" w:line="259" w:lineRule="auto"/>
              <w:rPr>
                <w:b/>
                <w:bCs/>
                <w:lang w:eastAsia="en-GB"/>
              </w:rPr>
            </w:pPr>
            <w:r w:rsidRPr="00B4435B">
              <w:rPr>
                <w:b/>
                <w:bCs/>
                <w:lang w:eastAsia="en-GB"/>
              </w:rPr>
              <w:t>Socialization</w:t>
            </w:r>
            <w:r>
              <w:rPr>
                <w:b/>
                <w:bCs/>
                <w:lang w:eastAsia="en-GB"/>
              </w:rPr>
              <w:t xml:space="preserve"> of the GRM </w:t>
            </w:r>
          </w:p>
          <w:p w14:paraId="103C9230" w14:textId="640206EE" w:rsidR="00C62772" w:rsidRDefault="00C62772" w:rsidP="006973C5">
            <w:pPr>
              <w:rPr>
                <w:lang w:eastAsia="en-GB"/>
              </w:rPr>
            </w:pPr>
            <w:r>
              <w:rPr>
                <w:lang w:eastAsia="en-GB"/>
              </w:rPr>
              <w:t>Proper and timely notification about the GRM channels</w:t>
            </w:r>
          </w:p>
        </w:tc>
        <w:tc>
          <w:tcPr>
            <w:tcW w:w="1041" w:type="pct"/>
            <w:vMerge w:val="restart"/>
            <w:tcBorders>
              <w:left w:val="single" w:sz="4" w:space="0" w:color="806F59"/>
              <w:right w:val="single" w:sz="4" w:space="0" w:color="806F59"/>
            </w:tcBorders>
          </w:tcPr>
          <w:p w14:paraId="5D709801" w14:textId="77777777" w:rsidR="00C62772" w:rsidRDefault="00C62772" w:rsidP="00FD13AC">
            <w:pPr>
              <w:rPr>
                <w:lang w:eastAsia="en-GB"/>
              </w:rPr>
            </w:pPr>
          </w:p>
          <w:p w14:paraId="5288FFB3" w14:textId="10D42534" w:rsidR="00C62772" w:rsidRDefault="00C62772" w:rsidP="00FD13AC">
            <w:pPr>
              <w:rPr>
                <w:lang w:eastAsia="en-GB"/>
              </w:rPr>
            </w:pPr>
            <w:r>
              <w:rPr>
                <w:lang w:eastAsia="en-GB"/>
              </w:rPr>
              <w:t>Social specialist</w:t>
            </w:r>
          </w:p>
          <w:p w14:paraId="6CC6460C" w14:textId="35A3F1B1" w:rsidR="00C62772" w:rsidRDefault="00C62772" w:rsidP="00FD13AC">
            <w:pPr>
              <w:rPr>
                <w:lang w:eastAsia="en-GB"/>
              </w:rPr>
            </w:pPr>
          </w:p>
          <w:p w14:paraId="7EC0F787" w14:textId="6D7BD6CF" w:rsidR="00C62772" w:rsidRDefault="00C62772" w:rsidP="00FD13AC">
            <w:pPr>
              <w:rPr>
                <w:lang w:eastAsia="en-GB"/>
              </w:rPr>
            </w:pPr>
          </w:p>
        </w:tc>
        <w:tc>
          <w:tcPr>
            <w:tcW w:w="2047" w:type="pct"/>
            <w:tcBorders>
              <w:left w:val="nil"/>
              <w:bottom w:val="single" w:sz="4" w:space="0" w:color="806F59"/>
              <w:right w:val="single" w:sz="4" w:space="0" w:color="806F59"/>
            </w:tcBorders>
          </w:tcPr>
          <w:p w14:paraId="4BE4E9CF" w14:textId="26327D7E" w:rsidR="00C62772" w:rsidRPr="00A41C98" w:rsidRDefault="00C62772" w:rsidP="00334ACA">
            <w:pPr>
              <w:pStyle w:val="NoSpacing"/>
              <w:numPr>
                <w:ilvl w:val="0"/>
                <w:numId w:val="18"/>
              </w:numPr>
              <w:pBdr>
                <w:top w:val="nil"/>
                <w:left w:val="nil"/>
                <w:bottom w:val="nil"/>
                <w:right w:val="nil"/>
                <w:between w:val="nil"/>
              </w:pBdr>
              <w:rPr>
                <w:rFonts w:ascii="Calibri" w:eastAsiaTheme="minorHAnsi" w:hAnsi="Calibri" w:cs="Calibri"/>
                <w:lang w:eastAsia="en-GB"/>
              </w:rPr>
            </w:pPr>
            <w:r w:rsidRPr="006C783D">
              <w:rPr>
                <w:rFonts w:ascii="Calibri" w:eastAsiaTheme="minorHAnsi" w:hAnsi="Calibri" w:cs="Calibri"/>
                <w:lang w:eastAsia="en-GB"/>
              </w:rPr>
              <w:t>Inform the Project stakeholders about the available channels to submit grievances.</w:t>
            </w:r>
          </w:p>
        </w:tc>
        <w:tc>
          <w:tcPr>
            <w:tcW w:w="747" w:type="pct"/>
            <w:tcBorders>
              <w:left w:val="nil"/>
              <w:bottom w:val="single" w:sz="4" w:space="0" w:color="806F59"/>
              <w:right w:val="single" w:sz="4" w:space="0" w:color="806F59"/>
            </w:tcBorders>
          </w:tcPr>
          <w:p w14:paraId="27EA761A" w14:textId="77777777" w:rsidR="00C62772" w:rsidRDefault="00C62772" w:rsidP="006973C5">
            <w:pPr>
              <w:pStyle w:val="NoSpacing"/>
              <w:pBdr>
                <w:top w:val="nil"/>
                <w:left w:val="nil"/>
                <w:bottom w:val="nil"/>
                <w:right w:val="nil"/>
                <w:between w:val="nil"/>
              </w:pBdr>
              <w:rPr>
                <w:rFonts w:eastAsiaTheme="minorHAnsi"/>
                <w:lang w:eastAsia="en-GB"/>
              </w:rPr>
            </w:pPr>
            <w:r>
              <w:rPr>
                <w:rFonts w:eastAsiaTheme="minorHAnsi"/>
                <w:lang w:eastAsia="en-GB"/>
              </w:rPr>
              <w:t>Throughout project cycle.</w:t>
            </w:r>
          </w:p>
        </w:tc>
      </w:tr>
      <w:tr w:rsidR="00C62772" w14:paraId="4120707E" w14:textId="77777777" w:rsidTr="00A316A9">
        <w:trPr>
          <w:trHeight w:val="400"/>
        </w:trPr>
        <w:tc>
          <w:tcPr>
            <w:tcW w:w="1165" w:type="pct"/>
            <w:vMerge/>
            <w:tcBorders>
              <w:left w:val="single" w:sz="4" w:space="0" w:color="806F59"/>
              <w:right w:val="single" w:sz="4" w:space="0" w:color="806F59"/>
            </w:tcBorders>
          </w:tcPr>
          <w:p w14:paraId="66BEAB0F" w14:textId="77777777" w:rsidR="00C62772" w:rsidRDefault="00C62772" w:rsidP="006973C5">
            <w:pPr>
              <w:ind w:left="90" w:hanging="14"/>
              <w:rPr>
                <w:lang w:eastAsia="en-GB"/>
              </w:rPr>
            </w:pPr>
          </w:p>
        </w:tc>
        <w:tc>
          <w:tcPr>
            <w:tcW w:w="1041" w:type="pct"/>
            <w:vMerge/>
            <w:tcBorders>
              <w:left w:val="single" w:sz="4" w:space="0" w:color="806F59"/>
              <w:right w:val="single" w:sz="4" w:space="0" w:color="806F59"/>
            </w:tcBorders>
          </w:tcPr>
          <w:p w14:paraId="3BB55A15" w14:textId="27FD7E6E" w:rsidR="00C62772" w:rsidRDefault="00C62772" w:rsidP="00FD13AC">
            <w:pPr>
              <w:rPr>
                <w:lang w:eastAsia="en-GB"/>
              </w:rPr>
            </w:pPr>
          </w:p>
        </w:tc>
        <w:tc>
          <w:tcPr>
            <w:tcW w:w="2047" w:type="pct"/>
            <w:tcBorders>
              <w:left w:val="nil"/>
              <w:bottom w:val="single" w:sz="4" w:space="0" w:color="806F59"/>
              <w:right w:val="single" w:sz="4" w:space="0" w:color="806F59"/>
            </w:tcBorders>
          </w:tcPr>
          <w:p w14:paraId="374DA63B" w14:textId="17CC0820" w:rsidR="00C62772" w:rsidRDefault="00C62772" w:rsidP="00334ACA">
            <w:pPr>
              <w:pStyle w:val="NoSpacing"/>
              <w:numPr>
                <w:ilvl w:val="0"/>
                <w:numId w:val="18"/>
              </w:numPr>
              <w:pBdr>
                <w:top w:val="nil"/>
                <w:left w:val="nil"/>
                <w:bottom w:val="nil"/>
                <w:right w:val="nil"/>
                <w:between w:val="nil"/>
              </w:pBdr>
              <w:rPr>
                <w:rFonts w:eastAsiaTheme="minorHAnsi"/>
                <w:lang w:eastAsia="en-GB"/>
              </w:rPr>
            </w:pPr>
            <w:r>
              <w:rPr>
                <w:rFonts w:eastAsiaTheme="minorHAnsi"/>
                <w:lang w:eastAsia="en-GB"/>
              </w:rPr>
              <w:t>Coordinate the establishment of a signpost in subproject sites.</w:t>
            </w:r>
          </w:p>
        </w:tc>
        <w:tc>
          <w:tcPr>
            <w:tcW w:w="747" w:type="pct"/>
            <w:tcBorders>
              <w:left w:val="nil"/>
              <w:bottom w:val="single" w:sz="4" w:space="0" w:color="806F59"/>
              <w:right w:val="single" w:sz="4" w:space="0" w:color="806F59"/>
            </w:tcBorders>
          </w:tcPr>
          <w:p w14:paraId="38EEEDAA" w14:textId="3F0AD4B8" w:rsidR="00C62772" w:rsidRDefault="00C43C6A" w:rsidP="006973C5">
            <w:pPr>
              <w:pStyle w:val="NoSpacing"/>
              <w:pBdr>
                <w:top w:val="nil"/>
                <w:left w:val="nil"/>
                <w:bottom w:val="nil"/>
                <w:right w:val="nil"/>
                <w:between w:val="nil"/>
              </w:pBdr>
              <w:rPr>
                <w:rFonts w:eastAsiaTheme="minorHAnsi"/>
                <w:lang w:eastAsia="en-GB"/>
              </w:rPr>
            </w:pPr>
            <w:r>
              <w:rPr>
                <w:rFonts w:eastAsiaTheme="minorHAnsi"/>
                <w:lang w:eastAsia="en-GB"/>
              </w:rPr>
              <w:t>In place b</w:t>
            </w:r>
            <w:r w:rsidR="00C62772">
              <w:rPr>
                <w:rFonts w:eastAsiaTheme="minorHAnsi"/>
                <w:lang w:eastAsia="en-GB"/>
              </w:rPr>
              <w:t xml:space="preserve">efore civil works start, </w:t>
            </w:r>
            <w:r>
              <w:rPr>
                <w:rFonts w:eastAsiaTheme="minorHAnsi"/>
                <w:lang w:eastAsia="en-GB"/>
              </w:rPr>
              <w:t xml:space="preserve">and maintained </w:t>
            </w:r>
            <w:r w:rsidR="00C62772">
              <w:rPr>
                <w:rFonts w:eastAsiaTheme="minorHAnsi"/>
                <w:lang w:eastAsia="en-GB"/>
              </w:rPr>
              <w:t xml:space="preserve">during construction, and after finalization. </w:t>
            </w:r>
          </w:p>
        </w:tc>
      </w:tr>
      <w:tr w:rsidR="00C62772" w14:paraId="55E471C8" w14:textId="77777777" w:rsidTr="00A316A9">
        <w:trPr>
          <w:trHeight w:val="400"/>
        </w:trPr>
        <w:tc>
          <w:tcPr>
            <w:tcW w:w="1165" w:type="pct"/>
            <w:vMerge/>
            <w:tcBorders>
              <w:left w:val="single" w:sz="4" w:space="0" w:color="806F59"/>
              <w:bottom w:val="single" w:sz="4" w:space="0" w:color="806F59"/>
              <w:right w:val="single" w:sz="4" w:space="0" w:color="806F59"/>
            </w:tcBorders>
          </w:tcPr>
          <w:p w14:paraId="14887488" w14:textId="77777777" w:rsidR="00C62772" w:rsidRDefault="00C62772" w:rsidP="006973C5">
            <w:pPr>
              <w:ind w:left="90" w:hanging="14"/>
              <w:rPr>
                <w:lang w:eastAsia="en-GB"/>
              </w:rPr>
            </w:pPr>
          </w:p>
        </w:tc>
        <w:tc>
          <w:tcPr>
            <w:tcW w:w="1041" w:type="pct"/>
            <w:vMerge/>
            <w:tcBorders>
              <w:left w:val="single" w:sz="4" w:space="0" w:color="806F59"/>
              <w:bottom w:val="single" w:sz="4" w:space="0" w:color="806F59"/>
              <w:right w:val="single" w:sz="4" w:space="0" w:color="806F59"/>
            </w:tcBorders>
          </w:tcPr>
          <w:p w14:paraId="51EB4851" w14:textId="1C984810" w:rsidR="00C62772" w:rsidRDefault="00C62772" w:rsidP="00FD13AC">
            <w:pPr>
              <w:rPr>
                <w:lang w:eastAsia="en-GB"/>
              </w:rPr>
            </w:pPr>
          </w:p>
        </w:tc>
        <w:tc>
          <w:tcPr>
            <w:tcW w:w="2047" w:type="pct"/>
            <w:tcBorders>
              <w:left w:val="nil"/>
              <w:bottom w:val="single" w:sz="4" w:space="0" w:color="806F59"/>
              <w:right w:val="single" w:sz="4" w:space="0" w:color="806F59"/>
            </w:tcBorders>
          </w:tcPr>
          <w:p w14:paraId="4A422D22" w14:textId="77777777" w:rsidR="00C62772" w:rsidRDefault="00C62772" w:rsidP="00334ACA">
            <w:pPr>
              <w:pStyle w:val="NoSpacing"/>
              <w:numPr>
                <w:ilvl w:val="0"/>
                <w:numId w:val="18"/>
              </w:numPr>
              <w:pBdr>
                <w:top w:val="nil"/>
                <w:left w:val="nil"/>
                <w:bottom w:val="nil"/>
                <w:right w:val="nil"/>
                <w:between w:val="nil"/>
              </w:pBdr>
              <w:rPr>
                <w:rFonts w:eastAsiaTheme="minorHAnsi"/>
                <w:lang w:eastAsia="en-GB"/>
              </w:rPr>
            </w:pPr>
            <w:r>
              <w:rPr>
                <w:rFonts w:eastAsiaTheme="minorHAnsi"/>
                <w:lang w:eastAsia="en-GB"/>
              </w:rPr>
              <w:t xml:space="preserve">Support and guide Project stakeholders </w:t>
            </w:r>
            <w:r w:rsidRPr="00E61741">
              <w:rPr>
                <w:rFonts w:eastAsiaTheme="minorHAnsi"/>
                <w:lang w:eastAsia="en-GB"/>
              </w:rPr>
              <w:t xml:space="preserve">wishing to file grievances </w:t>
            </w:r>
            <w:r>
              <w:rPr>
                <w:rFonts w:eastAsiaTheme="minorHAnsi"/>
                <w:lang w:eastAsia="en-GB"/>
              </w:rPr>
              <w:t>(</w:t>
            </w:r>
            <w:r w:rsidRPr="00E61741">
              <w:rPr>
                <w:rFonts w:eastAsiaTheme="minorHAnsi"/>
                <w:lang w:eastAsia="en-GB"/>
              </w:rPr>
              <w:t>in person,</w:t>
            </w:r>
            <w:r>
              <w:rPr>
                <w:rFonts w:eastAsiaTheme="minorHAnsi"/>
                <w:lang w:eastAsia="en-GB"/>
              </w:rPr>
              <w:t xml:space="preserve"> by</w:t>
            </w:r>
            <w:r w:rsidRPr="00E61741">
              <w:rPr>
                <w:rFonts w:eastAsiaTheme="minorHAnsi"/>
                <w:lang w:eastAsia="en-GB"/>
              </w:rPr>
              <w:t xml:space="preserve"> telephone</w:t>
            </w:r>
            <w:r>
              <w:rPr>
                <w:rFonts w:eastAsiaTheme="minorHAnsi"/>
                <w:lang w:eastAsia="en-GB"/>
              </w:rPr>
              <w:t>,</w:t>
            </w:r>
            <w:r w:rsidRPr="00E61741">
              <w:rPr>
                <w:rFonts w:eastAsiaTheme="minorHAnsi"/>
                <w:lang w:eastAsia="en-GB"/>
              </w:rPr>
              <w:t xml:space="preserve"> email</w:t>
            </w:r>
            <w:r>
              <w:rPr>
                <w:rFonts w:eastAsiaTheme="minorHAnsi"/>
                <w:lang w:eastAsia="en-GB"/>
              </w:rPr>
              <w:t xml:space="preserve">, </w:t>
            </w:r>
            <w:r w:rsidRPr="00E61741">
              <w:rPr>
                <w:rFonts w:eastAsiaTheme="minorHAnsi"/>
                <w:lang w:eastAsia="en-GB"/>
              </w:rPr>
              <w:t>phone calls</w:t>
            </w:r>
            <w:r>
              <w:rPr>
                <w:rFonts w:eastAsiaTheme="minorHAnsi"/>
                <w:lang w:eastAsia="en-GB"/>
              </w:rPr>
              <w:t>, or during public/community interaction)</w:t>
            </w:r>
            <w:r w:rsidRPr="00E61741">
              <w:rPr>
                <w:rFonts w:eastAsiaTheme="minorHAnsi"/>
                <w:lang w:eastAsia="en-GB"/>
              </w:rPr>
              <w:t>.</w:t>
            </w:r>
          </w:p>
        </w:tc>
        <w:tc>
          <w:tcPr>
            <w:tcW w:w="747" w:type="pct"/>
            <w:tcBorders>
              <w:left w:val="nil"/>
              <w:bottom w:val="single" w:sz="4" w:space="0" w:color="806F59"/>
              <w:right w:val="single" w:sz="4" w:space="0" w:color="806F59"/>
            </w:tcBorders>
          </w:tcPr>
          <w:p w14:paraId="67CA45CB" w14:textId="77777777" w:rsidR="00C62772" w:rsidRDefault="00C62772" w:rsidP="006973C5">
            <w:pPr>
              <w:pStyle w:val="NoSpacing"/>
              <w:pBdr>
                <w:top w:val="nil"/>
                <w:left w:val="nil"/>
                <w:bottom w:val="nil"/>
                <w:right w:val="nil"/>
                <w:between w:val="nil"/>
              </w:pBdr>
              <w:rPr>
                <w:rFonts w:eastAsiaTheme="minorHAnsi"/>
                <w:lang w:eastAsia="en-GB"/>
              </w:rPr>
            </w:pPr>
            <w:r>
              <w:rPr>
                <w:rFonts w:eastAsiaTheme="minorHAnsi"/>
                <w:lang w:eastAsia="en-GB"/>
              </w:rPr>
              <w:t>Throughout project cycle.</w:t>
            </w:r>
          </w:p>
        </w:tc>
      </w:tr>
      <w:tr w:rsidR="00FD13AC" w14:paraId="2A4B2510" w14:textId="77777777" w:rsidTr="00A316A9">
        <w:trPr>
          <w:trHeight w:val="400"/>
        </w:trPr>
        <w:tc>
          <w:tcPr>
            <w:tcW w:w="1165" w:type="pct"/>
            <w:tcBorders>
              <w:left w:val="single" w:sz="4" w:space="0" w:color="806F59"/>
              <w:bottom w:val="single" w:sz="4" w:space="0" w:color="auto"/>
              <w:right w:val="single" w:sz="4" w:space="0" w:color="806F59"/>
            </w:tcBorders>
          </w:tcPr>
          <w:p w14:paraId="37EDFB38" w14:textId="77777777" w:rsidR="00D97FEE" w:rsidRPr="00B4435B" w:rsidRDefault="00D97FEE" w:rsidP="00334ACA">
            <w:pPr>
              <w:pStyle w:val="ListParagraph"/>
              <w:numPr>
                <w:ilvl w:val="0"/>
                <w:numId w:val="19"/>
              </w:numPr>
              <w:autoSpaceDE/>
              <w:autoSpaceDN/>
              <w:adjustRightInd/>
              <w:spacing w:after="160" w:line="259" w:lineRule="auto"/>
              <w:rPr>
                <w:b/>
                <w:bCs/>
                <w:lang w:eastAsia="en-GB"/>
              </w:rPr>
            </w:pPr>
            <w:r w:rsidRPr="00B4435B">
              <w:rPr>
                <w:b/>
                <w:bCs/>
                <w:lang w:eastAsia="en-GB"/>
              </w:rPr>
              <w:lastRenderedPageBreak/>
              <w:t xml:space="preserve">Reception </w:t>
            </w:r>
          </w:p>
        </w:tc>
        <w:tc>
          <w:tcPr>
            <w:tcW w:w="1041" w:type="pct"/>
            <w:tcBorders>
              <w:left w:val="single" w:sz="4" w:space="0" w:color="806F59"/>
              <w:bottom w:val="single" w:sz="4" w:space="0" w:color="auto"/>
              <w:right w:val="single" w:sz="4" w:space="0" w:color="806F59"/>
            </w:tcBorders>
          </w:tcPr>
          <w:p w14:paraId="3FCB6CF5" w14:textId="0E1A0EBA" w:rsidR="00D97FEE" w:rsidRDefault="00C62772" w:rsidP="00FD13AC">
            <w:pPr>
              <w:rPr>
                <w:lang w:eastAsia="en-GB"/>
              </w:rPr>
            </w:pPr>
            <w:r>
              <w:rPr>
                <w:lang w:eastAsia="en-GB"/>
              </w:rPr>
              <w:t>Social specialist</w:t>
            </w:r>
            <w:r w:rsidDel="00C62772">
              <w:rPr>
                <w:lang w:eastAsia="en-GB"/>
              </w:rPr>
              <w:t xml:space="preserve"> </w:t>
            </w:r>
          </w:p>
        </w:tc>
        <w:tc>
          <w:tcPr>
            <w:tcW w:w="2047" w:type="pct"/>
            <w:tcBorders>
              <w:left w:val="nil"/>
              <w:bottom w:val="single" w:sz="4" w:space="0" w:color="auto"/>
              <w:right w:val="single" w:sz="4" w:space="0" w:color="806F59"/>
            </w:tcBorders>
          </w:tcPr>
          <w:p w14:paraId="7A1FD621" w14:textId="77777777" w:rsidR="00D97FEE" w:rsidRDefault="00D97FEE" w:rsidP="00334ACA">
            <w:pPr>
              <w:pStyle w:val="NoSpacing"/>
              <w:numPr>
                <w:ilvl w:val="0"/>
                <w:numId w:val="18"/>
              </w:numPr>
              <w:pBdr>
                <w:top w:val="nil"/>
                <w:left w:val="nil"/>
                <w:bottom w:val="nil"/>
                <w:right w:val="nil"/>
                <w:between w:val="nil"/>
              </w:pBdr>
              <w:rPr>
                <w:rFonts w:eastAsiaTheme="minorHAnsi"/>
                <w:lang w:eastAsia="en-GB"/>
              </w:rPr>
            </w:pPr>
            <w:r w:rsidRPr="00E61741">
              <w:rPr>
                <w:rFonts w:eastAsiaTheme="minorHAnsi"/>
                <w:lang w:eastAsia="en-GB"/>
              </w:rPr>
              <w:t>Receive</w:t>
            </w:r>
            <w:r>
              <w:rPr>
                <w:rFonts w:eastAsiaTheme="minorHAnsi"/>
                <w:lang w:eastAsia="en-GB"/>
              </w:rPr>
              <w:t xml:space="preserve"> </w:t>
            </w:r>
            <w:r w:rsidRPr="00E61741">
              <w:rPr>
                <w:rFonts w:eastAsiaTheme="minorHAnsi"/>
                <w:lang w:eastAsia="en-GB"/>
              </w:rPr>
              <w:t>grievance</w:t>
            </w:r>
            <w:r>
              <w:rPr>
                <w:rFonts w:eastAsiaTheme="minorHAnsi"/>
                <w:lang w:eastAsia="en-GB"/>
              </w:rPr>
              <w:t>s</w:t>
            </w:r>
            <w:r w:rsidRPr="00E61741">
              <w:rPr>
                <w:rFonts w:eastAsiaTheme="minorHAnsi"/>
                <w:lang w:eastAsia="en-GB"/>
              </w:rPr>
              <w:t xml:space="preserve"> </w:t>
            </w:r>
            <w:r>
              <w:rPr>
                <w:rFonts w:eastAsiaTheme="minorHAnsi"/>
                <w:lang w:eastAsia="en-GB"/>
              </w:rPr>
              <w:t>(including grievances submitted by phone, email, in person, and during public meetings)</w:t>
            </w:r>
          </w:p>
        </w:tc>
        <w:tc>
          <w:tcPr>
            <w:tcW w:w="747" w:type="pct"/>
            <w:tcBorders>
              <w:left w:val="nil"/>
              <w:bottom w:val="single" w:sz="4" w:space="0" w:color="806F59"/>
              <w:right w:val="single" w:sz="4" w:space="0" w:color="806F59"/>
            </w:tcBorders>
          </w:tcPr>
          <w:p w14:paraId="3266BC1B" w14:textId="77777777" w:rsidR="00D97FEE" w:rsidRDefault="00D97FEE" w:rsidP="006973C5">
            <w:pPr>
              <w:pStyle w:val="NoSpacing"/>
              <w:pBdr>
                <w:top w:val="nil"/>
                <w:left w:val="nil"/>
                <w:bottom w:val="nil"/>
                <w:right w:val="nil"/>
                <w:between w:val="nil"/>
              </w:pBdr>
              <w:rPr>
                <w:rFonts w:eastAsiaTheme="minorHAnsi"/>
                <w:lang w:eastAsia="en-GB"/>
              </w:rPr>
            </w:pPr>
            <w:r>
              <w:rPr>
                <w:rFonts w:eastAsiaTheme="minorHAnsi"/>
                <w:lang w:eastAsia="en-GB"/>
              </w:rPr>
              <w:t>Throughout project cycle.</w:t>
            </w:r>
          </w:p>
        </w:tc>
      </w:tr>
      <w:tr w:rsidR="00A316A9" w14:paraId="1F26EB7B" w14:textId="77777777" w:rsidTr="00A316A9">
        <w:trPr>
          <w:trHeight w:val="400"/>
        </w:trPr>
        <w:tc>
          <w:tcPr>
            <w:tcW w:w="1165" w:type="pct"/>
            <w:vMerge w:val="restart"/>
            <w:tcBorders>
              <w:top w:val="single" w:sz="4" w:space="0" w:color="auto"/>
              <w:left w:val="single" w:sz="4" w:space="0" w:color="auto"/>
              <w:bottom w:val="single" w:sz="4" w:space="0" w:color="auto"/>
              <w:right w:val="single" w:sz="4" w:space="0" w:color="auto"/>
            </w:tcBorders>
          </w:tcPr>
          <w:p w14:paraId="1FD994B5" w14:textId="77777777" w:rsidR="00A316A9" w:rsidRPr="00B4435B" w:rsidRDefault="00A316A9" w:rsidP="00A316A9">
            <w:pPr>
              <w:pStyle w:val="ListParagraph"/>
              <w:numPr>
                <w:ilvl w:val="0"/>
                <w:numId w:val="19"/>
              </w:numPr>
              <w:autoSpaceDE/>
              <w:autoSpaceDN/>
              <w:adjustRightInd/>
              <w:spacing w:after="160" w:line="259" w:lineRule="auto"/>
              <w:rPr>
                <w:b/>
                <w:bCs/>
                <w:lang w:eastAsia="en-GB"/>
              </w:rPr>
            </w:pPr>
            <w:r w:rsidRPr="00B4435B">
              <w:rPr>
                <w:b/>
                <w:bCs/>
                <w:lang w:eastAsia="en-GB"/>
              </w:rPr>
              <w:t>Registration</w:t>
            </w:r>
          </w:p>
        </w:tc>
        <w:tc>
          <w:tcPr>
            <w:tcW w:w="1041" w:type="pct"/>
            <w:tcBorders>
              <w:top w:val="single" w:sz="4" w:space="0" w:color="auto"/>
              <w:left w:val="single" w:sz="4" w:space="0" w:color="auto"/>
              <w:bottom w:val="single" w:sz="4" w:space="0" w:color="auto"/>
              <w:right w:val="single" w:sz="4" w:space="0" w:color="auto"/>
            </w:tcBorders>
          </w:tcPr>
          <w:p w14:paraId="792A9893" w14:textId="46AB0D37" w:rsidR="00A316A9" w:rsidRDefault="00A316A9" w:rsidP="00A316A9">
            <w:pPr>
              <w:rPr>
                <w:lang w:eastAsia="en-GB"/>
              </w:rPr>
            </w:pPr>
            <w:r>
              <w:rPr>
                <w:lang w:eastAsia="en-GB"/>
              </w:rPr>
              <w:t>Social specialist</w:t>
            </w:r>
          </w:p>
        </w:tc>
        <w:tc>
          <w:tcPr>
            <w:tcW w:w="2047" w:type="pct"/>
            <w:tcBorders>
              <w:top w:val="single" w:sz="4" w:space="0" w:color="auto"/>
              <w:left w:val="single" w:sz="4" w:space="0" w:color="auto"/>
              <w:bottom w:val="single" w:sz="4" w:space="0" w:color="auto"/>
              <w:right w:val="single" w:sz="4" w:space="0" w:color="auto"/>
            </w:tcBorders>
          </w:tcPr>
          <w:p w14:paraId="722C41C6" w14:textId="67DE4F2D" w:rsidR="00A316A9" w:rsidRDefault="00A316A9" w:rsidP="00A316A9">
            <w:pPr>
              <w:pStyle w:val="NoSpacing"/>
              <w:numPr>
                <w:ilvl w:val="0"/>
                <w:numId w:val="18"/>
              </w:numPr>
              <w:pBdr>
                <w:top w:val="nil"/>
                <w:left w:val="nil"/>
                <w:bottom w:val="nil"/>
                <w:right w:val="nil"/>
                <w:between w:val="nil"/>
              </w:pBdr>
              <w:rPr>
                <w:rFonts w:eastAsiaTheme="minorHAnsi"/>
                <w:lang w:eastAsia="en-GB"/>
              </w:rPr>
            </w:pPr>
            <w:r>
              <w:t>Record the grievance on the Grievance Information Form (Annex 2). Add the date of reception and assign a registration number to the aggrieved person.</w:t>
            </w:r>
          </w:p>
        </w:tc>
        <w:tc>
          <w:tcPr>
            <w:tcW w:w="747" w:type="pct"/>
            <w:tcBorders>
              <w:left w:val="single" w:sz="4" w:space="0" w:color="auto"/>
              <w:bottom w:val="single" w:sz="4" w:space="0" w:color="806F59"/>
              <w:right w:val="single" w:sz="4" w:space="0" w:color="806F59"/>
            </w:tcBorders>
          </w:tcPr>
          <w:p w14:paraId="26E44B3B" w14:textId="1D8F5B1B" w:rsidR="00A316A9" w:rsidRDefault="00A316A9" w:rsidP="00A316A9">
            <w:pPr>
              <w:pStyle w:val="NoSpacing"/>
              <w:pBdr>
                <w:top w:val="nil"/>
                <w:left w:val="nil"/>
                <w:bottom w:val="nil"/>
                <w:right w:val="nil"/>
                <w:between w:val="nil"/>
              </w:pBdr>
              <w:rPr>
                <w:rFonts w:eastAsiaTheme="minorHAnsi"/>
                <w:lang w:eastAsia="en-GB"/>
              </w:rPr>
            </w:pPr>
            <w:r>
              <w:rPr>
                <w:rFonts w:eastAsiaTheme="minorHAnsi"/>
                <w:sz w:val="20"/>
                <w:szCs w:val="20"/>
                <w:lang w:eastAsia="en-GB"/>
              </w:rPr>
              <w:t xml:space="preserve">Immediately upon receipt of grievance. </w:t>
            </w:r>
            <w:r w:rsidRPr="00D53A7A">
              <w:rPr>
                <w:rFonts w:eastAsiaTheme="minorHAnsi"/>
                <w:sz w:val="20"/>
                <w:szCs w:val="20"/>
                <w:lang w:eastAsia="en-GB"/>
              </w:rPr>
              <w:t>.</w:t>
            </w:r>
          </w:p>
        </w:tc>
      </w:tr>
      <w:tr w:rsidR="00A316A9" w14:paraId="015C4213" w14:textId="77777777" w:rsidTr="00A316A9">
        <w:trPr>
          <w:trHeight w:val="400"/>
        </w:trPr>
        <w:tc>
          <w:tcPr>
            <w:tcW w:w="1165" w:type="pct"/>
            <w:vMerge/>
            <w:tcBorders>
              <w:top w:val="single" w:sz="4" w:space="0" w:color="auto"/>
              <w:left w:val="single" w:sz="4" w:space="0" w:color="auto"/>
              <w:bottom w:val="single" w:sz="4" w:space="0" w:color="auto"/>
              <w:right w:val="single" w:sz="4" w:space="0" w:color="auto"/>
            </w:tcBorders>
          </w:tcPr>
          <w:p w14:paraId="33248761" w14:textId="77777777" w:rsidR="00A316A9" w:rsidRPr="00B4435B" w:rsidRDefault="00A316A9" w:rsidP="00A316A9">
            <w:pPr>
              <w:pStyle w:val="ListParagraph"/>
              <w:ind w:left="436"/>
              <w:rPr>
                <w:b/>
                <w:bCs/>
                <w:lang w:eastAsia="en-GB"/>
              </w:rPr>
            </w:pPr>
          </w:p>
        </w:tc>
        <w:tc>
          <w:tcPr>
            <w:tcW w:w="1041" w:type="pct"/>
            <w:tcBorders>
              <w:top w:val="single" w:sz="4" w:space="0" w:color="auto"/>
              <w:left w:val="single" w:sz="4" w:space="0" w:color="auto"/>
              <w:bottom w:val="single" w:sz="4" w:space="0" w:color="auto"/>
              <w:right w:val="single" w:sz="4" w:space="0" w:color="auto"/>
            </w:tcBorders>
          </w:tcPr>
          <w:p w14:paraId="1B6A68D6" w14:textId="09097247" w:rsidR="00A316A9" w:rsidRDefault="00A316A9" w:rsidP="00A316A9">
            <w:pPr>
              <w:rPr>
                <w:lang w:eastAsia="en-GB"/>
              </w:rPr>
            </w:pPr>
            <w:r>
              <w:rPr>
                <w:lang w:eastAsia="en-GB"/>
              </w:rPr>
              <w:t>Social specialist in coordination with the Environmental specialist</w:t>
            </w:r>
          </w:p>
        </w:tc>
        <w:tc>
          <w:tcPr>
            <w:tcW w:w="2047" w:type="pct"/>
            <w:tcBorders>
              <w:top w:val="single" w:sz="4" w:space="0" w:color="auto"/>
              <w:left w:val="single" w:sz="4" w:space="0" w:color="auto"/>
              <w:bottom w:val="single" w:sz="4" w:space="0" w:color="auto"/>
              <w:right w:val="single" w:sz="4" w:space="0" w:color="auto"/>
            </w:tcBorders>
          </w:tcPr>
          <w:p w14:paraId="6CF4300B" w14:textId="77777777" w:rsidR="00A316A9" w:rsidRPr="00FD13AC" w:rsidRDefault="00A316A9" w:rsidP="00A316A9">
            <w:pPr>
              <w:pStyle w:val="NoSpacing"/>
              <w:numPr>
                <w:ilvl w:val="0"/>
                <w:numId w:val="18"/>
              </w:numPr>
              <w:pBdr>
                <w:top w:val="nil"/>
                <w:left w:val="nil"/>
                <w:bottom w:val="nil"/>
                <w:right w:val="nil"/>
                <w:between w:val="nil"/>
              </w:pBdr>
              <w:rPr>
                <w:rFonts w:eastAsiaTheme="minorHAnsi"/>
                <w:lang w:eastAsia="en-GB"/>
              </w:rPr>
            </w:pPr>
            <w:r>
              <w:t>Categorize the grievances into level 1,2, or 3 for resolution.</w:t>
            </w:r>
          </w:p>
          <w:p w14:paraId="696C3887" w14:textId="5E24EFB7" w:rsidR="00A316A9" w:rsidRPr="00FD13AC" w:rsidRDefault="00A316A9" w:rsidP="00A316A9">
            <w:pPr>
              <w:pStyle w:val="NoSpacing"/>
              <w:numPr>
                <w:ilvl w:val="0"/>
                <w:numId w:val="18"/>
              </w:numPr>
              <w:pBdr>
                <w:top w:val="nil"/>
                <w:left w:val="nil"/>
                <w:bottom w:val="nil"/>
                <w:right w:val="nil"/>
                <w:between w:val="nil"/>
              </w:pBdr>
              <w:rPr>
                <w:rFonts w:eastAsiaTheme="minorHAnsi"/>
                <w:lang w:eastAsia="en-GB"/>
              </w:rPr>
            </w:pPr>
            <w:r>
              <w:t xml:space="preserve">The </w:t>
            </w:r>
            <w:r>
              <w:rPr>
                <w:lang w:eastAsia="en-GB"/>
              </w:rPr>
              <w:t>Social specialist</w:t>
            </w:r>
            <w:r w:rsidDel="00C62772">
              <w:t xml:space="preserve"> </w:t>
            </w:r>
            <w:r>
              <w:t xml:space="preserve">reviews the complaint, determines the grievance level and who will be responsible for its resolution. </w:t>
            </w:r>
          </w:p>
          <w:p w14:paraId="48DF13CC" w14:textId="746E8680" w:rsidR="00A316A9" w:rsidRPr="00FD13AC" w:rsidRDefault="00A316A9" w:rsidP="00A316A9">
            <w:pPr>
              <w:pStyle w:val="NoSpacing"/>
              <w:numPr>
                <w:ilvl w:val="0"/>
                <w:numId w:val="18"/>
              </w:numPr>
              <w:pBdr>
                <w:top w:val="nil"/>
                <w:left w:val="nil"/>
                <w:bottom w:val="nil"/>
                <w:right w:val="nil"/>
                <w:between w:val="nil"/>
              </w:pBdr>
              <w:rPr>
                <w:rFonts w:eastAsiaTheme="minorHAnsi"/>
                <w:lang w:eastAsia="en-GB"/>
              </w:rPr>
            </w:pPr>
            <w:r>
              <w:t xml:space="preserve">Grievances in levels 1, 2, and 3 will be monitored by the </w:t>
            </w:r>
            <w:r>
              <w:rPr>
                <w:lang w:eastAsia="en-GB"/>
              </w:rPr>
              <w:t>Social specialist</w:t>
            </w:r>
          </w:p>
        </w:tc>
        <w:tc>
          <w:tcPr>
            <w:tcW w:w="747" w:type="pct"/>
            <w:tcBorders>
              <w:left w:val="single" w:sz="4" w:space="0" w:color="auto"/>
              <w:bottom w:val="single" w:sz="4" w:space="0" w:color="806F59"/>
              <w:right w:val="single" w:sz="4" w:space="0" w:color="806F59"/>
            </w:tcBorders>
          </w:tcPr>
          <w:p w14:paraId="31075533" w14:textId="1FA6E07F" w:rsidR="00A316A9" w:rsidRDefault="00A316A9" w:rsidP="00A316A9">
            <w:pPr>
              <w:pStyle w:val="NoSpacing"/>
              <w:pBdr>
                <w:top w:val="nil"/>
                <w:left w:val="nil"/>
                <w:bottom w:val="nil"/>
                <w:right w:val="nil"/>
                <w:between w:val="nil"/>
              </w:pBdr>
              <w:rPr>
                <w:rFonts w:eastAsiaTheme="minorHAnsi"/>
                <w:lang w:eastAsia="en-GB"/>
              </w:rPr>
            </w:pPr>
            <w:r>
              <w:rPr>
                <w:rFonts w:eastAsiaTheme="minorHAnsi"/>
                <w:sz w:val="20"/>
                <w:szCs w:val="20"/>
                <w:lang w:eastAsia="en-GB"/>
              </w:rPr>
              <w:t xml:space="preserve">Immediately upon receipt of grievance. </w:t>
            </w:r>
            <w:r w:rsidRPr="00D53A7A">
              <w:rPr>
                <w:rFonts w:eastAsiaTheme="minorHAnsi"/>
                <w:sz w:val="20"/>
                <w:szCs w:val="20"/>
                <w:lang w:eastAsia="en-GB"/>
              </w:rPr>
              <w:t>receipt of grievance.</w:t>
            </w:r>
          </w:p>
        </w:tc>
      </w:tr>
      <w:tr w:rsidR="00A316A9" w14:paraId="79B25FE1" w14:textId="77777777" w:rsidTr="00A316A9">
        <w:trPr>
          <w:trHeight w:val="400"/>
        </w:trPr>
        <w:tc>
          <w:tcPr>
            <w:tcW w:w="1165" w:type="pct"/>
            <w:vMerge/>
            <w:tcBorders>
              <w:top w:val="single" w:sz="4" w:space="0" w:color="auto"/>
              <w:left w:val="single" w:sz="4" w:space="0" w:color="auto"/>
              <w:bottom w:val="single" w:sz="4" w:space="0" w:color="auto"/>
              <w:right w:val="single" w:sz="4" w:space="0" w:color="auto"/>
            </w:tcBorders>
          </w:tcPr>
          <w:p w14:paraId="4B5F7D63" w14:textId="77777777" w:rsidR="00A316A9" w:rsidRDefault="00A316A9" w:rsidP="00A316A9">
            <w:pPr>
              <w:ind w:left="90" w:hanging="14"/>
              <w:rPr>
                <w:lang w:eastAsia="en-GB"/>
              </w:rPr>
            </w:pPr>
          </w:p>
        </w:tc>
        <w:tc>
          <w:tcPr>
            <w:tcW w:w="1041" w:type="pct"/>
            <w:tcBorders>
              <w:top w:val="single" w:sz="4" w:space="0" w:color="auto"/>
              <w:left w:val="single" w:sz="4" w:space="0" w:color="auto"/>
              <w:bottom w:val="single" w:sz="4" w:space="0" w:color="auto"/>
              <w:right w:val="single" w:sz="4" w:space="0" w:color="auto"/>
            </w:tcBorders>
          </w:tcPr>
          <w:p w14:paraId="295A186F" w14:textId="38C0E9F7" w:rsidR="00A316A9" w:rsidRDefault="00A316A9" w:rsidP="00A316A9">
            <w:pPr>
              <w:rPr>
                <w:lang w:eastAsia="en-GB"/>
              </w:rPr>
            </w:pPr>
            <w:r>
              <w:rPr>
                <w:lang w:eastAsia="en-GB"/>
              </w:rPr>
              <w:t>Social specialist</w:t>
            </w:r>
          </w:p>
        </w:tc>
        <w:tc>
          <w:tcPr>
            <w:tcW w:w="2047" w:type="pct"/>
            <w:tcBorders>
              <w:top w:val="single" w:sz="4" w:space="0" w:color="auto"/>
              <w:left w:val="single" w:sz="4" w:space="0" w:color="auto"/>
              <w:bottom w:val="single" w:sz="4" w:space="0" w:color="auto"/>
              <w:right w:val="single" w:sz="4" w:space="0" w:color="auto"/>
            </w:tcBorders>
          </w:tcPr>
          <w:p w14:paraId="0068149F" w14:textId="351F917F" w:rsidR="00A316A9" w:rsidRDefault="00A316A9" w:rsidP="00A316A9">
            <w:pPr>
              <w:pStyle w:val="NoSpacing"/>
              <w:numPr>
                <w:ilvl w:val="0"/>
                <w:numId w:val="18"/>
              </w:numPr>
              <w:pBdr>
                <w:top w:val="nil"/>
                <w:left w:val="nil"/>
                <w:bottom w:val="nil"/>
                <w:right w:val="nil"/>
                <w:between w:val="nil"/>
              </w:pBdr>
              <w:rPr>
                <w:rFonts w:eastAsiaTheme="minorHAnsi"/>
                <w:lang w:eastAsia="en-GB"/>
              </w:rPr>
            </w:pPr>
            <w:r>
              <w:t>Log the grievance in the Grievance Redressal Registration Monitoring Sheet (Annex 4).</w:t>
            </w:r>
          </w:p>
        </w:tc>
        <w:tc>
          <w:tcPr>
            <w:tcW w:w="747" w:type="pct"/>
            <w:tcBorders>
              <w:left w:val="single" w:sz="4" w:space="0" w:color="auto"/>
              <w:bottom w:val="single" w:sz="4" w:space="0" w:color="806F59"/>
              <w:right w:val="single" w:sz="4" w:space="0" w:color="806F59"/>
            </w:tcBorders>
          </w:tcPr>
          <w:p w14:paraId="33EBD760" w14:textId="5FFF18C3" w:rsidR="00A316A9" w:rsidRPr="00E61741" w:rsidRDefault="00A316A9" w:rsidP="00A316A9">
            <w:pPr>
              <w:pStyle w:val="NoSpacing"/>
              <w:pBdr>
                <w:top w:val="nil"/>
                <w:left w:val="nil"/>
                <w:bottom w:val="nil"/>
                <w:right w:val="nil"/>
                <w:between w:val="nil"/>
              </w:pBdr>
              <w:rPr>
                <w:rFonts w:eastAsiaTheme="minorHAnsi"/>
                <w:lang w:eastAsia="en-GB"/>
              </w:rPr>
            </w:pPr>
            <w:r>
              <w:rPr>
                <w:rFonts w:eastAsiaTheme="minorHAnsi"/>
                <w:sz w:val="20"/>
                <w:szCs w:val="20"/>
                <w:lang w:eastAsia="en-GB"/>
              </w:rPr>
              <w:t>Immediately u</w:t>
            </w:r>
            <w:r w:rsidRPr="00D53A7A">
              <w:rPr>
                <w:rFonts w:eastAsiaTheme="minorHAnsi"/>
                <w:sz w:val="20"/>
                <w:szCs w:val="20"/>
                <w:lang w:eastAsia="en-GB"/>
              </w:rPr>
              <w:t>pon rece</w:t>
            </w:r>
            <w:r>
              <w:rPr>
                <w:rFonts w:eastAsiaTheme="minorHAnsi"/>
                <w:sz w:val="20"/>
                <w:szCs w:val="20"/>
                <w:lang w:eastAsia="en-GB"/>
              </w:rPr>
              <w:t>i</w:t>
            </w:r>
            <w:r w:rsidRPr="00D53A7A">
              <w:rPr>
                <w:rFonts w:eastAsiaTheme="minorHAnsi"/>
                <w:sz w:val="20"/>
                <w:szCs w:val="20"/>
                <w:lang w:eastAsia="en-GB"/>
              </w:rPr>
              <w:t>pt of grievance.</w:t>
            </w:r>
          </w:p>
        </w:tc>
      </w:tr>
      <w:tr w:rsidR="00A316A9" w14:paraId="64BBE146" w14:textId="77777777" w:rsidTr="00A316A9">
        <w:trPr>
          <w:trHeight w:val="400"/>
        </w:trPr>
        <w:tc>
          <w:tcPr>
            <w:tcW w:w="1165" w:type="pct"/>
            <w:vMerge/>
            <w:tcBorders>
              <w:top w:val="single" w:sz="4" w:space="0" w:color="auto"/>
              <w:left w:val="single" w:sz="4" w:space="0" w:color="auto"/>
              <w:bottom w:val="single" w:sz="4" w:space="0" w:color="auto"/>
              <w:right w:val="single" w:sz="4" w:space="0" w:color="auto"/>
            </w:tcBorders>
          </w:tcPr>
          <w:p w14:paraId="4B153971" w14:textId="77777777" w:rsidR="00A316A9" w:rsidRDefault="00A316A9" w:rsidP="00A316A9">
            <w:pPr>
              <w:ind w:left="90" w:hanging="14"/>
              <w:rPr>
                <w:lang w:eastAsia="en-GB"/>
              </w:rPr>
            </w:pPr>
          </w:p>
        </w:tc>
        <w:tc>
          <w:tcPr>
            <w:tcW w:w="1041" w:type="pct"/>
            <w:tcBorders>
              <w:top w:val="single" w:sz="4" w:space="0" w:color="auto"/>
              <w:left w:val="single" w:sz="4" w:space="0" w:color="auto"/>
              <w:bottom w:val="single" w:sz="4" w:space="0" w:color="auto"/>
              <w:right w:val="single" w:sz="4" w:space="0" w:color="auto"/>
            </w:tcBorders>
          </w:tcPr>
          <w:p w14:paraId="084983E3" w14:textId="63CC40F3" w:rsidR="00A316A9" w:rsidRDefault="00A316A9" w:rsidP="00A316A9">
            <w:pPr>
              <w:rPr>
                <w:lang w:eastAsia="en-GB"/>
              </w:rPr>
            </w:pPr>
            <w:r>
              <w:rPr>
                <w:lang w:eastAsia="en-GB"/>
              </w:rPr>
              <w:t>Social specialist</w:t>
            </w:r>
          </w:p>
        </w:tc>
        <w:tc>
          <w:tcPr>
            <w:tcW w:w="2047" w:type="pct"/>
            <w:tcBorders>
              <w:top w:val="single" w:sz="4" w:space="0" w:color="auto"/>
              <w:left w:val="single" w:sz="4" w:space="0" w:color="auto"/>
              <w:bottom w:val="single" w:sz="4" w:space="0" w:color="auto"/>
              <w:right w:val="single" w:sz="4" w:space="0" w:color="auto"/>
            </w:tcBorders>
          </w:tcPr>
          <w:p w14:paraId="07555B28" w14:textId="77777777" w:rsidR="00A316A9" w:rsidRDefault="00A316A9" w:rsidP="00A316A9">
            <w:pPr>
              <w:pStyle w:val="NoSpacing"/>
              <w:numPr>
                <w:ilvl w:val="0"/>
                <w:numId w:val="18"/>
              </w:numPr>
              <w:pBdr>
                <w:top w:val="nil"/>
                <w:left w:val="nil"/>
                <w:bottom w:val="nil"/>
                <w:right w:val="nil"/>
                <w:between w:val="nil"/>
              </w:pBdr>
            </w:pPr>
            <w:r w:rsidRPr="00E61741">
              <w:rPr>
                <w:rFonts w:eastAsiaTheme="minorHAnsi"/>
                <w:lang w:eastAsia="en-GB"/>
              </w:rPr>
              <w:t>Maintain hard copy and electronic records of grievance register and monitor any correspondence.</w:t>
            </w:r>
          </w:p>
        </w:tc>
        <w:tc>
          <w:tcPr>
            <w:tcW w:w="747" w:type="pct"/>
            <w:tcBorders>
              <w:left w:val="single" w:sz="4" w:space="0" w:color="auto"/>
              <w:bottom w:val="single" w:sz="4" w:space="0" w:color="806F59"/>
              <w:right w:val="single" w:sz="4" w:space="0" w:color="806F59"/>
            </w:tcBorders>
          </w:tcPr>
          <w:p w14:paraId="7096D024" w14:textId="59336C4C" w:rsidR="00A316A9" w:rsidRPr="00E61741" w:rsidRDefault="00A316A9" w:rsidP="00A316A9">
            <w:pPr>
              <w:pStyle w:val="NoSpacing"/>
              <w:pBdr>
                <w:top w:val="nil"/>
                <w:left w:val="nil"/>
                <w:bottom w:val="nil"/>
                <w:right w:val="nil"/>
                <w:between w:val="nil"/>
              </w:pBdr>
              <w:rPr>
                <w:rFonts w:eastAsiaTheme="minorHAnsi"/>
                <w:lang w:eastAsia="en-GB"/>
              </w:rPr>
            </w:pPr>
            <w:r w:rsidRPr="00D53A7A">
              <w:rPr>
                <w:rFonts w:eastAsiaTheme="minorHAnsi"/>
                <w:sz w:val="20"/>
                <w:szCs w:val="20"/>
                <w:lang w:eastAsia="en-GB"/>
              </w:rPr>
              <w:t>Throughout project cycle.</w:t>
            </w:r>
            <w:r>
              <w:rPr>
                <w:rFonts w:eastAsiaTheme="minorHAnsi"/>
                <w:sz w:val="20"/>
                <w:szCs w:val="20"/>
                <w:lang w:eastAsia="en-GB"/>
              </w:rPr>
              <w:t xml:space="preserve"> </w:t>
            </w:r>
          </w:p>
        </w:tc>
      </w:tr>
      <w:tr w:rsidR="00A316A9" w14:paraId="293C130A" w14:textId="77777777" w:rsidTr="00A316A9">
        <w:trPr>
          <w:trHeight w:val="400"/>
        </w:trPr>
        <w:tc>
          <w:tcPr>
            <w:tcW w:w="1165" w:type="pct"/>
            <w:tcBorders>
              <w:top w:val="single" w:sz="4" w:space="0" w:color="auto"/>
              <w:left w:val="single" w:sz="4" w:space="0" w:color="auto"/>
              <w:bottom w:val="single" w:sz="4" w:space="0" w:color="auto"/>
              <w:right w:val="single" w:sz="4" w:space="0" w:color="auto"/>
            </w:tcBorders>
          </w:tcPr>
          <w:p w14:paraId="16BE1F5C" w14:textId="77777777" w:rsidR="00A316A9" w:rsidRPr="00DF1E60" w:rsidRDefault="00A316A9" w:rsidP="00A316A9">
            <w:pPr>
              <w:pStyle w:val="ListParagraph"/>
              <w:numPr>
                <w:ilvl w:val="0"/>
                <w:numId w:val="19"/>
              </w:numPr>
              <w:autoSpaceDE/>
              <w:autoSpaceDN/>
              <w:adjustRightInd/>
              <w:spacing w:after="160" w:line="259" w:lineRule="auto"/>
              <w:rPr>
                <w:b/>
                <w:bCs/>
                <w:lang w:eastAsia="en-GB"/>
              </w:rPr>
            </w:pPr>
            <w:r w:rsidRPr="007A44D9">
              <w:rPr>
                <w:b/>
                <w:bCs/>
                <w:lang w:eastAsia="en-GB"/>
              </w:rPr>
              <w:t>Acknowledgment</w:t>
            </w:r>
          </w:p>
        </w:tc>
        <w:tc>
          <w:tcPr>
            <w:tcW w:w="1041" w:type="pct"/>
            <w:tcBorders>
              <w:top w:val="single" w:sz="4" w:space="0" w:color="auto"/>
              <w:left w:val="single" w:sz="4" w:space="0" w:color="auto"/>
              <w:bottom w:val="single" w:sz="4" w:space="0" w:color="806F59"/>
              <w:right w:val="single" w:sz="4" w:space="0" w:color="806F59"/>
            </w:tcBorders>
          </w:tcPr>
          <w:p w14:paraId="16C5D99A" w14:textId="32D862A2" w:rsidR="00A316A9" w:rsidRDefault="00A316A9" w:rsidP="00A316A9">
            <w:pPr>
              <w:rPr>
                <w:lang w:eastAsia="en-GB"/>
              </w:rPr>
            </w:pPr>
            <w:r>
              <w:rPr>
                <w:lang w:eastAsia="en-GB"/>
              </w:rPr>
              <w:t>Social specialist</w:t>
            </w:r>
          </w:p>
        </w:tc>
        <w:tc>
          <w:tcPr>
            <w:tcW w:w="2047" w:type="pct"/>
            <w:tcBorders>
              <w:top w:val="single" w:sz="4" w:space="0" w:color="auto"/>
              <w:left w:val="nil"/>
              <w:bottom w:val="single" w:sz="4" w:space="0" w:color="806F59"/>
              <w:right w:val="single" w:sz="4" w:space="0" w:color="806F59"/>
            </w:tcBorders>
          </w:tcPr>
          <w:p w14:paraId="20B6E6F6" w14:textId="4F38DBB9" w:rsidR="00A316A9" w:rsidRDefault="00A316A9" w:rsidP="00A316A9">
            <w:pPr>
              <w:pStyle w:val="NoSpacing"/>
              <w:numPr>
                <w:ilvl w:val="0"/>
                <w:numId w:val="18"/>
              </w:numPr>
              <w:pBdr>
                <w:top w:val="nil"/>
                <w:left w:val="nil"/>
                <w:bottom w:val="nil"/>
                <w:right w:val="nil"/>
                <w:between w:val="nil"/>
              </w:pBdr>
            </w:pPr>
            <w:r>
              <w:t xml:space="preserve">Acknowledge the complaint (including providing a description of the process and estimates times to process the grievance). </w:t>
            </w:r>
            <w:r>
              <w:rPr>
                <w:lang w:eastAsia="en-GB"/>
              </w:rPr>
              <w:t>Social specialist</w:t>
            </w:r>
            <w:r>
              <w:t xml:space="preserve"> will use Annex 3 form. </w:t>
            </w:r>
          </w:p>
        </w:tc>
        <w:tc>
          <w:tcPr>
            <w:tcW w:w="747" w:type="pct"/>
            <w:tcBorders>
              <w:left w:val="nil"/>
              <w:bottom w:val="single" w:sz="4" w:space="0" w:color="806F59"/>
              <w:right w:val="single" w:sz="4" w:space="0" w:color="806F59"/>
            </w:tcBorders>
          </w:tcPr>
          <w:p w14:paraId="23C720A5" w14:textId="24CE85F7" w:rsidR="00A316A9" w:rsidRDefault="00A316A9" w:rsidP="00A316A9">
            <w:pPr>
              <w:pStyle w:val="NoSpacing"/>
              <w:pBdr>
                <w:top w:val="nil"/>
                <w:left w:val="nil"/>
                <w:bottom w:val="nil"/>
                <w:right w:val="nil"/>
                <w:between w:val="nil"/>
              </w:pBdr>
              <w:rPr>
                <w:rFonts w:eastAsiaTheme="minorHAnsi"/>
                <w:lang w:eastAsia="en-GB"/>
              </w:rPr>
            </w:pPr>
            <w:r w:rsidRPr="00D53A7A">
              <w:rPr>
                <w:rFonts w:eastAsiaTheme="minorHAnsi"/>
                <w:sz w:val="20"/>
                <w:szCs w:val="20"/>
                <w:lang w:eastAsia="en-GB"/>
              </w:rPr>
              <w:t xml:space="preserve">Within 2-3 working days upon reception of grievance. </w:t>
            </w:r>
          </w:p>
        </w:tc>
      </w:tr>
      <w:tr w:rsidR="00A316A9" w14:paraId="3D24C820" w14:textId="77777777" w:rsidTr="00A316A9">
        <w:trPr>
          <w:trHeight w:val="400"/>
        </w:trPr>
        <w:tc>
          <w:tcPr>
            <w:tcW w:w="1165" w:type="pct"/>
            <w:vMerge w:val="restart"/>
            <w:tcBorders>
              <w:top w:val="single" w:sz="4" w:space="0" w:color="auto"/>
              <w:left w:val="single" w:sz="4" w:space="0" w:color="auto"/>
              <w:right w:val="single" w:sz="4" w:space="0" w:color="auto"/>
            </w:tcBorders>
          </w:tcPr>
          <w:p w14:paraId="00B329D9" w14:textId="5DC858F9" w:rsidR="00A316A9" w:rsidRDefault="00A316A9" w:rsidP="00A316A9">
            <w:pPr>
              <w:pStyle w:val="ListParagraph"/>
              <w:numPr>
                <w:ilvl w:val="0"/>
                <w:numId w:val="19"/>
              </w:numPr>
              <w:autoSpaceDE/>
              <w:autoSpaceDN/>
              <w:adjustRightInd/>
              <w:spacing w:after="160" w:line="259" w:lineRule="auto"/>
              <w:rPr>
                <w:b/>
                <w:bCs/>
                <w:lang w:eastAsia="en-GB"/>
              </w:rPr>
            </w:pPr>
            <w:r>
              <w:rPr>
                <w:b/>
                <w:bCs/>
                <w:lang w:eastAsia="en-GB"/>
              </w:rPr>
              <w:t>Investigation/ Resolution</w:t>
            </w:r>
          </w:p>
          <w:p w14:paraId="752FDCF2" w14:textId="77777777" w:rsidR="00A316A9" w:rsidRDefault="00A316A9" w:rsidP="00A316A9">
            <w:r>
              <w:t xml:space="preserve">The investigation will include, but is not limited to, meetings with the grievant/ complainant, in site visits, meetings/ interviews with Project staff and collection of relevant documentation and </w:t>
            </w:r>
            <w:r>
              <w:lastRenderedPageBreak/>
              <w:t xml:space="preserve">other forms of evidence. </w:t>
            </w:r>
          </w:p>
          <w:p w14:paraId="4FC07457" w14:textId="53523860" w:rsidR="00A316A9" w:rsidRPr="00FD13AC" w:rsidRDefault="00A316A9" w:rsidP="00A316A9">
            <w:r>
              <w:t xml:space="preserve">Meeting deliberations and decision will be recorded on the Meeting Record Form (Annex 5). Community representatives or representatives of the complainant will be allowed to sit in these meetings. </w:t>
            </w:r>
          </w:p>
        </w:tc>
        <w:tc>
          <w:tcPr>
            <w:tcW w:w="1041" w:type="pct"/>
            <w:vMerge w:val="restart"/>
            <w:tcBorders>
              <w:left w:val="single" w:sz="4" w:space="0" w:color="auto"/>
              <w:right w:val="single" w:sz="4" w:space="0" w:color="806F59"/>
            </w:tcBorders>
          </w:tcPr>
          <w:p w14:paraId="0DE4B056" w14:textId="181AA243" w:rsidR="00A316A9" w:rsidRDefault="00A316A9" w:rsidP="00A316A9">
            <w:pPr>
              <w:rPr>
                <w:lang w:eastAsia="en-GB"/>
              </w:rPr>
            </w:pPr>
            <w:r>
              <w:rPr>
                <w:lang w:eastAsia="en-GB"/>
              </w:rPr>
              <w:lastRenderedPageBreak/>
              <w:t>Social specialist</w:t>
            </w:r>
          </w:p>
          <w:p w14:paraId="194D84D9" w14:textId="77777777" w:rsidR="00A316A9" w:rsidRDefault="00A316A9" w:rsidP="00A316A9">
            <w:pPr>
              <w:ind w:left="90" w:hanging="14"/>
              <w:rPr>
                <w:lang w:eastAsia="en-GB"/>
              </w:rPr>
            </w:pPr>
          </w:p>
        </w:tc>
        <w:tc>
          <w:tcPr>
            <w:tcW w:w="2047" w:type="pct"/>
            <w:tcBorders>
              <w:left w:val="nil"/>
              <w:bottom w:val="single" w:sz="4" w:space="0" w:color="806F59"/>
              <w:right w:val="single" w:sz="4" w:space="0" w:color="806F59"/>
            </w:tcBorders>
          </w:tcPr>
          <w:p w14:paraId="4DEE35C0" w14:textId="79B536FA" w:rsidR="00A316A9" w:rsidRDefault="00A316A9" w:rsidP="00A316A9">
            <w:pPr>
              <w:pStyle w:val="NoSpacing"/>
              <w:numPr>
                <w:ilvl w:val="0"/>
                <w:numId w:val="18"/>
              </w:numPr>
              <w:pBdr>
                <w:top w:val="nil"/>
                <w:left w:val="nil"/>
                <w:bottom w:val="nil"/>
                <w:right w:val="nil"/>
                <w:between w:val="nil"/>
              </w:pBdr>
            </w:pPr>
            <w:r>
              <w:t>For level 1 complaints, investigate and evaluate the grievance and provide a response to the grievance.</w:t>
            </w:r>
          </w:p>
        </w:tc>
        <w:tc>
          <w:tcPr>
            <w:tcW w:w="747" w:type="pct"/>
            <w:tcBorders>
              <w:left w:val="nil"/>
              <w:bottom w:val="single" w:sz="4" w:space="0" w:color="806F59"/>
              <w:right w:val="single" w:sz="4" w:space="0" w:color="806F59"/>
            </w:tcBorders>
          </w:tcPr>
          <w:p w14:paraId="4690D413" w14:textId="21F60CDB" w:rsidR="00A316A9" w:rsidRDefault="00A316A9" w:rsidP="00A316A9">
            <w:pPr>
              <w:pStyle w:val="NoSpacing"/>
              <w:pBdr>
                <w:top w:val="nil"/>
                <w:left w:val="nil"/>
                <w:bottom w:val="nil"/>
                <w:right w:val="nil"/>
                <w:between w:val="nil"/>
              </w:pBdr>
            </w:pPr>
            <w:r w:rsidRPr="00D53A7A">
              <w:rPr>
                <w:rFonts w:eastAsiaTheme="minorHAnsi"/>
                <w:sz w:val="20"/>
                <w:szCs w:val="20"/>
                <w:lang w:eastAsia="en-GB"/>
              </w:rPr>
              <w:t xml:space="preserve">Within 3-5 working days upon reception of complaint.  </w:t>
            </w:r>
          </w:p>
        </w:tc>
      </w:tr>
      <w:tr w:rsidR="00A316A9" w14:paraId="7E5D4D32" w14:textId="77777777" w:rsidTr="00A316A9">
        <w:trPr>
          <w:trHeight w:val="400"/>
        </w:trPr>
        <w:tc>
          <w:tcPr>
            <w:tcW w:w="1165" w:type="pct"/>
            <w:vMerge/>
            <w:tcBorders>
              <w:left w:val="single" w:sz="4" w:space="0" w:color="auto"/>
              <w:right w:val="single" w:sz="4" w:space="0" w:color="auto"/>
            </w:tcBorders>
          </w:tcPr>
          <w:p w14:paraId="471E4AB1" w14:textId="77777777" w:rsidR="00A316A9" w:rsidRDefault="00A316A9" w:rsidP="00A316A9">
            <w:pPr>
              <w:pStyle w:val="ListParagraph"/>
              <w:numPr>
                <w:ilvl w:val="0"/>
                <w:numId w:val="19"/>
              </w:numPr>
              <w:autoSpaceDE/>
              <w:autoSpaceDN/>
              <w:adjustRightInd/>
              <w:spacing w:after="160" w:line="259" w:lineRule="auto"/>
              <w:rPr>
                <w:b/>
                <w:bCs/>
                <w:lang w:eastAsia="en-GB"/>
              </w:rPr>
            </w:pPr>
          </w:p>
        </w:tc>
        <w:tc>
          <w:tcPr>
            <w:tcW w:w="1041" w:type="pct"/>
            <w:vMerge/>
            <w:tcBorders>
              <w:left w:val="single" w:sz="4" w:space="0" w:color="auto"/>
              <w:right w:val="single" w:sz="4" w:space="0" w:color="806F59"/>
            </w:tcBorders>
          </w:tcPr>
          <w:p w14:paraId="702444AF" w14:textId="77777777" w:rsidR="00A316A9" w:rsidRDefault="00A316A9" w:rsidP="00A316A9">
            <w:pPr>
              <w:ind w:left="90" w:hanging="14"/>
              <w:rPr>
                <w:lang w:eastAsia="en-GB"/>
              </w:rPr>
            </w:pPr>
          </w:p>
        </w:tc>
        <w:tc>
          <w:tcPr>
            <w:tcW w:w="2047" w:type="pct"/>
            <w:tcBorders>
              <w:left w:val="nil"/>
              <w:bottom w:val="single" w:sz="4" w:space="0" w:color="806F59"/>
              <w:right w:val="single" w:sz="4" w:space="0" w:color="806F59"/>
            </w:tcBorders>
          </w:tcPr>
          <w:p w14:paraId="3A6BEC5B" w14:textId="116FE985" w:rsidR="00A316A9" w:rsidRDefault="00A316A9" w:rsidP="00A316A9">
            <w:pPr>
              <w:pStyle w:val="NoSpacing"/>
              <w:numPr>
                <w:ilvl w:val="0"/>
                <w:numId w:val="18"/>
              </w:numPr>
              <w:pBdr>
                <w:top w:val="nil"/>
                <w:left w:val="nil"/>
                <w:bottom w:val="nil"/>
                <w:right w:val="nil"/>
                <w:between w:val="nil"/>
              </w:pBdr>
            </w:pPr>
            <w:r>
              <w:t>Provide proper and timely information on the solution worked out for each grievance for all levels.</w:t>
            </w:r>
          </w:p>
        </w:tc>
        <w:tc>
          <w:tcPr>
            <w:tcW w:w="747" w:type="pct"/>
            <w:tcBorders>
              <w:left w:val="nil"/>
              <w:bottom w:val="single" w:sz="4" w:space="0" w:color="806F59"/>
              <w:right w:val="single" w:sz="4" w:space="0" w:color="806F59"/>
            </w:tcBorders>
          </w:tcPr>
          <w:p w14:paraId="59571F6C" w14:textId="7757E2E8" w:rsidR="00A316A9" w:rsidRDefault="00A316A9" w:rsidP="00A316A9">
            <w:pPr>
              <w:pStyle w:val="NoSpacing"/>
              <w:pBdr>
                <w:top w:val="nil"/>
                <w:left w:val="nil"/>
                <w:bottom w:val="nil"/>
                <w:right w:val="nil"/>
                <w:between w:val="nil"/>
              </w:pBdr>
              <w:rPr>
                <w:rFonts w:eastAsiaTheme="minorHAnsi"/>
                <w:lang w:eastAsia="en-GB"/>
              </w:rPr>
            </w:pPr>
            <w:r w:rsidRPr="00D53A7A">
              <w:rPr>
                <w:rFonts w:eastAsiaTheme="minorHAnsi"/>
                <w:sz w:val="20"/>
                <w:szCs w:val="20"/>
                <w:lang w:eastAsia="en-GB"/>
              </w:rPr>
              <w:t>Depending on the level of grievance</w:t>
            </w:r>
            <w:r>
              <w:rPr>
                <w:rFonts w:eastAsiaTheme="minorHAnsi"/>
                <w:sz w:val="20"/>
                <w:szCs w:val="20"/>
                <w:lang w:eastAsia="en-GB"/>
              </w:rPr>
              <w:t xml:space="preserve">, but no longer than within 10 working days of receipt of grievance </w:t>
            </w:r>
          </w:p>
        </w:tc>
      </w:tr>
      <w:tr w:rsidR="00A316A9" w14:paraId="26CD9278" w14:textId="77777777" w:rsidTr="00A316A9">
        <w:trPr>
          <w:trHeight w:val="400"/>
        </w:trPr>
        <w:tc>
          <w:tcPr>
            <w:tcW w:w="1165" w:type="pct"/>
            <w:vMerge/>
            <w:tcBorders>
              <w:left w:val="single" w:sz="4" w:space="0" w:color="auto"/>
              <w:right w:val="single" w:sz="4" w:space="0" w:color="auto"/>
            </w:tcBorders>
          </w:tcPr>
          <w:p w14:paraId="5C6764A2" w14:textId="77777777" w:rsidR="00A316A9" w:rsidRDefault="00A316A9" w:rsidP="00A316A9">
            <w:pPr>
              <w:pStyle w:val="ListParagraph"/>
              <w:numPr>
                <w:ilvl w:val="0"/>
                <w:numId w:val="19"/>
              </w:numPr>
              <w:autoSpaceDE/>
              <w:autoSpaceDN/>
              <w:adjustRightInd/>
              <w:spacing w:after="160" w:line="259" w:lineRule="auto"/>
              <w:rPr>
                <w:b/>
                <w:bCs/>
                <w:lang w:eastAsia="en-GB"/>
              </w:rPr>
            </w:pPr>
          </w:p>
        </w:tc>
        <w:tc>
          <w:tcPr>
            <w:tcW w:w="1041" w:type="pct"/>
            <w:vMerge/>
            <w:tcBorders>
              <w:left w:val="single" w:sz="4" w:space="0" w:color="auto"/>
              <w:right w:val="single" w:sz="4" w:space="0" w:color="806F59"/>
            </w:tcBorders>
          </w:tcPr>
          <w:p w14:paraId="058C833B" w14:textId="77777777" w:rsidR="00A316A9" w:rsidRDefault="00A316A9" w:rsidP="00A316A9">
            <w:pPr>
              <w:ind w:left="90" w:hanging="14"/>
              <w:rPr>
                <w:lang w:eastAsia="en-GB"/>
              </w:rPr>
            </w:pPr>
          </w:p>
        </w:tc>
        <w:tc>
          <w:tcPr>
            <w:tcW w:w="2047" w:type="pct"/>
            <w:tcBorders>
              <w:left w:val="nil"/>
              <w:bottom w:val="single" w:sz="4" w:space="0" w:color="806F59"/>
              <w:right w:val="single" w:sz="4" w:space="0" w:color="806F59"/>
            </w:tcBorders>
          </w:tcPr>
          <w:p w14:paraId="7A9322E1" w14:textId="48982C3C" w:rsidR="00A316A9" w:rsidRDefault="00A316A9" w:rsidP="00A316A9">
            <w:pPr>
              <w:pStyle w:val="NoSpacing"/>
              <w:numPr>
                <w:ilvl w:val="0"/>
                <w:numId w:val="18"/>
              </w:numPr>
              <w:pBdr>
                <w:top w:val="nil"/>
                <w:left w:val="nil"/>
                <w:bottom w:val="nil"/>
                <w:right w:val="nil"/>
                <w:between w:val="nil"/>
              </w:pBdr>
            </w:pPr>
            <w:r>
              <w:t>Inform the PM on level 2 and 3 grievances at the earliest plausible time.</w:t>
            </w:r>
          </w:p>
        </w:tc>
        <w:tc>
          <w:tcPr>
            <w:tcW w:w="747" w:type="pct"/>
            <w:tcBorders>
              <w:left w:val="nil"/>
              <w:bottom w:val="single" w:sz="4" w:space="0" w:color="806F59"/>
              <w:right w:val="single" w:sz="4" w:space="0" w:color="806F59"/>
            </w:tcBorders>
          </w:tcPr>
          <w:p w14:paraId="79AE17A2" w14:textId="01A8C4B6" w:rsidR="00A316A9" w:rsidRDefault="00A316A9" w:rsidP="00A316A9">
            <w:pPr>
              <w:pStyle w:val="NoSpacing"/>
              <w:pBdr>
                <w:top w:val="nil"/>
                <w:left w:val="nil"/>
                <w:bottom w:val="nil"/>
                <w:right w:val="nil"/>
                <w:between w:val="nil"/>
              </w:pBdr>
              <w:rPr>
                <w:rFonts w:eastAsiaTheme="minorHAnsi"/>
                <w:lang w:eastAsia="en-GB"/>
              </w:rPr>
            </w:pPr>
            <w:r>
              <w:rPr>
                <w:rFonts w:eastAsiaTheme="minorHAnsi"/>
                <w:sz w:val="20"/>
                <w:szCs w:val="20"/>
                <w:lang w:eastAsia="en-GB"/>
              </w:rPr>
              <w:t xml:space="preserve">Within 1 working day of registration of level 2 or 3 grievance. </w:t>
            </w:r>
          </w:p>
        </w:tc>
      </w:tr>
      <w:tr w:rsidR="00A316A9" w14:paraId="33CBBECC" w14:textId="77777777" w:rsidTr="00A316A9">
        <w:trPr>
          <w:trHeight w:val="400"/>
        </w:trPr>
        <w:tc>
          <w:tcPr>
            <w:tcW w:w="1165" w:type="pct"/>
            <w:vMerge/>
            <w:tcBorders>
              <w:left w:val="single" w:sz="4" w:space="0" w:color="auto"/>
              <w:right w:val="single" w:sz="4" w:space="0" w:color="auto"/>
            </w:tcBorders>
          </w:tcPr>
          <w:p w14:paraId="3778DFBC" w14:textId="77777777" w:rsidR="00A316A9" w:rsidRDefault="00A316A9" w:rsidP="00A316A9">
            <w:pPr>
              <w:pStyle w:val="ListParagraph"/>
              <w:numPr>
                <w:ilvl w:val="0"/>
                <w:numId w:val="19"/>
              </w:numPr>
              <w:autoSpaceDE/>
              <w:autoSpaceDN/>
              <w:adjustRightInd/>
              <w:spacing w:after="160" w:line="259" w:lineRule="auto"/>
              <w:rPr>
                <w:b/>
                <w:bCs/>
                <w:lang w:eastAsia="en-GB"/>
              </w:rPr>
            </w:pPr>
          </w:p>
        </w:tc>
        <w:tc>
          <w:tcPr>
            <w:tcW w:w="1041" w:type="pct"/>
            <w:vMerge/>
            <w:tcBorders>
              <w:left w:val="single" w:sz="4" w:space="0" w:color="auto"/>
              <w:right w:val="single" w:sz="4" w:space="0" w:color="806F59"/>
            </w:tcBorders>
          </w:tcPr>
          <w:p w14:paraId="332BF67B" w14:textId="77777777" w:rsidR="00A316A9" w:rsidRDefault="00A316A9" w:rsidP="00A316A9">
            <w:pPr>
              <w:ind w:left="90" w:hanging="14"/>
              <w:rPr>
                <w:lang w:eastAsia="en-GB"/>
              </w:rPr>
            </w:pPr>
          </w:p>
        </w:tc>
        <w:tc>
          <w:tcPr>
            <w:tcW w:w="2047" w:type="pct"/>
            <w:tcBorders>
              <w:left w:val="nil"/>
              <w:bottom w:val="single" w:sz="4" w:space="0" w:color="806F59"/>
              <w:right w:val="single" w:sz="4" w:space="0" w:color="806F59"/>
            </w:tcBorders>
          </w:tcPr>
          <w:p w14:paraId="389B9597" w14:textId="00AF2BA3" w:rsidR="00A316A9" w:rsidRDefault="00A316A9" w:rsidP="00A316A9">
            <w:pPr>
              <w:pStyle w:val="NoSpacing"/>
              <w:numPr>
                <w:ilvl w:val="0"/>
                <w:numId w:val="18"/>
              </w:numPr>
              <w:pBdr>
                <w:top w:val="nil"/>
                <w:left w:val="nil"/>
                <w:bottom w:val="nil"/>
                <w:right w:val="nil"/>
                <w:between w:val="nil"/>
              </w:pBdr>
            </w:pPr>
            <w:r w:rsidRPr="00E61741">
              <w:rPr>
                <w:rFonts w:eastAsiaTheme="minorHAnsi"/>
                <w:lang w:eastAsia="en-GB"/>
              </w:rPr>
              <w:t xml:space="preserve">Ensure the </w:t>
            </w:r>
            <w:r>
              <w:rPr>
                <w:rFonts w:eastAsiaTheme="minorHAnsi"/>
                <w:lang w:eastAsia="en-GB"/>
              </w:rPr>
              <w:t>GRM</w:t>
            </w:r>
            <w:r w:rsidRPr="00E61741">
              <w:rPr>
                <w:rFonts w:eastAsiaTheme="minorHAnsi"/>
                <w:lang w:eastAsia="en-GB"/>
              </w:rPr>
              <w:t xml:space="preserve"> procedure is being adhered to and followed correctly</w:t>
            </w:r>
            <w:r>
              <w:rPr>
                <w:rFonts w:eastAsiaTheme="minorHAnsi"/>
                <w:lang w:eastAsia="en-GB"/>
              </w:rPr>
              <w:t xml:space="preserve"> for all levels</w:t>
            </w:r>
          </w:p>
        </w:tc>
        <w:tc>
          <w:tcPr>
            <w:tcW w:w="747" w:type="pct"/>
            <w:tcBorders>
              <w:left w:val="nil"/>
              <w:bottom w:val="single" w:sz="4" w:space="0" w:color="806F59"/>
              <w:right w:val="single" w:sz="4" w:space="0" w:color="806F59"/>
            </w:tcBorders>
          </w:tcPr>
          <w:p w14:paraId="43C69194" w14:textId="428F3948" w:rsidR="00A316A9" w:rsidRDefault="00A316A9" w:rsidP="00A316A9">
            <w:pPr>
              <w:pStyle w:val="NoSpacing"/>
              <w:pBdr>
                <w:top w:val="nil"/>
                <w:left w:val="nil"/>
                <w:bottom w:val="nil"/>
                <w:right w:val="nil"/>
                <w:between w:val="nil"/>
              </w:pBdr>
              <w:rPr>
                <w:rFonts w:eastAsiaTheme="minorHAnsi"/>
                <w:lang w:eastAsia="en-GB"/>
              </w:rPr>
            </w:pPr>
            <w:r w:rsidRPr="00D53A7A">
              <w:rPr>
                <w:rFonts w:eastAsiaTheme="minorHAnsi"/>
                <w:sz w:val="20"/>
                <w:szCs w:val="20"/>
                <w:lang w:eastAsia="en-GB"/>
              </w:rPr>
              <w:t xml:space="preserve">Whenever a complaint is addressed. </w:t>
            </w:r>
          </w:p>
        </w:tc>
      </w:tr>
      <w:tr w:rsidR="00A316A9" w14:paraId="7C4187C6" w14:textId="77777777" w:rsidTr="00A316A9">
        <w:trPr>
          <w:trHeight w:val="400"/>
        </w:trPr>
        <w:tc>
          <w:tcPr>
            <w:tcW w:w="1165" w:type="pct"/>
            <w:vMerge/>
            <w:tcBorders>
              <w:left w:val="single" w:sz="4" w:space="0" w:color="auto"/>
              <w:right w:val="single" w:sz="4" w:space="0" w:color="auto"/>
            </w:tcBorders>
          </w:tcPr>
          <w:p w14:paraId="2A635E65" w14:textId="77777777" w:rsidR="00A316A9" w:rsidRDefault="00A316A9" w:rsidP="00A316A9">
            <w:pPr>
              <w:pStyle w:val="ListParagraph"/>
              <w:numPr>
                <w:ilvl w:val="0"/>
                <w:numId w:val="19"/>
              </w:numPr>
              <w:autoSpaceDE/>
              <w:autoSpaceDN/>
              <w:adjustRightInd/>
              <w:spacing w:after="160" w:line="259" w:lineRule="auto"/>
              <w:rPr>
                <w:b/>
                <w:bCs/>
                <w:lang w:eastAsia="en-GB"/>
              </w:rPr>
            </w:pPr>
          </w:p>
        </w:tc>
        <w:tc>
          <w:tcPr>
            <w:tcW w:w="1041" w:type="pct"/>
            <w:vMerge/>
            <w:tcBorders>
              <w:left w:val="single" w:sz="4" w:space="0" w:color="auto"/>
              <w:bottom w:val="single" w:sz="4" w:space="0" w:color="806F59"/>
              <w:right w:val="single" w:sz="4" w:space="0" w:color="806F59"/>
            </w:tcBorders>
          </w:tcPr>
          <w:p w14:paraId="41290AB4" w14:textId="77777777" w:rsidR="00A316A9" w:rsidRDefault="00A316A9" w:rsidP="00A316A9">
            <w:pPr>
              <w:ind w:left="90" w:hanging="14"/>
              <w:rPr>
                <w:lang w:eastAsia="en-GB"/>
              </w:rPr>
            </w:pPr>
          </w:p>
        </w:tc>
        <w:tc>
          <w:tcPr>
            <w:tcW w:w="2047" w:type="pct"/>
            <w:tcBorders>
              <w:left w:val="nil"/>
              <w:bottom w:val="single" w:sz="4" w:space="0" w:color="806F59"/>
              <w:right w:val="single" w:sz="4" w:space="0" w:color="806F59"/>
            </w:tcBorders>
          </w:tcPr>
          <w:p w14:paraId="5E8C7634" w14:textId="51AC0EA0" w:rsidR="00A316A9" w:rsidRPr="00E61741" w:rsidRDefault="00A316A9" w:rsidP="00A316A9">
            <w:pPr>
              <w:pStyle w:val="NoSpacing"/>
              <w:numPr>
                <w:ilvl w:val="0"/>
                <w:numId w:val="18"/>
              </w:numPr>
              <w:pBdr>
                <w:top w:val="nil"/>
                <w:left w:val="nil"/>
                <w:bottom w:val="nil"/>
                <w:right w:val="nil"/>
                <w:between w:val="nil"/>
              </w:pBdr>
              <w:rPr>
                <w:rFonts w:eastAsiaTheme="minorHAnsi"/>
                <w:lang w:eastAsia="en-GB"/>
              </w:rPr>
            </w:pPr>
            <w:r>
              <w:rPr>
                <w:rFonts w:eastAsiaTheme="minorHAnsi"/>
                <w:lang w:eastAsia="en-GB"/>
              </w:rPr>
              <w:t>Ensure all grievances are satisfactorily resolved in a timely manner.</w:t>
            </w:r>
          </w:p>
        </w:tc>
        <w:tc>
          <w:tcPr>
            <w:tcW w:w="747" w:type="pct"/>
            <w:tcBorders>
              <w:left w:val="nil"/>
              <w:bottom w:val="single" w:sz="4" w:space="0" w:color="806F59"/>
              <w:right w:val="single" w:sz="4" w:space="0" w:color="806F59"/>
            </w:tcBorders>
          </w:tcPr>
          <w:p w14:paraId="4D9F886C" w14:textId="0B955DB8" w:rsidR="00A316A9" w:rsidRDefault="00A316A9" w:rsidP="00A316A9">
            <w:pPr>
              <w:pStyle w:val="NoSpacing"/>
              <w:pBdr>
                <w:top w:val="nil"/>
                <w:left w:val="nil"/>
                <w:bottom w:val="nil"/>
                <w:right w:val="nil"/>
                <w:between w:val="nil"/>
              </w:pBdr>
              <w:rPr>
                <w:rFonts w:eastAsiaTheme="minorHAnsi"/>
                <w:lang w:eastAsia="en-GB"/>
              </w:rPr>
            </w:pPr>
            <w:r>
              <w:rPr>
                <w:rFonts w:eastAsiaTheme="minorHAnsi"/>
                <w:sz w:val="20"/>
                <w:szCs w:val="20"/>
                <w:lang w:eastAsia="en-GB"/>
              </w:rPr>
              <w:t xml:space="preserve">Within 3-5 working days for level 1, 5-10 for level 2 and -10-30 for level 3. </w:t>
            </w:r>
          </w:p>
        </w:tc>
      </w:tr>
      <w:tr w:rsidR="00A316A9" w14:paraId="45846236" w14:textId="77777777" w:rsidTr="00A316A9">
        <w:trPr>
          <w:trHeight w:val="400"/>
        </w:trPr>
        <w:tc>
          <w:tcPr>
            <w:tcW w:w="1165" w:type="pct"/>
            <w:vMerge/>
            <w:tcBorders>
              <w:left w:val="single" w:sz="4" w:space="0" w:color="auto"/>
              <w:right w:val="single" w:sz="4" w:space="0" w:color="auto"/>
            </w:tcBorders>
          </w:tcPr>
          <w:p w14:paraId="7902B063" w14:textId="77777777" w:rsidR="00A316A9" w:rsidRDefault="00A316A9" w:rsidP="00A316A9">
            <w:pPr>
              <w:ind w:left="90" w:hanging="14"/>
              <w:rPr>
                <w:lang w:eastAsia="en-GB"/>
              </w:rPr>
            </w:pPr>
          </w:p>
        </w:tc>
        <w:tc>
          <w:tcPr>
            <w:tcW w:w="1041" w:type="pct"/>
            <w:tcBorders>
              <w:left w:val="single" w:sz="4" w:space="0" w:color="auto"/>
              <w:bottom w:val="single" w:sz="4" w:space="0" w:color="806F59"/>
              <w:right w:val="single" w:sz="4" w:space="0" w:color="806F59"/>
            </w:tcBorders>
          </w:tcPr>
          <w:p w14:paraId="7735B0BC" w14:textId="10E5C973" w:rsidR="00A316A9" w:rsidRDefault="00A316A9" w:rsidP="00A316A9">
            <w:pPr>
              <w:rPr>
                <w:lang w:eastAsia="en-GB"/>
              </w:rPr>
            </w:pPr>
            <w:r>
              <w:rPr>
                <w:lang w:eastAsia="en-GB"/>
              </w:rPr>
              <w:t>Project Manager</w:t>
            </w:r>
          </w:p>
        </w:tc>
        <w:tc>
          <w:tcPr>
            <w:tcW w:w="2047" w:type="pct"/>
            <w:tcBorders>
              <w:left w:val="nil"/>
              <w:bottom w:val="single" w:sz="4" w:space="0" w:color="806F59"/>
              <w:right w:val="single" w:sz="4" w:space="0" w:color="806F59"/>
            </w:tcBorders>
          </w:tcPr>
          <w:p w14:paraId="61CA165A" w14:textId="5E91B031" w:rsidR="00A316A9" w:rsidRDefault="00A316A9" w:rsidP="00A316A9">
            <w:pPr>
              <w:pStyle w:val="NoSpacing"/>
              <w:numPr>
                <w:ilvl w:val="0"/>
                <w:numId w:val="18"/>
              </w:numPr>
              <w:pBdr>
                <w:top w:val="nil"/>
                <w:left w:val="nil"/>
                <w:bottom w:val="nil"/>
                <w:right w:val="nil"/>
                <w:between w:val="nil"/>
              </w:pBdr>
            </w:pPr>
            <w:r>
              <w:t>For level 2 complaints, in coordination with the Social specialist, investigate and evaluate the grievance and provide a response to the grievance</w:t>
            </w:r>
          </w:p>
        </w:tc>
        <w:tc>
          <w:tcPr>
            <w:tcW w:w="747" w:type="pct"/>
            <w:tcBorders>
              <w:left w:val="nil"/>
              <w:bottom w:val="single" w:sz="4" w:space="0" w:color="806F59"/>
              <w:right w:val="single" w:sz="4" w:space="0" w:color="806F59"/>
            </w:tcBorders>
          </w:tcPr>
          <w:p w14:paraId="20C876DB" w14:textId="7C39239F" w:rsidR="00A316A9" w:rsidRDefault="00A316A9" w:rsidP="00A316A9">
            <w:pPr>
              <w:pStyle w:val="NoSpacing"/>
              <w:pBdr>
                <w:top w:val="nil"/>
                <w:left w:val="nil"/>
                <w:bottom w:val="nil"/>
                <w:right w:val="nil"/>
                <w:between w:val="nil"/>
              </w:pBdr>
            </w:pPr>
            <w:r w:rsidRPr="00D53A7A">
              <w:rPr>
                <w:rFonts w:eastAsiaTheme="minorHAnsi"/>
                <w:sz w:val="20"/>
                <w:szCs w:val="20"/>
                <w:lang w:eastAsia="en-GB"/>
              </w:rPr>
              <w:t>Within 5-10 working days upon receipt of complaint.</w:t>
            </w:r>
          </w:p>
        </w:tc>
      </w:tr>
      <w:tr w:rsidR="00A316A9" w14:paraId="71D1D8A9" w14:textId="77777777" w:rsidTr="00A316A9">
        <w:trPr>
          <w:trHeight w:val="400"/>
        </w:trPr>
        <w:tc>
          <w:tcPr>
            <w:tcW w:w="1165" w:type="pct"/>
            <w:vMerge/>
            <w:tcBorders>
              <w:left w:val="single" w:sz="4" w:space="0" w:color="auto"/>
              <w:right w:val="single" w:sz="4" w:space="0" w:color="auto"/>
            </w:tcBorders>
          </w:tcPr>
          <w:p w14:paraId="02B8835E" w14:textId="77777777" w:rsidR="00A316A9" w:rsidRDefault="00A316A9" w:rsidP="00A316A9">
            <w:pPr>
              <w:ind w:left="90" w:hanging="14"/>
              <w:rPr>
                <w:lang w:eastAsia="en-GB"/>
              </w:rPr>
            </w:pPr>
          </w:p>
        </w:tc>
        <w:tc>
          <w:tcPr>
            <w:tcW w:w="1041" w:type="pct"/>
            <w:tcBorders>
              <w:left w:val="single" w:sz="4" w:space="0" w:color="auto"/>
              <w:bottom w:val="single" w:sz="4" w:space="0" w:color="806F59"/>
              <w:right w:val="single" w:sz="4" w:space="0" w:color="806F59"/>
            </w:tcBorders>
          </w:tcPr>
          <w:p w14:paraId="7B946724" w14:textId="47BBCDB9" w:rsidR="00A316A9" w:rsidRDefault="00A316A9" w:rsidP="00A316A9">
            <w:pPr>
              <w:rPr>
                <w:lang w:eastAsia="en-GB"/>
              </w:rPr>
            </w:pPr>
            <w:r>
              <w:rPr>
                <w:lang w:eastAsia="en-GB"/>
              </w:rPr>
              <w:t>Social specialist</w:t>
            </w:r>
          </w:p>
        </w:tc>
        <w:tc>
          <w:tcPr>
            <w:tcW w:w="2047" w:type="pct"/>
            <w:tcBorders>
              <w:left w:val="nil"/>
              <w:bottom w:val="single" w:sz="4" w:space="0" w:color="806F59"/>
              <w:right w:val="single" w:sz="4" w:space="0" w:color="806F59"/>
            </w:tcBorders>
          </w:tcPr>
          <w:p w14:paraId="0745C08D" w14:textId="612464F2" w:rsidR="00A316A9" w:rsidRDefault="00A316A9" w:rsidP="00A316A9">
            <w:pPr>
              <w:pStyle w:val="NoSpacing"/>
              <w:numPr>
                <w:ilvl w:val="0"/>
                <w:numId w:val="18"/>
              </w:numPr>
              <w:pBdr>
                <w:top w:val="nil"/>
                <w:left w:val="nil"/>
                <w:bottom w:val="nil"/>
                <w:right w:val="nil"/>
                <w:between w:val="nil"/>
              </w:pBdr>
            </w:pPr>
            <w:r>
              <w:rPr>
                <w:rFonts w:eastAsiaTheme="minorHAnsi"/>
                <w:lang w:eastAsia="en-GB"/>
              </w:rPr>
              <w:t>Support PM in handling level 2 grievances (including registration, communication with stakeholders, meetings organization, etc.)</w:t>
            </w:r>
          </w:p>
        </w:tc>
        <w:tc>
          <w:tcPr>
            <w:tcW w:w="747" w:type="pct"/>
            <w:tcBorders>
              <w:left w:val="nil"/>
              <w:bottom w:val="single" w:sz="4" w:space="0" w:color="806F59"/>
              <w:right w:val="single" w:sz="4" w:space="0" w:color="806F59"/>
            </w:tcBorders>
          </w:tcPr>
          <w:p w14:paraId="19F89DFE" w14:textId="37188B6A" w:rsidR="00A316A9" w:rsidRDefault="00A316A9" w:rsidP="00A316A9">
            <w:pPr>
              <w:pStyle w:val="NoSpacing"/>
              <w:pBdr>
                <w:top w:val="nil"/>
                <w:left w:val="nil"/>
                <w:bottom w:val="nil"/>
                <w:right w:val="nil"/>
                <w:between w:val="nil"/>
              </w:pBdr>
              <w:rPr>
                <w:rFonts w:eastAsiaTheme="minorHAnsi"/>
                <w:lang w:eastAsia="en-GB"/>
              </w:rPr>
            </w:pPr>
            <w:r w:rsidRPr="00D53A7A">
              <w:rPr>
                <w:rFonts w:eastAsiaTheme="minorHAnsi"/>
                <w:sz w:val="20"/>
                <w:szCs w:val="20"/>
                <w:lang w:eastAsia="en-GB"/>
              </w:rPr>
              <w:t>Whenever a level 2 grievance is addressed</w:t>
            </w:r>
          </w:p>
        </w:tc>
      </w:tr>
      <w:tr w:rsidR="00A316A9" w14:paraId="0190420C" w14:textId="77777777" w:rsidTr="00A316A9">
        <w:trPr>
          <w:trHeight w:val="400"/>
        </w:trPr>
        <w:tc>
          <w:tcPr>
            <w:tcW w:w="1165" w:type="pct"/>
            <w:vMerge/>
            <w:tcBorders>
              <w:left w:val="single" w:sz="4" w:space="0" w:color="auto"/>
              <w:right w:val="single" w:sz="4" w:space="0" w:color="auto"/>
            </w:tcBorders>
          </w:tcPr>
          <w:p w14:paraId="1A71BEDD" w14:textId="77777777" w:rsidR="00A316A9" w:rsidRDefault="00A316A9" w:rsidP="00A316A9">
            <w:pPr>
              <w:ind w:left="90" w:hanging="14"/>
              <w:rPr>
                <w:lang w:eastAsia="en-GB"/>
              </w:rPr>
            </w:pPr>
          </w:p>
        </w:tc>
        <w:tc>
          <w:tcPr>
            <w:tcW w:w="1041" w:type="pct"/>
            <w:tcBorders>
              <w:left w:val="single" w:sz="4" w:space="0" w:color="auto"/>
              <w:bottom w:val="single" w:sz="4" w:space="0" w:color="806F59"/>
              <w:right w:val="single" w:sz="4" w:space="0" w:color="806F59"/>
            </w:tcBorders>
          </w:tcPr>
          <w:p w14:paraId="757DA293" w14:textId="2BD6F486" w:rsidR="00A316A9" w:rsidRDefault="00A316A9" w:rsidP="00A316A9">
            <w:r>
              <w:rPr>
                <w:lang w:eastAsia="en-GB"/>
              </w:rPr>
              <w:t>GRC</w:t>
            </w:r>
          </w:p>
        </w:tc>
        <w:tc>
          <w:tcPr>
            <w:tcW w:w="2047" w:type="pct"/>
            <w:tcBorders>
              <w:left w:val="nil"/>
              <w:bottom w:val="single" w:sz="4" w:space="0" w:color="806F59"/>
              <w:right w:val="single" w:sz="4" w:space="0" w:color="806F59"/>
            </w:tcBorders>
          </w:tcPr>
          <w:p w14:paraId="6FD2D6F6" w14:textId="77777777" w:rsidR="00A316A9" w:rsidRPr="006C2BCA" w:rsidRDefault="00A316A9" w:rsidP="00A316A9">
            <w:pPr>
              <w:pStyle w:val="NoSpacing"/>
              <w:numPr>
                <w:ilvl w:val="0"/>
                <w:numId w:val="18"/>
              </w:numPr>
              <w:pBdr>
                <w:top w:val="nil"/>
                <w:left w:val="nil"/>
                <w:bottom w:val="nil"/>
                <w:right w:val="nil"/>
                <w:between w:val="nil"/>
              </w:pBdr>
              <w:rPr>
                <w:rFonts w:eastAsiaTheme="minorHAnsi"/>
                <w:lang w:eastAsia="en-GB"/>
              </w:rPr>
            </w:pPr>
            <w:r>
              <w:rPr>
                <w:rFonts w:eastAsiaTheme="minorHAnsi"/>
                <w:lang w:eastAsia="en-GB"/>
              </w:rPr>
              <w:t xml:space="preserve">For level 3 complaints, </w:t>
            </w:r>
            <w:r>
              <w:t>investigate and evaluate the grievance and provide a response to the grievance</w:t>
            </w:r>
          </w:p>
        </w:tc>
        <w:tc>
          <w:tcPr>
            <w:tcW w:w="747" w:type="pct"/>
            <w:tcBorders>
              <w:left w:val="nil"/>
              <w:bottom w:val="single" w:sz="4" w:space="0" w:color="806F59"/>
              <w:right w:val="single" w:sz="4" w:space="0" w:color="806F59"/>
            </w:tcBorders>
          </w:tcPr>
          <w:p w14:paraId="068D9B6C" w14:textId="43A936B4" w:rsidR="00A316A9" w:rsidRDefault="00A316A9" w:rsidP="00A316A9">
            <w:pPr>
              <w:pStyle w:val="NoSpacing"/>
              <w:pBdr>
                <w:top w:val="nil"/>
                <w:left w:val="nil"/>
                <w:bottom w:val="nil"/>
                <w:right w:val="nil"/>
                <w:between w:val="nil"/>
              </w:pBdr>
            </w:pPr>
            <w:r w:rsidRPr="00D53A7A">
              <w:rPr>
                <w:sz w:val="20"/>
                <w:szCs w:val="20"/>
              </w:rPr>
              <w:t>Within 15-30 working days upon reception receipt of complaint.</w:t>
            </w:r>
          </w:p>
        </w:tc>
      </w:tr>
      <w:tr w:rsidR="00A316A9" w14:paraId="7A5D1A5A" w14:textId="77777777" w:rsidTr="00A316A9">
        <w:trPr>
          <w:trHeight w:val="400"/>
        </w:trPr>
        <w:tc>
          <w:tcPr>
            <w:tcW w:w="1165" w:type="pct"/>
            <w:vMerge/>
            <w:tcBorders>
              <w:left w:val="single" w:sz="4" w:space="0" w:color="auto"/>
              <w:right w:val="single" w:sz="4" w:space="0" w:color="auto"/>
            </w:tcBorders>
          </w:tcPr>
          <w:p w14:paraId="16428899" w14:textId="77777777" w:rsidR="00A316A9" w:rsidRDefault="00A316A9" w:rsidP="00A316A9">
            <w:pPr>
              <w:ind w:left="90" w:hanging="14"/>
              <w:rPr>
                <w:lang w:eastAsia="en-GB"/>
              </w:rPr>
            </w:pPr>
          </w:p>
        </w:tc>
        <w:tc>
          <w:tcPr>
            <w:tcW w:w="1041" w:type="pct"/>
            <w:tcBorders>
              <w:left w:val="single" w:sz="4" w:space="0" w:color="auto"/>
              <w:bottom w:val="single" w:sz="4" w:space="0" w:color="806F59"/>
              <w:right w:val="single" w:sz="4" w:space="0" w:color="806F59"/>
            </w:tcBorders>
          </w:tcPr>
          <w:p w14:paraId="117F1EF1" w14:textId="0AD01A36" w:rsidR="00A316A9" w:rsidRDefault="00A316A9" w:rsidP="00A316A9">
            <w:pPr>
              <w:rPr>
                <w:lang w:eastAsia="en-GB"/>
              </w:rPr>
            </w:pPr>
            <w:r>
              <w:rPr>
                <w:lang w:eastAsia="en-GB"/>
              </w:rPr>
              <w:t xml:space="preserve">E&amp;S specialists </w:t>
            </w:r>
          </w:p>
        </w:tc>
        <w:tc>
          <w:tcPr>
            <w:tcW w:w="2047" w:type="pct"/>
            <w:tcBorders>
              <w:left w:val="nil"/>
              <w:bottom w:val="single" w:sz="4" w:space="0" w:color="806F59"/>
              <w:right w:val="single" w:sz="4" w:space="0" w:color="806F59"/>
            </w:tcBorders>
          </w:tcPr>
          <w:p w14:paraId="54D2BBDC" w14:textId="6C8A4196" w:rsidR="00A316A9" w:rsidRDefault="00A316A9" w:rsidP="00A316A9">
            <w:pPr>
              <w:pStyle w:val="NoSpacing"/>
              <w:numPr>
                <w:ilvl w:val="0"/>
                <w:numId w:val="18"/>
              </w:numPr>
              <w:pBdr>
                <w:top w:val="nil"/>
                <w:left w:val="nil"/>
                <w:bottom w:val="nil"/>
                <w:right w:val="nil"/>
                <w:between w:val="nil"/>
              </w:pBdr>
              <w:rPr>
                <w:rFonts w:eastAsiaTheme="minorHAnsi"/>
                <w:lang w:eastAsia="en-GB"/>
              </w:rPr>
            </w:pPr>
            <w:r>
              <w:rPr>
                <w:rFonts w:eastAsiaTheme="minorHAnsi"/>
                <w:lang w:eastAsia="en-GB"/>
              </w:rPr>
              <w:t xml:space="preserve">Support GRC in handling level 3 grievances (including registration, communication with stakeholders, meetings organization, etc.). For meetings, </w:t>
            </w:r>
            <w:r>
              <w:rPr>
                <w:lang w:eastAsia="en-GB"/>
              </w:rPr>
              <w:t>Social specialist</w:t>
            </w:r>
            <w:r w:rsidDel="00C62772">
              <w:rPr>
                <w:rFonts w:eastAsiaTheme="minorHAnsi"/>
                <w:lang w:eastAsia="en-GB"/>
              </w:rPr>
              <w:t xml:space="preserve"> </w:t>
            </w:r>
            <w:r>
              <w:rPr>
                <w:rFonts w:eastAsiaTheme="minorHAnsi"/>
                <w:lang w:eastAsia="en-GB"/>
              </w:rPr>
              <w:t xml:space="preserve">will fill the form in Annex 5). </w:t>
            </w:r>
          </w:p>
        </w:tc>
        <w:tc>
          <w:tcPr>
            <w:tcW w:w="747" w:type="pct"/>
            <w:tcBorders>
              <w:left w:val="nil"/>
              <w:bottom w:val="single" w:sz="4" w:space="0" w:color="806F59"/>
              <w:right w:val="single" w:sz="4" w:space="0" w:color="806F59"/>
            </w:tcBorders>
          </w:tcPr>
          <w:p w14:paraId="337DC0E0" w14:textId="35DE3588" w:rsidR="00A316A9" w:rsidRDefault="00A316A9" w:rsidP="00A316A9">
            <w:pPr>
              <w:pStyle w:val="NoSpacing"/>
              <w:pBdr>
                <w:top w:val="nil"/>
                <w:left w:val="nil"/>
                <w:bottom w:val="nil"/>
                <w:right w:val="nil"/>
                <w:between w:val="nil"/>
              </w:pBdr>
            </w:pPr>
            <w:r w:rsidRPr="00D53A7A">
              <w:rPr>
                <w:rFonts w:eastAsiaTheme="minorHAnsi"/>
                <w:sz w:val="20"/>
                <w:szCs w:val="20"/>
                <w:lang w:eastAsia="en-GB"/>
              </w:rPr>
              <w:t>Whenever a level 3 grievance is addressed</w:t>
            </w:r>
          </w:p>
        </w:tc>
      </w:tr>
      <w:tr w:rsidR="00A316A9" w14:paraId="4926DD2D" w14:textId="77777777" w:rsidTr="00A316A9">
        <w:trPr>
          <w:trHeight w:val="400"/>
        </w:trPr>
        <w:tc>
          <w:tcPr>
            <w:tcW w:w="1165" w:type="pct"/>
            <w:vMerge/>
            <w:tcBorders>
              <w:left w:val="single" w:sz="4" w:space="0" w:color="auto"/>
              <w:right w:val="single" w:sz="4" w:space="0" w:color="auto"/>
            </w:tcBorders>
          </w:tcPr>
          <w:p w14:paraId="60C8EBC0" w14:textId="371CE1CB" w:rsidR="00A316A9" w:rsidRPr="00FD13AC" w:rsidRDefault="00A316A9" w:rsidP="00A316A9">
            <w:pPr>
              <w:ind w:left="90" w:hanging="14"/>
              <w:rPr>
                <w:b/>
                <w:bCs/>
                <w:lang w:eastAsia="en-GB"/>
              </w:rPr>
            </w:pPr>
          </w:p>
        </w:tc>
        <w:tc>
          <w:tcPr>
            <w:tcW w:w="1041" w:type="pct"/>
            <w:tcBorders>
              <w:left w:val="single" w:sz="4" w:space="0" w:color="auto"/>
              <w:bottom w:val="single" w:sz="4" w:space="0" w:color="806F59"/>
              <w:right w:val="single" w:sz="4" w:space="0" w:color="806F59"/>
            </w:tcBorders>
          </w:tcPr>
          <w:p w14:paraId="170904BC" w14:textId="0F030BA2" w:rsidR="00A316A9" w:rsidRDefault="00A316A9" w:rsidP="00A316A9">
            <w:pPr>
              <w:rPr>
                <w:lang w:eastAsia="en-GB"/>
              </w:rPr>
            </w:pPr>
            <w:r>
              <w:rPr>
                <w:lang w:eastAsia="en-GB"/>
              </w:rPr>
              <w:t>Project Manager</w:t>
            </w:r>
          </w:p>
        </w:tc>
        <w:tc>
          <w:tcPr>
            <w:tcW w:w="2047" w:type="pct"/>
            <w:tcBorders>
              <w:left w:val="nil"/>
              <w:bottom w:val="single" w:sz="4" w:space="0" w:color="806F59"/>
              <w:right w:val="single" w:sz="4" w:space="0" w:color="806F59"/>
            </w:tcBorders>
          </w:tcPr>
          <w:p w14:paraId="50076DEC" w14:textId="2DD59955" w:rsidR="00A316A9" w:rsidRDefault="00A316A9" w:rsidP="00A316A9">
            <w:pPr>
              <w:pStyle w:val="NoSpacing"/>
              <w:numPr>
                <w:ilvl w:val="0"/>
                <w:numId w:val="18"/>
              </w:numPr>
              <w:pBdr>
                <w:top w:val="nil"/>
                <w:left w:val="nil"/>
                <w:bottom w:val="nil"/>
                <w:right w:val="nil"/>
                <w:between w:val="nil"/>
              </w:pBdr>
            </w:pPr>
            <w:r>
              <w:t>Inform the WB about all level 3 grievances as soon as possible.</w:t>
            </w:r>
          </w:p>
        </w:tc>
        <w:tc>
          <w:tcPr>
            <w:tcW w:w="747" w:type="pct"/>
            <w:tcBorders>
              <w:left w:val="nil"/>
              <w:bottom w:val="single" w:sz="4" w:space="0" w:color="806F59"/>
              <w:right w:val="single" w:sz="4" w:space="0" w:color="806F59"/>
            </w:tcBorders>
          </w:tcPr>
          <w:p w14:paraId="4810D777" w14:textId="28B87FC5" w:rsidR="00A316A9" w:rsidRDefault="00A316A9" w:rsidP="00A316A9">
            <w:pPr>
              <w:pStyle w:val="NoSpacing"/>
              <w:pBdr>
                <w:top w:val="nil"/>
                <w:left w:val="nil"/>
                <w:bottom w:val="nil"/>
                <w:right w:val="nil"/>
                <w:between w:val="nil"/>
              </w:pBdr>
              <w:rPr>
                <w:rFonts w:eastAsiaTheme="minorHAnsi"/>
                <w:lang w:eastAsia="en-GB"/>
              </w:rPr>
            </w:pPr>
            <w:r w:rsidRPr="00D53A7A">
              <w:rPr>
                <w:rFonts w:eastAsiaTheme="minorHAnsi"/>
                <w:sz w:val="20"/>
                <w:szCs w:val="20"/>
                <w:lang w:eastAsia="en-GB"/>
              </w:rPr>
              <w:t xml:space="preserve">No later than </w:t>
            </w:r>
            <w:r>
              <w:rPr>
                <w:rFonts w:eastAsiaTheme="minorHAnsi"/>
                <w:sz w:val="20"/>
                <w:szCs w:val="20"/>
                <w:lang w:eastAsia="en-GB"/>
              </w:rPr>
              <w:t xml:space="preserve">5 working days </w:t>
            </w:r>
            <w:r w:rsidRPr="00D53A7A">
              <w:rPr>
                <w:rFonts w:eastAsiaTheme="minorHAnsi"/>
                <w:sz w:val="20"/>
                <w:szCs w:val="20"/>
                <w:lang w:eastAsia="en-GB"/>
              </w:rPr>
              <w:t xml:space="preserve"> </w:t>
            </w:r>
            <w:r>
              <w:rPr>
                <w:rFonts w:eastAsiaTheme="minorHAnsi"/>
                <w:sz w:val="20"/>
                <w:szCs w:val="20"/>
                <w:lang w:eastAsia="en-GB"/>
              </w:rPr>
              <w:t xml:space="preserve">after receiving </w:t>
            </w:r>
            <w:r w:rsidRPr="00D53A7A">
              <w:rPr>
                <w:rFonts w:eastAsiaTheme="minorHAnsi"/>
                <w:sz w:val="20"/>
                <w:szCs w:val="20"/>
                <w:lang w:eastAsia="en-GB"/>
              </w:rPr>
              <w:t>the level 3 complaint</w:t>
            </w:r>
          </w:p>
        </w:tc>
      </w:tr>
      <w:tr w:rsidR="00A316A9" w14:paraId="1AC2E4D0" w14:textId="77777777" w:rsidTr="00A316A9">
        <w:trPr>
          <w:trHeight w:val="400"/>
        </w:trPr>
        <w:tc>
          <w:tcPr>
            <w:tcW w:w="1165" w:type="pct"/>
            <w:vMerge/>
            <w:tcBorders>
              <w:left w:val="single" w:sz="4" w:space="0" w:color="auto"/>
              <w:bottom w:val="single" w:sz="4" w:space="0" w:color="806F59"/>
              <w:right w:val="single" w:sz="4" w:space="0" w:color="auto"/>
            </w:tcBorders>
          </w:tcPr>
          <w:p w14:paraId="72FFE53B" w14:textId="77777777" w:rsidR="00A316A9" w:rsidRDefault="00A316A9" w:rsidP="00A316A9">
            <w:pPr>
              <w:ind w:left="90" w:hanging="14"/>
              <w:rPr>
                <w:lang w:eastAsia="en-GB"/>
              </w:rPr>
            </w:pPr>
          </w:p>
        </w:tc>
        <w:tc>
          <w:tcPr>
            <w:tcW w:w="1041" w:type="pct"/>
            <w:tcBorders>
              <w:left w:val="single" w:sz="4" w:space="0" w:color="auto"/>
              <w:bottom w:val="single" w:sz="4" w:space="0" w:color="806F59"/>
              <w:right w:val="single" w:sz="4" w:space="0" w:color="806F59"/>
            </w:tcBorders>
          </w:tcPr>
          <w:p w14:paraId="5E09F920" w14:textId="354BB8FA" w:rsidR="00A316A9" w:rsidRPr="00B4435B" w:rsidRDefault="00A316A9" w:rsidP="00A316A9">
            <w:pPr>
              <w:rPr>
                <w:b/>
                <w:bCs/>
                <w:lang w:eastAsia="en-GB"/>
              </w:rPr>
            </w:pPr>
            <w:r>
              <w:rPr>
                <w:lang w:eastAsia="en-GB"/>
              </w:rPr>
              <w:t>Social specialist</w:t>
            </w:r>
          </w:p>
        </w:tc>
        <w:tc>
          <w:tcPr>
            <w:tcW w:w="2047" w:type="pct"/>
            <w:tcBorders>
              <w:left w:val="nil"/>
              <w:bottom w:val="single" w:sz="4" w:space="0" w:color="806F59"/>
              <w:right w:val="single" w:sz="4" w:space="0" w:color="806F59"/>
            </w:tcBorders>
          </w:tcPr>
          <w:p w14:paraId="3FA721A8" w14:textId="35042537" w:rsidR="00A316A9" w:rsidRPr="00A92354" w:rsidDel="005E5C35" w:rsidRDefault="00A316A9" w:rsidP="00A316A9">
            <w:pPr>
              <w:pStyle w:val="NoSpacing"/>
              <w:numPr>
                <w:ilvl w:val="0"/>
                <w:numId w:val="18"/>
              </w:numPr>
              <w:pBdr>
                <w:top w:val="nil"/>
                <w:left w:val="nil"/>
                <w:bottom w:val="nil"/>
                <w:right w:val="nil"/>
                <w:between w:val="nil"/>
              </w:pBdr>
              <w:rPr>
                <w:rFonts w:eastAsiaTheme="minorHAnsi"/>
                <w:lang w:eastAsia="en-GB"/>
              </w:rPr>
            </w:pPr>
            <w:r>
              <w:t xml:space="preserve">Once a resolution has been agreed and accepted, the complainant’s acceptance will be obtained on the Disclosure Form included as Annex 5. The </w:t>
            </w:r>
            <w:r>
              <w:rPr>
                <w:lang w:eastAsia="en-GB"/>
              </w:rPr>
              <w:t>Social specialist</w:t>
            </w:r>
            <w:r>
              <w:t xml:space="preserve"> will provide this form to the aggrieved for any level 1, 2 or 3 complaints. </w:t>
            </w:r>
          </w:p>
        </w:tc>
        <w:tc>
          <w:tcPr>
            <w:tcW w:w="747" w:type="pct"/>
            <w:tcBorders>
              <w:left w:val="nil"/>
              <w:bottom w:val="single" w:sz="4" w:space="0" w:color="806F59"/>
              <w:right w:val="single" w:sz="4" w:space="0" w:color="806F59"/>
            </w:tcBorders>
          </w:tcPr>
          <w:p w14:paraId="09C30C7E" w14:textId="490A687B" w:rsidR="00A316A9" w:rsidRPr="00E61741" w:rsidRDefault="00A316A9" w:rsidP="00A316A9">
            <w:pPr>
              <w:pStyle w:val="NoSpacing"/>
              <w:pBdr>
                <w:top w:val="nil"/>
                <w:left w:val="nil"/>
                <w:bottom w:val="nil"/>
                <w:right w:val="nil"/>
                <w:between w:val="nil"/>
              </w:pBdr>
              <w:rPr>
                <w:rFonts w:eastAsiaTheme="minorHAnsi"/>
                <w:lang w:eastAsia="en-GB"/>
              </w:rPr>
            </w:pPr>
            <w:r>
              <w:rPr>
                <w:rFonts w:eastAsiaTheme="minorHAnsi"/>
                <w:sz w:val="20"/>
                <w:szCs w:val="20"/>
                <w:lang w:eastAsia="en-GB"/>
              </w:rPr>
              <w:t xml:space="preserve">Within 3-5 working days of resolution. </w:t>
            </w:r>
          </w:p>
        </w:tc>
      </w:tr>
      <w:tr w:rsidR="00FD13AC" w14:paraId="143101CB" w14:textId="77777777" w:rsidTr="00A316A9">
        <w:trPr>
          <w:trHeight w:val="400"/>
        </w:trPr>
        <w:tc>
          <w:tcPr>
            <w:tcW w:w="1165" w:type="pct"/>
            <w:vMerge w:val="restart"/>
            <w:tcBorders>
              <w:left w:val="single" w:sz="4" w:space="0" w:color="806F59"/>
              <w:right w:val="single" w:sz="4" w:space="0" w:color="806F59"/>
            </w:tcBorders>
          </w:tcPr>
          <w:p w14:paraId="41D0CB64" w14:textId="1E4C00C8" w:rsidR="00D97FEE" w:rsidRPr="00FD13AC" w:rsidRDefault="00FD13AC" w:rsidP="00334ACA">
            <w:pPr>
              <w:pStyle w:val="ListParagraph"/>
              <w:numPr>
                <w:ilvl w:val="2"/>
                <w:numId w:val="22"/>
              </w:numPr>
              <w:autoSpaceDE/>
              <w:autoSpaceDN/>
              <w:adjustRightInd/>
              <w:spacing w:after="160" w:line="259" w:lineRule="auto"/>
              <w:rPr>
                <w:b/>
                <w:bCs/>
                <w:lang w:eastAsia="en-GB"/>
              </w:rPr>
            </w:pPr>
            <w:r w:rsidRPr="00FD13AC">
              <w:rPr>
                <w:b/>
                <w:bCs/>
                <w:lang w:eastAsia="en-GB"/>
              </w:rPr>
              <w:t>Mo</w:t>
            </w:r>
            <w:r w:rsidR="00D97FEE" w:rsidRPr="00FD13AC">
              <w:rPr>
                <w:b/>
                <w:bCs/>
                <w:lang w:eastAsia="en-GB"/>
              </w:rPr>
              <w:t>nitor</w:t>
            </w:r>
            <w:r w:rsidR="00BF0487">
              <w:rPr>
                <w:b/>
                <w:bCs/>
                <w:lang w:eastAsia="en-GB"/>
              </w:rPr>
              <w:t>ing</w:t>
            </w:r>
            <w:r w:rsidR="00D97FEE" w:rsidRPr="00FD13AC">
              <w:rPr>
                <w:b/>
                <w:bCs/>
                <w:lang w:eastAsia="en-GB"/>
              </w:rPr>
              <w:t xml:space="preserve"> and reporting </w:t>
            </w:r>
          </w:p>
        </w:tc>
        <w:tc>
          <w:tcPr>
            <w:tcW w:w="1041" w:type="pct"/>
            <w:tcBorders>
              <w:left w:val="single" w:sz="4" w:space="0" w:color="806F59"/>
              <w:bottom w:val="single" w:sz="4" w:space="0" w:color="806F59"/>
              <w:right w:val="single" w:sz="4" w:space="0" w:color="806F59"/>
            </w:tcBorders>
          </w:tcPr>
          <w:p w14:paraId="02178E47" w14:textId="5DFFAFE4" w:rsidR="00D97FEE" w:rsidRPr="007A0050" w:rsidRDefault="00C62772" w:rsidP="00FD13AC">
            <w:pPr>
              <w:rPr>
                <w:lang w:eastAsia="en-GB"/>
              </w:rPr>
            </w:pPr>
            <w:r>
              <w:rPr>
                <w:lang w:eastAsia="en-GB"/>
              </w:rPr>
              <w:t>Social specialist</w:t>
            </w:r>
          </w:p>
        </w:tc>
        <w:tc>
          <w:tcPr>
            <w:tcW w:w="2047" w:type="pct"/>
            <w:tcBorders>
              <w:left w:val="nil"/>
              <w:bottom w:val="single" w:sz="4" w:space="0" w:color="806F59"/>
              <w:right w:val="single" w:sz="4" w:space="0" w:color="806F59"/>
            </w:tcBorders>
          </w:tcPr>
          <w:p w14:paraId="5CB9F031" w14:textId="097B9F56" w:rsidR="00D97FEE" w:rsidRPr="00B4435B" w:rsidRDefault="00D97FEE" w:rsidP="00334ACA">
            <w:pPr>
              <w:pStyle w:val="ListParagraph"/>
              <w:numPr>
                <w:ilvl w:val="0"/>
                <w:numId w:val="18"/>
              </w:numPr>
              <w:autoSpaceDE/>
              <w:autoSpaceDN/>
              <w:adjustRightInd/>
              <w:spacing w:before="100" w:beforeAutospacing="1" w:after="100" w:afterAutospacing="1" w:line="240" w:lineRule="auto"/>
              <w:jc w:val="both"/>
            </w:pPr>
            <w:r>
              <w:t xml:space="preserve">Prepare the Quarterly Report on the GRM of the Project. </w:t>
            </w:r>
          </w:p>
        </w:tc>
        <w:tc>
          <w:tcPr>
            <w:tcW w:w="747" w:type="pct"/>
            <w:tcBorders>
              <w:left w:val="nil"/>
              <w:bottom w:val="single" w:sz="4" w:space="0" w:color="806F59"/>
              <w:right w:val="single" w:sz="4" w:space="0" w:color="806F59"/>
            </w:tcBorders>
          </w:tcPr>
          <w:p w14:paraId="64405CB2" w14:textId="77777777" w:rsidR="00D97FEE" w:rsidRDefault="00D97FEE" w:rsidP="006973C5">
            <w:pPr>
              <w:pStyle w:val="NoSpacing"/>
              <w:pBdr>
                <w:top w:val="nil"/>
                <w:left w:val="nil"/>
                <w:bottom w:val="nil"/>
                <w:right w:val="nil"/>
                <w:between w:val="nil"/>
              </w:pBdr>
              <w:rPr>
                <w:rFonts w:eastAsiaTheme="minorHAnsi"/>
                <w:lang w:eastAsia="en-GB"/>
              </w:rPr>
            </w:pPr>
            <w:r>
              <w:rPr>
                <w:rFonts w:eastAsiaTheme="minorHAnsi"/>
                <w:lang w:eastAsia="en-GB"/>
              </w:rPr>
              <w:t>Quarterly</w:t>
            </w:r>
          </w:p>
        </w:tc>
      </w:tr>
      <w:tr w:rsidR="00FD13AC" w14:paraId="46EE8358" w14:textId="77777777" w:rsidTr="00A316A9">
        <w:trPr>
          <w:trHeight w:val="400"/>
        </w:trPr>
        <w:tc>
          <w:tcPr>
            <w:tcW w:w="1165" w:type="pct"/>
            <w:vMerge/>
            <w:tcBorders>
              <w:left w:val="single" w:sz="4" w:space="0" w:color="806F59"/>
              <w:right w:val="single" w:sz="4" w:space="0" w:color="806F59"/>
            </w:tcBorders>
          </w:tcPr>
          <w:p w14:paraId="371E7627" w14:textId="77777777" w:rsidR="00D97FEE" w:rsidRPr="007A0050" w:rsidRDefault="00D97FEE" w:rsidP="006973C5">
            <w:pPr>
              <w:ind w:left="90" w:hanging="14"/>
              <w:rPr>
                <w:lang w:eastAsia="en-GB"/>
              </w:rPr>
            </w:pPr>
          </w:p>
        </w:tc>
        <w:tc>
          <w:tcPr>
            <w:tcW w:w="1041" w:type="pct"/>
            <w:tcBorders>
              <w:left w:val="single" w:sz="4" w:space="0" w:color="806F59"/>
              <w:bottom w:val="single" w:sz="4" w:space="0" w:color="806F59"/>
              <w:right w:val="single" w:sz="4" w:space="0" w:color="806F59"/>
            </w:tcBorders>
          </w:tcPr>
          <w:p w14:paraId="26A792DB" w14:textId="4191A654" w:rsidR="00D97FEE" w:rsidRPr="00B4435B" w:rsidRDefault="00D97FEE" w:rsidP="00FD13AC">
            <w:pPr>
              <w:rPr>
                <w:b/>
                <w:bCs/>
                <w:lang w:eastAsia="en-GB"/>
              </w:rPr>
            </w:pPr>
            <w:r w:rsidRPr="007A0050">
              <w:rPr>
                <w:lang w:eastAsia="en-GB"/>
              </w:rPr>
              <w:t>P</w:t>
            </w:r>
            <w:r w:rsidR="00C62772">
              <w:rPr>
                <w:lang w:eastAsia="en-GB"/>
              </w:rPr>
              <w:t xml:space="preserve">roject Manager </w:t>
            </w:r>
            <w:r w:rsidR="00FD13AC">
              <w:rPr>
                <w:lang w:eastAsia="en-GB"/>
              </w:rPr>
              <w:t xml:space="preserve">and </w:t>
            </w:r>
            <w:r w:rsidR="00C62772">
              <w:rPr>
                <w:lang w:eastAsia="en-GB"/>
              </w:rPr>
              <w:t>Social specialist</w:t>
            </w:r>
          </w:p>
        </w:tc>
        <w:tc>
          <w:tcPr>
            <w:tcW w:w="2047" w:type="pct"/>
            <w:tcBorders>
              <w:left w:val="nil"/>
              <w:bottom w:val="single" w:sz="4" w:space="0" w:color="806F59"/>
              <w:right w:val="single" w:sz="4" w:space="0" w:color="806F59"/>
            </w:tcBorders>
          </w:tcPr>
          <w:p w14:paraId="05B9A97D" w14:textId="77777777" w:rsidR="00D97FEE" w:rsidRPr="00A92354" w:rsidDel="005E5C35" w:rsidRDefault="00D97FEE" w:rsidP="00334ACA">
            <w:pPr>
              <w:pStyle w:val="NoSpacing"/>
              <w:numPr>
                <w:ilvl w:val="0"/>
                <w:numId w:val="18"/>
              </w:numPr>
              <w:pBdr>
                <w:top w:val="nil"/>
                <w:left w:val="nil"/>
                <w:bottom w:val="nil"/>
                <w:right w:val="nil"/>
                <w:between w:val="nil"/>
              </w:pBdr>
              <w:rPr>
                <w:rFonts w:eastAsiaTheme="minorHAnsi"/>
                <w:lang w:eastAsia="en-GB"/>
              </w:rPr>
            </w:pPr>
            <w:r w:rsidRPr="00E61741">
              <w:rPr>
                <w:rFonts w:eastAsiaTheme="minorHAnsi"/>
                <w:lang w:eastAsia="en-GB"/>
              </w:rPr>
              <w:t>Ensure the grievance mechanism procedure is being adhered to and followed correctly.</w:t>
            </w:r>
          </w:p>
        </w:tc>
        <w:tc>
          <w:tcPr>
            <w:tcW w:w="747" w:type="pct"/>
            <w:tcBorders>
              <w:left w:val="nil"/>
              <w:bottom w:val="single" w:sz="4" w:space="0" w:color="806F59"/>
              <w:right w:val="single" w:sz="4" w:space="0" w:color="806F59"/>
            </w:tcBorders>
          </w:tcPr>
          <w:p w14:paraId="3EA7D04A" w14:textId="77777777" w:rsidR="00D97FEE" w:rsidRPr="00E61741" w:rsidRDefault="00D97FEE" w:rsidP="006973C5">
            <w:pPr>
              <w:pStyle w:val="NoSpacing"/>
              <w:pBdr>
                <w:top w:val="nil"/>
                <w:left w:val="nil"/>
                <w:bottom w:val="nil"/>
                <w:right w:val="nil"/>
                <w:between w:val="nil"/>
              </w:pBdr>
              <w:rPr>
                <w:rFonts w:eastAsiaTheme="minorHAnsi"/>
                <w:lang w:eastAsia="en-GB"/>
              </w:rPr>
            </w:pPr>
            <w:r>
              <w:rPr>
                <w:rFonts w:eastAsiaTheme="minorHAnsi"/>
                <w:lang w:eastAsia="en-GB"/>
              </w:rPr>
              <w:t>Throughout project cycle.</w:t>
            </w:r>
          </w:p>
        </w:tc>
      </w:tr>
      <w:tr w:rsidR="00FD13AC" w14:paraId="0B6A2201" w14:textId="77777777" w:rsidTr="00A316A9">
        <w:trPr>
          <w:trHeight w:val="400"/>
        </w:trPr>
        <w:tc>
          <w:tcPr>
            <w:tcW w:w="1165" w:type="pct"/>
            <w:vMerge/>
            <w:tcBorders>
              <w:left w:val="single" w:sz="4" w:space="0" w:color="806F59"/>
              <w:right w:val="single" w:sz="4" w:space="0" w:color="806F59"/>
            </w:tcBorders>
          </w:tcPr>
          <w:p w14:paraId="4731A65A" w14:textId="77777777" w:rsidR="00D97FEE" w:rsidRPr="007A0050" w:rsidRDefault="00D97FEE" w:rsidP="006973C5">
            <w:pPr>
              <w:ind w:left="90" w:hanging="14"/>
              <w:rPr>
                <w:lang w:eastAsia="en-GB"/>
              </w:rPr>
            </w:pPr>
          </w:p>
        </w:tc>
        <w:tc>
          <w:tcPr>
            <w:tcW w:w="1041" w:type="pct"/>
            <w:tcBorders>
              <w:left w:val="single" w:sz="4" w:space="0" w:color="806F59"/>
              <w:bottom w:val="single" w:sz="4" w:space="0" w:color="806F59"/>
              <w:right w:val="single" w:sz="4" w:space="0" w:color="806F59"/>
            </w:tcBorders>
          </w:tcPr>
          <w:p w14:paraId="56C7AD4D" w14:textId="0CC3F4AC" w:rsidR="00D97FEE" w:rsidRPr="00B4435B" w:rsidRDefault="00C62772" w:rsidP="00FD13AC">
            <w:pPr>
              <w:rPr>
                <w:b/>
                <w:bCs/>
                <w:lang w:eastAsia="en-GB"/>
              </w:rPr>
            </w:pPr>
            <w:r w:rsidRPr="007A0050">
              <w:rPr>
                <w:lang w:eastAsia="en-GB"/>
              </w:rPr>
              <w:t>P</w:t>
            </w:r>
            <w:r>
              <w:rPr>
                <w:lang w:eastAsia="en-GB"/>
              </w:rPr>
              <w:t>roject Manager and Social specialist</w:t>
            </w:r>
          </w:p>
        </w:tc>
        <w:tc>
          <w:tcPr>
            <w:tcW w:w="2047" w:type="pct"/>
            <w:tcBorders>
              <w:left w:val="nil"/>
              <w:bottom w:val="single" w:sz="4" w:space="0" w:color="806F59"/>
              <w:right w:val="single" w:sz="4" w:space="0" w:color="806F59"/>
            </w:tcBorders>
          </w:tcPr>
          <w:p w14:paraId="45503E4F" w14:textId="77777777" w:rsidR="00D97FEE" w:rsidRPr="006B2577" w:rsidDel="005E5C35" w:rsidRDefault="00D97FEE" w:rsidP="00334ACA">
            <w:pPr>
              <w:pStyle w:val="NoSpacing"/>
              <w:numPr>
                <w:ilvl w:val="0"/>
                <w:numId w:val="18"/>
              </w:numPr>
              <w:pBdr>
                <w:top w:val="nil"/>
                <w:left w:val="nil"/>
                <w:bottom w:val="nil"/>
                <w:right w:val="nil"/>
                <w:between w:val="nil"/>
              </w:pBdr>
              <w:rPr>
                <w:rFonts w:eastAsiaTheme="minorHAnsi"/>
                <w:lang w:eastAsia="en-GB"/>
              </w:rPr>
            </w:pPr>
            <w:r>
              <w:rPr>
                <w:rFonts w:eastAsiaTheme="minorHAnsi"/>
                <w:lang w:eastAsia="en-GB"/>
              </w:rPr>
              <w:t>Ensure all grievances (including those in level 3) are satisfactorily and timely resolved.</w:t>
            </w:r>
          </w:p>
        </w:tc>
        <w:tc>
          <w:tcPr>
            <w:tcW w:w="747" w:type="pct"/>
            <w:tcBorders>
              <w:left w:val="nil"/>
              <w:bottom w:val="single" w:sz="4" w:space="0" w:color="806F59"/>
              <w:right w:val="single" w:sz="4" w:space="0" w:color="806F59"/>
            </w:tcBorders>
          </w:tcPr>
          <w:p w14:paraId="327346A6" w14:textId="77777777" w:rsidR="00D97FEE" w:rsidRDefault="00D97FEE" w:rsidP="006973C5">
            <w:pPr>
              <w:pStyle w:val="NoSpacing"/>
              <w:pBdr>
                <w:top w:val="nil"/>
                <w:left w:val="nil"/>
                <w:bottom w:val="nil"/>
                <w:right w:val="nil"/>
                <w:between w:val="nil"/>
              </w:pBdr>
              <w:rPr>
                <w:rFonts w:eastAsiaTheme="minorHAnsi"/>
                <w:lang w:eastAsia="en-GB"/>
              </w:rPr>
            </w:pPr>
            <w:r>
              <w:rPr>
                <w:rFonts w:eastAsiaTheme="minorHAnsi"/>
                <w:lang w:eastAsia="en-GB"/>
              </w:rPr>
              <w:t>Throughout project cycle.</w:t>
            </w:r>
          </w:p>
        </w:tc>
      </w:tr>
      <w:tr w:rsidR="00FD13AC" w14:paraId="633BEB1C" w14:textId="77777777" w:rsidTr="00A316A9">
        <w:trPr>
          <w:trHeight w:val="400"/>
        </w:trPr>
        <w:tc>
          <w:tcPr>
            <w:tcW w:w="1165" w:type="pct"/>
            <w:vMerge/>
            <w:tcBorders>
              <w:left w:val="single" w:sz="4" w:space="0" w:color="806F59"/>
              <w:bottom w:val="single" w:sz="4" w:space="0" w:color="806F59"/>
              <w:right w:val="single" w:sz="4" w:space="0" w:color="806F59"/>
            </w:tcBorders>
          </w:tcPr>
          <w:p w14:paraId="01A72FB9" w14:textId="77777777" w:rsidR="00D97FEE" w:rsidRPr="007A0050" w:rsidRDefault="00D97FEE" w:rsidP="006973C5">
            <w:pPr>
              <w:ind w:left="90" w:hanging="14"/>
              <w:rPr>
                <w:lang w:eastAsia="en-GB"/>
              </w:rPr>
            </w:pPr>
          </w:p>
        </w:tc>
        <w:tc>
          <w:tcPr>
            <w:tcW w:w="1041" w:type="pct"/>
            <w:tcBorders>
              <w:left w:val="single" w:sz="4" w:space="0" w:color="806F59"/>
              <w:bottom w:val="single" w:sz="4" w:space="0" w:color="806F59"/>
              <w:right w:val="single" w:sz="4" w:space="0" w:color="806F59"/>
            </w:tcBorders>
          </w:tcPr>
          <w:p w14:paraId="05DE77E5" w14:textId="648ED9DD" w:rsidR="00D97FEE" w:rsidRPr="00B4435B" w:rsidRDefault="00D90063" w:rsidP="00FD13AC">
            <w:pPr>
              <w:rPr>
                <w:b/>
                <w:bCs/>
                <w:lang w:eastAsia="en-GB"/>
              </w:rPr>
            </w:pPr>
            <w:r w:rsidRPr="007A0050">
              <w:rPr>
                <w:lang w:eastAsia="en-GB"/>
              </w:rPr>
              <w:t>P</w:t>
            </w:r>
            <w:r>
              <w:rPr>
                <w:lang w:eastAsia="en-GB"/>
              </w:rPr>
              <w:t>roject Manager and Social specialist</w:t>
            </w:r>
          </w:p>
        </w:tc>
        <w:tc>
          <w:tcPr>
            <w:tcW w:w="2047" w:type="pct"/>
            <w:tcBorders>
              <w:left w:val="nil"/>
              <w:bottom w:val="single" w:sz="4" w:space="0" w:color="806F59"/>
              <w:right w:val="single" w:sz="4" w:space="0" w:color="806F59"/>
            </w:tcBorders>
          </w:tcPr>
          <w:p w14:paraId="42AA3BB3" w14:textId="77777777" w:rsidR="00D97FEE" w:rsidRPr="00096AD5" w:rsidDel="005E5C35" w:rsidRDefault="00D97FEE" w:rsidP="00334ACA">
            <w:pPr>
              <w:pStyle w:val="NoSpacing"/>
              <w:numPr>
                <w:ilvl w:val="0"/>
                <w:numId w:val="18"/>
              </w:numPr>
              <w:pBdr>
                <w:top w:val="nil"/>
                <w:left w:val="nil"/>
                <w:bottom w:val="nil"/>
                <w:right w:val="nil"/>
                <w:between w:val="nil"/>
              </w:pBdr>
              <w:rPr>
                <w:rFonts w:eastAsiaTheme="minorHAnsi"/>
                <w:lang w:eastAsia="en-GB"/>
              </w:rPr>
            </w:pPr>
            <w:r>
              <w:rPr>
                <w:rFonts w:eastAsiaTheme="minorHAnsi"/>
                <w:lang w:eastAsia="en-GB"/>
              </w:rPr>
              <w:t>Adjust the GRM process based on lessons learned during implementation</w:t>
            </w:r>
            <w:r w:rsidRPr="00E61741">
              <w:rPr>
                <w:rFonts w:eastAsiaTheme="minorHAnsi"/>
                <w:lang w:eastAsia="en-GB"/>
              </w:rPr>
              <w:t>.</w:t>
            </w:r>
          </w:p>
        </w:tc>
        <w:tc>
          <w:tcPr>
            <w:tcW w:w="747" w:type="pct"/>
            <w:tcBorders>
              <w:left w:val="nil"/>
              <w:bottom w:val="single" w:sz="4" w:space="0" w:color="806F59"/>
              <w:right w:val="single" w:sz="4" w:space="0" w:color="806F59"/>
            </w:tcBorders>
          </w:tcPr>
          <w:p w14:paraId="17C10726" w14:textId="77777777" w:rsidR="00D97FEE" w:rsidRDefault="00D97FEE" w:rsidP="006973C5">
            <w:pPr>
              <w:pStyle w:val="NoSpacing"/>
              <w:pBdr>
                <w:top w:val="nil"/>
                <w:left w:val="nil"/>
                <w:bottom w:val="nil"/>
                <w:right w:val="nil"/>
                <w:between w:val="nil"/>
              </w:pBdr>
              <w:rPr>
                <w:rFonts w:eastAsiaTheme="minorHAnsi"/>
                <w:lang w:eastAsia="en-GB"/>
              </w:rPr>
            </w:pPr>
            <w:r>
              <w:rPr>
                <w:rFonts w:eastAsiaTheme="minorHAnsi"/>
                <w:lang w:eastAsia="en-GB"/>
              </w:rPr>
              <w:t>Throughout project cycle.</w:t>
            </w:r>
          </w:p>
        </w:tc>
      </w:tr>
    </w:tbl>
    <w:p w14:paraId="211776A5" w14:textId="77777777" w:rsidR="00D97FEE" w:rsidRDefault="00D97FEE" w:rsidP="006E54DB">
      <w:pPr>
        <w:spacing w:line="240" w:lineRule="auto"/>
        <w:rPr>
          <w:rFonts w:ascii="Calibri" w:eastAsia="CIDFont+F1" w:hAnsi="Calibri" w:cs="Calibri"/>
          <w:b/>
          <w:bCs/>
          <w:color w:val="000000"/>
          <w:highlight w:val="yellow"/>
          <w:lang w:val="en-GB"/>
        </w:rPr>
      </w:pPr>
    </w:p>
    <w:p w14:paraId="68EE7B6E" w14:textId="1821114C" w:rsidR="00A71043" w:rsidRDefault="00A71043" w:rsidP="00334ACA">
      <w:pPr>
        <w:pStyle w:val="Heading2"/>
        <w:numPr>
          <w:ilvl w:val="1"/>
          <w:numId w:val="23"/>
        </w:numPr>
        <w:rPr>
          <w:lang w:eastAsia="en-GB"/>
        </w:rPr>
      </w:pPr>
      <w:bookmarkStart w:id="90" w:name="_Toc57713376"/>
      <w:bookmarkStart w:id="91" w:name="_Toc63416965"/>
      <w:bookmarkStart w:id="92" w:name="_Toc92386138"/>
      <w:r>
        <w:rPr>
          <w:lang w:eastAsia="en-GB"/>
        </w:rPr>
        <w:t>A</w:t>
      </w:r>
      <w:r w:rsidRPr="00A61D96">
        <w:rPr>
          <w:lang w:eastAsia="en-GB"/>
        </w:rPr>
        <w:t>vailable channels to submit grievances</w:t>
      </w:r>
      <w:bookmarkEnd w:id="90"/>
      <w:bookmarkEnd w:id="91"/>
      <w:bookmarkEnd w:id="92"/>
    </w:p>
    <w:p w14:paraId="121584C1" w14:textId="53137A31" w:rsidR="00966728" w:rsidRDefault="00A71043" w:rsidP="0019658D">
      <w:pPr>
        <w:rPr>
          <w:lang w:eastAsia="en-GB"/>
        </w:rPr>
      </w:pPr>
      <w:r>
        <w:rPr>
          <w:lang w:eastAsia="en-GB"/>
        </w:rPr>
        <w:t xml:space="preserve">Complaints can be made in person, writing, verbally over the phone, </w:t>
      </w:r>
      <w:proofErr w:type="gramStart"/>
      <w:r>
        <w:rPr>
          <w:lang w:eastAsia="en-GB"/>
        </w:rPr>
        <w:t>emails</w:t>
      </w:r>
      <w:proofErr w:type="gramEnd"/>
      <w:r>
        <w:rPr>
          <w:lang w:eastAsia="en-GB"/>
        </w:rPr>
        <w:t xml:space="preserve"> or social media. </w:t>
      </w:r>
      <w:r>
        <w:t>The public, especially persons living in the project area of influence, must be informed about the project activities, as well as where they can submit their concerns</w:t>
      </w:r>
      <w:r w:rsidR="00E21370">
        <w:t>, who will be responsible and the timeframe of the response</w:t>
      </w:r>
      <w:r>
        <w:t xml:space="preserve">. </w:t>
      </w:r>
    </w:p>
    <w:p w14:paraId="39122F92" w14:textId="77777777" w:rsidR="00966728" w:rsidRDefault="00966728" w:rsidP="0019658D">
      <w:pPr>
        <w:rPr>
          <w:lang w:eastAsia="en-GB"/>
        </w:rPr>
      </w:pPr>
    </w:p>
    <w:p w14:paraId="5431349C" w14:textId="49938293" w:rsidR="00497F8C" w:rsidRPr="00966728" w:rsidRDefault="00497F8C" w:rsidP="0019658D">
      <w:pPr>
        <w:rPr>
          <w:lang w:eastAsia="en-GB"/>
        </w:rPr>
      </w:pPr>
      <w:r>
        <w:rPr>
          <w:lang w:val="en-GB"/>
        </w:rPr>
        <w:t>T</w:t>
      </w:r>
      <w:r w:rsidRPr="003D381E">
        <w:rPr>
          <w:lang w:val="en-GB"/>
        </w:rPr>
        <w:t xml:space="preserve">he following contact persons may be reached by stakeholders with any questions, concerns, recommendations regarding the project (See Table </w:t>
      </w:r>
      <w:r w:rsidR="00356EC4">
        <w:rPr>
          <w:lang w:val="en-GB"/>
        </w:rPr>
        <w:t>1</w:t>
      </w:r>
      <w:r w:rsidR="002540CB">
        <w:rPr>
          <w:lang w:val="en-GB"/>
        </w:rPr>
        <w:t>2</w:t>
      </w:r>
      <w:r w:rsidRPr="003D381E">
        <w:rPr>
          <w:lang w:val="en-GB"/>
        </w:rPr>
        <w:t xml:space="preserve">). Upon staffing of all PIUs, the contact information will be updated to that of the Social Specialist </w:t>
      </w:r>
      <w:r w:rsidR="00A00607">
        <w:rPr>
          <w:lang w:val="en-GB"/>
        </w:rPr>
        <w:t xml:space="preserve">or Project Manager </w:t>
      </w:r>
      <w:r w:rsidRPr="003D381E">
        <w:rPr>
          <w:lang w:val="en-GB"/>
        </w:rPr>
        <w:t>in each PIU.</w:t>
      </w:r>
    </w:p>
    <w:p w14:paraId="26838DBB" w14:textId="77777777" w:rsidR="0036537A" w:rsidRPr="003D381E" w:rsidRDefault="0036537A" w:rsidP="00497F8C">
      <w:pPr>
        <w:pStyle w:val="BodyText"/>
        <w:rPr>
          <w:lang w:val="en-GB"/>
        </w:rPr>
      </w:pPr>
    </w:p>
    <w:p w14:paraId="10E2E52A" w14:textId="47486807" w:rsidR="00497F8C" w:rsidRDefault="00497F8C" w:rsidP="00497F8C">
      <w:pPr>
        <w:rPr>
          <w:b/>
          <w:bCs/>
          <w:lang w:val="en-GB"/>
        </w:rPr>
      </w:pPr>
      <w:r w:rsidRPr="00420350">
        <w:rPr>
          <w:b/>
          <w:bCs/>
          <w:lang w:val="en-GB"/>
        </w:rPr>
        <w:t xml:space="preserve">Table </w:t>
      </w:r>
      <w:r w:rsidR="00356EC4" w:rsidRPr="00420350">
        <w:rPr>
          <w:b/>
          <w:bCs/>
          <w:lang w:val="en-GB"/>
        </w:rPr>
        <w:t>1</w:t>
      </w:r>
      <w:r w:rsidR="002540CB" w:rsidRPr="00420350">
        <w:rPr>
          <w:b/>
          <w:bCs/>
          <w:lang w:val="en-GB"/>
        </w:rPr>
        <w:t>2</w:t>
      </w:r>
      <w:r w:rsidRPr="00420350">
        <w:rPr>
          <w:b/>
          <w:bCs/>
          <w:lang w:val="en-GB"/>
        </w:rPr>
        <w:t>. Project contacts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544"/>
        <w:gridCol w:w="1552"/>
        <w:gridCol w:w="1784"/>
        <w:gridCol w:w="2237"/>
        <w:gridCol w:w="2233"/>
      </w:tblGrid>
      <w:tr w:rsidR="00420350" w:rsidRPr="005E67CA" w14:paraId="566EE3E6" w14:textId="77777777" w:rsidTr="00566AC0">
        <w:trPr>
          <w:trHeight w:val="775"/>
        </w:trPr>
        <w:tc>
          <w:tcPr>
            <w:tcW w:w="826" w:type="pct"/>
            <w:shd w:val="clear" w:color="auto" w:fill="DAEDF3"/>
          </w:tcPr>
          <w:p w14:paraId="7AFEE8CB" w14:textId="77777777" w:rsidR="00420350" w:rsidRPr="005E67CA" w:rsidRDefault="00420350" w:rsidP="00A21437">
            <w:pPr>
              <w:rPr>
                <w:b/>
                <w:bCs/>
                <w:sz w:val="20"/>
                <w:szCs w:val="20"/>
              </w:rPr>
            </w:pPr>
          </w:p>
          <w:p w14:paraId="2035BD64" w14:textId="77777777" w:rsidR="00420350" w:rsidRPr="005E67CA" w:rsidRDefault="00420350" w:rsidP="00A21437">
            <w:pPr>
              <w:rPr>
                <w:b/>
                <w:bCs/>
                <w:sz w:val="20"/>
                <w:szCs w:val="20"/>
              </w:rPr>
            </w:pPr>
            <w:r w:rsidRPr="005E67CA">
              <w:rPr>
                <w:b/>
                <w:bCs/>
                <w:sz w:val="20"/>
                <w:szCs w:val="20"/>
              </w:rPr>
              <w:t>Contact</w:t>
            </w:r>
          </w:p>
        </w:tc>
        <w:tc>
          <w:tcPr>
            <w:tcW w:w="830" w:type="pct"/>
            <w:shd w:val="clear" w:color="auto" w:fill="DAEDF3"/>
          </w:tcPr>
          <w:p w14:paraId="48AF72BB" w14:textId="77777777" w:rsidR="00420350" w:rsidRPr="005E67CA" w:rsidRDefault="00420350" w:rsidP="00A21437">
            <w:pPr>
              <w:rPr>
                <w:b/>
                <w:bCs/>
                <w:sz w:val="20"/>
                <w:szCs w:val="20"/>
              </w:rPr>
            </w:pPr>
          </w:p>
          <w:p w14:paraId="0DD13BC4" w14:textId="77777777" w:rsidR="00420350" w:rsidRPr="005E67CA" w:rsidRDefault="00420350" w:rsidP="00A21437">
            <w:pPr>
              <w:rPr>
                <w:b/>
                <w:bCs/>
                <w:sz w:val="20"/>
                <w:szCs w:val="20"/>
              </w:rPr>
            </w:pPr>
            <w:r w:rsidRPr="005E67CA">
              <w:rPr>
                <w:b/>
                <w:bCs/>
                <w:sz w:val="20"/>
                <w:szCs w:val="20"/>
              </w:rPr>
              <w:t>Grenada</w:t>
            </w:r>
          </w:p>
        </w:tc>
        <w:tc>
          <w:tcPr>
            <w:tcW w:w="954" w:type="pct"/>
            <w:shd w:val="clear" w:color="auto" w:fill="DAEDF3"/>
          </w:tcPr>
          <w:p w14:paraId="2EEE7AC9" w14:textId="77777777" w:rsidR="00420350" w:rsidRPr="005E67CA" w:rsidRDefault="00420350" w:rsidP="00A21437">
            <w:pPr>
              <w:rPr>
                <w:b/>
                <w:bCs/>
                <w:sz w:val="20"/>
                <w:szCs w:val="20"/>
              </w:rPr>
            </w:pPr>
          </w:p>
          <w:p w14:paraId="0DE94DC9" w14:textId="77777777" w:rsidR="00420350" w:rsidRPr="005E67CA" w:rsidRDefault="00420350" w:rsidP="00A21437">
            <w:pPr>
              <w:rPr>
                <w:b/>
                <w:bCs/>
                <w:sz w:val="20"/>
                <w:szCs w:val="20"/>
              </w:rPr>
            </w:pPr>
            <w:r w:rsidRPr="005E67CA">
              <w:rPr>
                <w:b/>
                <w:bCs/>
                <w:sz w:val="20"/>
                <w:szCs w:val="20"/>
              </w:rPr>
              <w:t>Saint Lucia</w:t>
            </w:r>
          </w:p>
        </w:tc>
        <w:tc>
          <w:tcPr>
            <w:tcW w:w="1196" w:type="pct"/>
            <w:shd w:val="clear" w:color="auto" w:fill="DAEDF3"/>
          </w:tcPr>
          <w:p w14:paraId="4A59C68D" w14:textId="77777777" w:rsidR="00420350" w:rsidRPr="005E67CA" w:rsidRDefault="00420350" w:rsidP="00A21437">
            <w:pPr>
              <w:rPr>
                <w:b/>
                <w:bCs/>
                <w:sz w:val="20"/>
                <w:szCs w:val="20"/>
              </w:rPr>
            </w:pPr>
          </w:p>
          <w:p w14:paraId="7122E157" w14:textId="77777777" w:rsidR="00420350" w:rsidRPr="005E67CA" w:rsidRDefault="00420350" w:rsidP="00A21437">
            <w:pPr>
              <w:rPr>
                <w:b/>
                <w:bCs/>
                <w:sz w:val="20"/>
                <w:szCs w:val="20"/>
              </w:rPr>
            </w:pPr>
            <w:r w:rsidRPr="005E67CA">
              <w:rPr>
                <w:b/>
                <w:bCs/>
                <w:sz w:val="20"/>
                <w:szCs w:val="20"/>
              </w:rPr>
              <w:t>SVG</w:t>
            </w:r>
          </w:p>
        </w:tc>
        <w:tc>
          <w:tcPr>
            <w:tcW w:w="1195" w:type="pct"/>
            <w:shd w:val="clear" w:color="auto" w:fill="DAEDF3"/>
          </w:tcPr>
          <w:p w14:paraId="622BC9CE" w14:textId="77777777" w:rsidR="00420350" w:rsidRPr="005E67CA" w:rsidRDefault="00420350" w:rsidP="00A21437">
            <w:pPr>
              <w:rPr>
                <w:b/>
                <w:bCs/>
                <w:sz w:val="20"/>
                <w:szCs w:val="20"/>
              </w:rPr>
            </w:pPr>
          </w:p>
          <w:p w14:paraId="44E9BFC6" w14:textId="77777777" w:rsidR="00420350" w:rsidRPr="005E67CA" w:rsidRDefault="00420350" w:rsidP="00A21437">
            <w:pPr>
              <w:rPr>
                <w:b/>
                <w:bCs/>
                <w:sz w:val="20"/>
                <w:szCs w:val="20"/>
              </w:rPr>
            </w:pPr>
            <w:r w:rsidRPr="005E67CA">
              <w:rPr>
                <w:b/>
                <w:bCs/>
                <w:sz w:val="20"/>
                <w:szCs w:val="20"/>
              </w:rPr>
              <w:t>OECS Comm.</w:t>
            </w:r>
          </w:p>
        </w:tc>
      </w:tr>
      <w:tr w:rsidR="00566AC0" w:rsidRPr="005E67CA" w14:paraId="63E1C92F" w14:textId="77777777" w:rsidTr="00566AC0">
        <w:trPr>
          <w:trHeight w:val="263"/>
        </w:trPr>
        <w:tc>
          <w:tcPr>
            <w:tcW w:w="826" w:type="pct"/>
          </w:tcPr>
          <w:p w14:paraId="7729C7A4" w14:textId="77777777" w:rsidR="00566AC0" w:rsidRPr="005E67CA" w:rsidRDefault="00566AC0" w:rsidP="00566AC0">
            <w:pPr>
              <w:rPr>
                <w:sz w:val="20"/>
                <w:szCs w:val="20"/>
              </w:rPr>
            </w:pPr>
            <w:r w:rsidRPr="005E67CA">
              <w:rPr>
                <w:sz w:val="20"/>
                <w:szCs w:val="20"/>
              </w:rPr>
              <w:t>Name</w:t>
            </w:r>
          </w:p>
        </w:tc>
        <w:tc>
          <w:tcPr>
            <w:tcW w:w="830" w:type="pct"/>
          </w:tcPr>
          <w:p w14:paraId="18DCDDA9" w14:textId="62315BCA" w:rsidR="00566AC0" w:rsidRPr="005E67CA" w:rsidRDefault="00566AC0" w:rsidP="00566AC0">
            <w:pPr>
              <w:rPr>
                <w:sz w:val="20"/>
                <w:szCs w:val="20"/>
              </w:rPr>
            </w:pPr>
            <w:r w:rsidRPr="005E67CA">
              <w:rPr>
                <w:rStyle w:val="mark88s5ilfv9"/>
                <w:sz w:val="20"/>
                <w:szCs w:val="20"/>
              </w:rPr>
              <w:t>Candice</w:t>
            </w:r>
            <w:r w:rsidRPr="005E67CA">
              <w:rPr>
                <w:sz w:val="20"/>
                <w:szCs w:val="20"/>
              </w:rPr>
              <w:t> </w:t>
            </w:r>
            <w:r w:rsidRPr="005E67CA">
              <w:rPr>
                <w:rStyle w:val="mark259pkwx8j"/>
                <w:sz w:val="20"/>
                <w:szCs w:val="20"/>
              </w:rPr>
              <w:t>Ramessar</w:t>
            </w:r>
            <w:r w:rsidRPr="005E67CA">
              <w:rPr>
                <w:sz w:val="20"/>
                <w:szCs w:val="20"/>
              </w:rPr>
              <w:t> </w:t>
            </w:r>
          </w:p>
        </w:tc>
        <w:tc>
          <w:tcPr>
            <w:tcW w:w="954" w:type="pct"/>
          </w:tcPr>
          <w:p w14:paraId="6C305244" w14:textId="77777777" w:rsidR="00566AC0" w:rsidRPr="005E67CA" w:rsidRDefault="00566AC0" w:rsidP="00566AC0">
            <w:pPr>
              <w:rPr>
                <w:sz w:val="20"/>
                <w:szCs w:val="20"/>
              </w:rPr>
            </w:pPr>
            <w:r w:rsidRPr="005E67CA">
              <w:rPr>
                <w:sz w:val="20"/>
                <w:szCs w:val="20"/>
              </w:rPr>
              <w:t>Haward Wells</w:t>
            </w:r>
          </w:p>
        </w:tc>
        <w:tc>
          <w:tcPr>
            <w:tcW w:w="1196" w:type="pct"/>
          </w:tcPr>
          <w:p w14:paraId="14D0EB8C" w14:textId="054BD258" w:rsidR="00566AC0" w:rsidRPr="005E67CA" w:rsidRDefault="00566AC0" w:rsidP="00566AC0">
            <w:pPr>
              <w:rPr>
                <w:sz w:val="20"/>
                <w:szCs w:val="20"/>
              </w:rPr>
            </w:pPr>
            <w:r w:rsidRPr="005E67CA">
              <w:rPr>
                <w:color w:val="201F1E"/>
                <w:sz w:val="20"/>
                <w:szCs w:val="20"/>
              </w:rPr>
              <w:t xml:space="preserve">Dr. </w:t>
            </w:r>
            <w:proofErr w:type="spellStart"/>
            <w:r w:rsidRPr="005E67CA">
              <w:rPr>
                <w:color w:val="201F1E"/>
                <w:sz w:val="20"/>
                <w:szCs w:val="20"/>
              </w:rPr>
              <w:t>Resa</w:t>
            </w:r>
            <w:proofErr w:type="spellEnd"/>
            <w:r w:rsidRPr="005E67CA">
              <w:rPr>
                <w:color w:val="201F1E"/>
                <w:sz w:val="20"/>
                <w:szCs w:val="20"/>
              </w:rPr>
              <w:t xml:space="preserve"> Noel-</w:t>
            </w:r>
            <w:proofErr w:type="spellStart"/>
            <w:r w:rsidRPr="005E67CA">
              <w:rPr>
                <w:color w:val="201F1E"/>
                <w:sz w:val="20"/>
                <w:szCs w:val="20"/>
              </w:rPr>
              <w:t>McBarnett</w:t>
            </w:r>
            <w:proofErr w:type="spellEnd"/>
          </w:p>
        </w:tc>
        <w:tc>
          <w:tcPr>
            <w:tcW w:w="1195" w:type="pct"/>
          </w:tcPr>
          <w:p w14:paraId="2DE9229E" w14:textId="77777777" w:rsidR="00566AC0" w:rsidRPr="005E67CA" w:rsidRDefault="00566AC0" w:rsidP="00566AC0">
            <w:pPr>
              <w:rPr>
                <w:sz w:val="20"/>
                <w:szCs w:val="20"/>
              </w:rPr>
            </w:pPr>
            <w:r w:rsidRPr="005E67CA">
              <w:rPr>
                <w:sz w:val="20"/>
                <w:szCs w:val="20"/>
              </w:rPr>
              <w:t>David Robin (Mr.)</w:t>
            </w:r>
          </w:p>
        </w:tc>
      </w:tr>
      <w:tr w:rsidR="00566AC0" w:rsidRPr="005E67CA" w14:paraId="2DD60F84" w14:textId="77777777" w:rsidTr="00566AC0">
        <w:trPr>
          <w:trHeight w:val="314"/>
        </w:trPr>
        <w:tc>
          <w:tcPr>
            <w:tcW w:w="826" w:type="pct"/>
          </w:tcPr>
          <w:p w14:paraId="67EFFC58" w14:textId="77777777" w:rsidR="00566AC0" w:rsidRPr="005E67CA" w:rsidRDefault="00566AC0" w:rsidP="00566AC0">
            <w:pPr>
              <w:rPr>
                <w:sz w:val="20"/>
                <w:szCs w:val="20"/>
              </w:rPr>
            </w:pPr>
            <w:r w:rsidRPr="005E67CA">
              <w:rPr>
                <w:sz w:val="20"/>
                <w:szCs w:val="20"/>
              </w:rPr>
              <w:t>Title</w:t>
            </w:r>
          </w:p>
        </w:tc>
        <w:tc>
          <w:tcPr>
            <w:tcW w:w="830" w:type="pct"/>
          </w:tcPr>
          <w:p w14:paraId="7CB0A7DD" w14:textId="14CCBED8" w:rsidR="00566AC0" w:rsidRPr="005E67CA" w:rsidRDefault="00566AC0" w:rsidP="00566AC0">
            <w:pPr>
              <w:rPr>
                <w:sz w:val="20"/>
                <w:szCs w:val="20"/>
              </w:rPr>
            </w:pPr>
            <w:r w:rsidRPr="005E67CA">
              <w:rPr>
                <w:sz w:val="20"/>
                <w:szCs w:val="20"/>
              </w:rPr>
              <w:t>Social Specialist</w:t>
            </w:r>
          </w:p>
        </w:tc>
        <w:tc>
          <w:tcPr>
            <w:tcW w:w="954" w:type="pct"/>
          </w:tcPr>
          <w:p w14:paraId="2024B8B5" w14:textId="77777777" w:rsidR="00566AC0" w:rsidRPr="005E67CA" w:rsidRDefault="00566AC0" w:rsidP="00566AC0">
            <w:pPr>
              <w:rPr>
                <w:sz w:val="20"/>
                <w:szCs w:val="20"/>
              </w:rPr>
            </w:pPr>
            <w:r w:rsidRPr="005E67CA">
              <w:rPr>
                <w:sz w:val="20"/>
                <w:szCs w:val="20"/>
              </w:rPr>
              <w:t xml:space="preserve">Director - National Integrated Planning and </w:t>
            </w:r>
            <w:proofErr w:type="spellStart"/>
            <w:r w:rsidRPr="005E67CA">
              <w:rPr>
                <w:sz w:val="20"/>
                <w:szCs w:val="20"/>
              </w:rPr>
              <w:t>Programme</w:t>
            </w:r>
            <w:proofErr w:type="spellEnd"/>
            <w:r w:rsidRPr="005E67CA">
              <w:rPr>
                <w:sz w:val="20"/>
                <w:szCs w:val="20"/>
              </w:rPr>
              <w:t xml:space="preserve"> Unit </w:t>
            </w:r>
          </w:p>
        </w:tc>
        <w:tc>
          <w:tcPr>
            <w:tcW w:w="1196" w:type="pct"/>
          </w:tcPr>
          <w:p w14:paraId="3BCEAF20" w14:textId="48D11ACA" w:rsidR="00566AC0" w:rsidRPr="005E67CA" w:rsidRDefault="00566AC0" w:rsidP="00566AC0">
            <w:pPr>
              <w:rPr>
                <w:sz w:val="20"/>
                <w:szCs w:val="20"/>
              </w:rPr>
            </w:pPr>
            <w:r w:rsidRPr="005E67CA">
              <w:rPr>
                <w:color w:val="201F1E"/>
                <w:sz w:val="20"/>
                <w:szCs w:val="20"/>
              </w:rPr>
              <w:t>Permanent Secretary, Ministry of Tourism, Civil Aviation, Sustainable Development and Culture</w:t>
            </w:r>
          </w:p>
        </w:tc>
        <w:tc>
          <w:tcPr>
            <w:tcW w:w="1195" w:type="pct"/>
          </w:tcPr>
          <w:p w14:paraId="03214162" w14:textId="77777777" w:rsidR="00566AC0" w:rsidRPr="005E67CA" w:rsidRDefault="00566AC0" w:rsidP="00566AC0">
            <w:pPr>
              <w:rPr>
                <w:sz w:val="20"/>
                <w:szCs w:val="20"/>
              </w:rPr>
            </w:pPr>
            <w:r w:rsidRPr="005E67CA">
              <w:rPr>
                <w:sz w:val="20"/>
                <w:szCs w:val="20"/>
              </w:rPr>
              <w:t xml:space="preserve">Ocean Governance and Fisheries </w:t>
            </w:r>
            <w:proofErr w:type="spellStart"/>
            <w:r w:rsidRPr="005E67CA">
              <w:rPr>
                <w:sz w:val="20"/>
                <w:szCs w:val="20"/>
              </w:rPr>
              <w:t>Programme</w:t>
            </w:r>
            <w:proofErr w:type="spellEnd"/>
            <w:r w:rsidRPr="005E67CA">
              <w:rPr>
                <w:sz w:val="20"/>
                <w:szCs w:val="20"/>
              </w:rPr>
              <w:t xml:space="preserve"> Director</w:t>
            </w:r>
          </w:p>
        </w:tc>
      </w:tr>
      <w:tr w:rsidR="00566AC0" w:rsidRPr="005E67CA" w14:paraId="7F7B6C72" w14:textId="77777777" w:rsidTr="00566AC0">
        <w:trPr>
          <w:trHeight w:val="398"/>
        </w:trPr>
        <w:tc>
          <w:tcPr>
            <w:tcW w:w="826" w:type="pct"/>
          </w:tcPr>
          <w:p w14:paraId="081DF64D" w14:textId="77777777" w:rsidR="00566AC0" w:rsidRPr="005E67CA" w:rsidRDefault="00566AC0" w:rsidP="00566AC0">
            <w:pPr>
              <w:rPr>
                <w:sz w:val="20"/>
                <w:szCs w:val="20"/>
              </w:rPr>
            </w:pPr>
            <w:r w:rsidRPr="005E67CA">
              <w:rPr>
                <w:sz w:val="20"/>
                <w:szCs w:val="20"/>
              </w:rPr>
              <w:t>Telephone</w:t>
            </w:r>
          </w:p>
        </w:tc>
        <w:tc>
          <w:tcPr>
            <w:tcW w:w="830" w:type="pct"/>
          </w:tcPr>
          <w:p w14:paraId="0DC21A7F" w14:textId="77777777" w:rsidR="00566AC0" w:rsidRPr="005E67CA" w:rsidRDefault="00566AC0" w:rsidP="00566AC0">
            <w:pPr>
              <w:pStyle w:val="xmsonormal"/>
              <w:rPr>
                <w:sz w:val="20"/>
                <w:szCs w:val="20"/>
              </w:rPr>
            </w:pPr>
            <w:r w:rsidRPr="005E67CA">
              <w:rPr>
                <w:sz w:val="20"/>
                <w:szCs w:val="20"/>
              </w:rPr>
              <w:t>(473) 440-2731</w:t>
            </w:r>
          </w:p>
          <w:p w14:paraId="007EAD10" w14:textId="6A7F2C30" w:rsidR="00566AC0" w:rsidRPr="005E67CA" w:rsidRDefault="00566AC0" w:rsidP="00566AC0">
            <w:pPr>
              <w:rPr>
                <w:sz w:val="20"/>
                <w:szCs w:val="20"/>
              </w:rPr>
            </w:pPr>
            <w:r w:rsidRPr="005E67CA">
              <w:rPr>
                <w:sz w:val="20"/>
                <w:szCs w:val="20"/>
              </w:rPr>
              <w:t>592-604-2216</w:t>
            </w:r>
          </w:p>
        </w:tc>
        <w:tc>
          <w:tcPr>
            <w:tcW w:w="954" w:type="pct"/>
          </w:tcPr>
          <w:p w14:paraId="16C1DE0F" w14:textId="77777777" w:rsidR="00566AC0" w:rsidRPr="005E67CA" w:rsidRDefault="00566AC0" w:rsidP="00566AC0">
            <w:pPr>
              <w:rPr>
                <w:sz w:val="20"/>
                <w:szCs w:val="20"/>
              </w:rPr>
            </w:pPr>
            <w:r w:rsidRPr="005E67CA">
              <w:rPr>
                <w:sz w:val="20"/>
                <w:szCs w:val="20"/>
              </w:rPr>
              <w:t>1-758 - 468 5590</w:t>
            </w:r>
          </w:p>
        </w:tc>
        <w:tc>
          <w:tcPr>
            <w:tcW w:w="1196" w:type="pct"/>
          </w:tcPr>
          <w:p w14:paraId="2670B57A" w14:textId="18FD804A" w:rsidR="00566AC0" w:rsidRPr="005E67CA" w:rsidRDefault="00566AC0" w:rsidP="00566AC0">
            <w:pPr>
              <w:rPr>
                <w:sz w:val="20"/>
                <w:szCs w:val="20"/>
              </w:rPr>
            </w:pPr>
            <w:r w:rsidRPr="005E67CA">
              <w:rPr>
                <w:color w:val="201F1E"/>
                <w:sz w:val="20"/>
                <w:szCs w:val="20"/>
              </w:rPr>
              <w:t>784 457 1502</w:t>
            </w:r>
          </w:p>
        </w:tc>
        <w:tc>
          <w:tcPr>
            <w:tcW w:w="1195" w:type="pct"/>
          </w:tcPr>
          <w:p w14:paraId="4CEEC7FF" w14:textId="77777777" w:rsidR="00566AC0" w:rsidRPr="005E67CA" w:rsidRDefault="00566AC0" w:rsidP="00566AC0">
            <w:pPr>
              <w:rPr>
                <w:sz w:val="20"/>
                <w:szCs w:val="20"/>
              </w:rPr>
            </w:pPr>
            <w:r w:rsidRPr="005E67CA">
              <w:rPr>
                <w:sz w:val="20"/>
                <w:szCs w:val="20"/>
              </w:rPr>
              <w:t>(758) 285 5459</w:t>
            </w:r>
          </w:p>
        </w:tc>
      </w:tr>
      <w:tr w:rsidR="00566AC0" w:rsidRPr="005E67CA" w14:paraId="23E9F93C" w14:textId="77777777" w:rsidTr="00566AC0">
        <w:trPr>
          <w:trHeight w:val="173"/>
        </w:trPr>
        <w:tc>
          <w:tcPr>
            <w:tcW w:w="826" w:type="pct"/>
          </w:tcPr>
          <w:p w14:paraId="3CFC3BAA" w14:textId="77777777" w:rsidR="00566AC0" w:rsidRPr="005E67CA" w:rsidRDefault="00566AC0" w:rsidP="00566AC0">
            <w:pPr>
              <w:rPr>
                <w:sz w:val="20"/>
                <w:szCs w:val="20"/>
              </w:rPr>
            </w:pPr>
            <w:r w:rsidRPr="005E67CA">
              <w:rPr>
                <w:sz w:val="20"/>
                <w:szCs w:val="20"/>
              </w:rPr>
              <w:t>Email address</w:t>
            </w:r>
          </w:p>
        </w:tc>
        <w:tc>
          <w:tcPr>
            <w:tcW w:w="830" w:type="pct"/>
          </w:tcPr>
          <w:p w14:paraId="3389B21D" w14:textId="6E31570B" w:rsidR="00566AC0" w:rsidRPr="005E67CA" w:rsidRDefault="00CA699E" w:rsidP="00566AC0">
            <w:pPr>
              <w:rPr>
                <w:sz w:val="20"/>
                <w:szCs w:val="20"/>
              </w:rPr>
            </w:pPr>
            <w:hyperlink r:id="rId30" w:tgtFrame="_blank" w:history="1">
              <w:r w:rsidR="00566AC0" w:rsidRPr="005E67CA">
                <w:rPr>
                  <w:rStyle w:val="Hyperlink"/>
                  <w:sz w:val="20"/>
                  <w:szCs w:val="20"/>
                </w:rPr>
                <w:t>digitalgrm@gov.gd</w:t>
              </w:r>
            </w:hyperlink>
          </w:p>
        </w:tc>
        <w:tc>
          <w:tcPr>
            <w:tcW w:w="954" w:type="pct"/>
          </w:tcPr>
          <w:p w14:paraId="4482D5B5" w14:textId="77777777" w:rsidR="00566AC0" w:rsidRPr="005E67CA" w:rsidRDefault="00CA699E" w:rsidP="00566AC0">
            <w:pPr>
              <w:rPr>
                <w:sz w:val="20"/>
                <w:szCs w:val="20"/>
              </w:rPr>
            </w:pPr>
            <w:hyperlink r:id="rId31" w:history="1">
              <w:r w:rsidR="00566AC0" w:rsidRPr="005E67CA">
                <w:rPr>
                  <w:rStyle w:val="Hyperlink"/>
                  <w:sz w:val="20"/>
                  <w:szCs w:val="20"/>
                </w:rPr>
                <w:t>nippunit@gmail.com</w:t>
              </w:r>
            </w:hyperlink>
            <w:r w:rsidR="00566AC0" w:rsidRPr="005E67CA">
              <w:rPr>
                <w:sz w:val="20"/>
                <w:szCs w:val="20"/>
              </w:rPr>
              <w:t xml:space="preserve"> </w:t>
            </w:r>
          </w:p>
          <w:p w14:paraId="6A4D4C0E" w14:textId="77777777" w:rsidR="00566AC0" w:rsidRPr="005E67CA" w:rsidRDefault="00566AC0" w:rsidP="00566AC0">
            <w:pPr>
              <w:rPr>
                <w:sz w:val="20"/>
                <w:szCs w:val="20"/>
              </w:rPr>
            </w:pPr>
          </w:p>
        </w:tc>
        <w:tc>
          <w:tcPr>
            <w:tcW w:w="1196" w:type="pct"/>
          </w:tcPr>
          <w:p w14:paraId="326BA3FB" w14:textId="502F669B" w:rsidR="00566AC0" w:rsidRPr="005E67CA" w:rsidRDefault="00CA699E" w:rsidP="00566AC0">
            <w:pPr>
              <w:rPr>
                <w:sz w:val="20"/>
                <w:szCs w:val="20"/>
              </w:rPr>
            </w:pPr>
            <w:hyperlink r:id="rId32" w:tgtFrame="_blank" w:history="1">
              <w:r w:rsidR="00566AC0" w:rsidRPr="005E67CA">
                <w:rPr>
                  <w:rStyle w:val="Hyperlink"/>
                  <w:sz w:val="20"/>
                  <w:szCs w:val="20"/>
                </w:rPr>
                <w:t>mintourismsvg@gmail.com</w:t>
              </w:r>
            </w:hyperlink>
          </w:p>
        </w:tc>
        <w:tc>
          <w:tcPr>
            <w:tcW w:w="1195" w:type="pct"/>
          </w:tcPr>
          <w:p w14:paraId="667EA76D" w14:textId="77777777" w:rsidR="00566AC0" w:rsidRPr="005E67CA" w:rsidRDefault="00CA699E" w:rsidP="00566AC0">
            <w:pPr>
              <w:rPr>
                <w:sz w:val="20"/>
                <w:szCs w:val="20"/>
              </w:rPr>
            </w:pPr>
            <w:hyperlink r:id="rId33" w:history="1">
              <w:r w:rsidR="00566AC0" w:rsidRPr="005E67CA">
                <w:rPr>
                  <w:rStyle w:val="Hyperlink"/>
                  <w:sz w:val="20"/>
                  <w:szCs w:val="20"/>
                </w:rPr>
                <w:t>david.robin@oecs.int</w:t>
              </w:r>
            </w:hyperlink>
            <w:r w:rsidR="00566AC0" w:rsidRPr="005E67CA">
              <w:rPr>
                <w:sz w:val="20"/>
                <w:szCs w:val="20"/>
              </w:rPr>
              <w:t xml:space="preserve"> </w:t>
            </w:r>
          </w:p>
        </w:tc>
      </w:tr>
      <w:tr w:rsidR="00566AC0" w:rsidRPr="005E67CA" w14:paraId="49B1C4C2" w14:textId="77777777" w:rsidTr="00566AC0">
        <w:trPr>
          <w:trHeight w:val="314"/>
        </w:trPr>
        <w:tc>
          <w:tcPr>
            <w:tcW w:w="826" w:type="pct"/>
          </w:tcPr>
          <w:p w14:paraId="620B3734" w14:textId="77777777" w:rsidR="00566AC0" w:rsidRPr="005E67CA" w:rsidRDefault="00566AC0" w:rsidP="00566AC0">
            <w:pPr>
              <w:rPr>
                <w:sz w:val="20"/>
                <w:szCs w:val="20"/>
              </w:rPr>
            </w:pPr>
            <w:r w:rsidRPr="005E67CA">
              <w:rPr>
                <w:sz w:val="20"/>
                <w:szCs w:val="20"/>
              </w:rPr>
              <w:t>Physical Address</w:t>
            </w:r>
          </w:p>
        </w:tc>
        <w:tc>
          <w:tcPr>
            <w:tcW w:w="830" w:type="pct"/>
          </w:tcPr>
          <w:p w14:paraId="42456A39" w14:textId="77777777" w:rsidR="00566AC0" w:rsidRPr="00CB0344" w:rsidRDefault="00566AC0" w:rsidP="00566AC0">
            <w:pPr>
              <w:pStyle w:val="xmsonormal"/>
              <w:rPr>
                <w:sz w:val="20"/>
                <w:szCs w:val="20"/>
              </w:rPr>
            </w:pPr>
            <w:r w:rsidRPr="005E67CA">
              <w:rPr>
                <w:sz w:val="20"/>
                <w:szCs w:val="20"/>
              </w:rPr>
              <w:t>Ministry of Finance</w:t>
            </w:r>
          </w:p>
          <w:p w14:paraId="6351BFDF" w14:textId="7F31014B" w:rsidR="00566AC0" w:rsidRPr="005E67CA" w:rsidRDefault="00566AC0" w:rsidP="00566AC0">
            <w:pPr>
              <w:rPr>
                <w:sz w:val="20"/>
                <w:szCs w:val="20"/>
              </w:rPr>
            </w:pPr>
            <w:r w:rsidRPr="005E67CA">
              <w:rPr>
                <w:sz w:val="20"/>
                <w:szCs w:val="20"/>
              </w:rPr>
              <w:t>Building 5</w:t>
            </w:r>
            <w:r w:rsidRPr="005E67CA">
              <w:rPr>
                <w:sz w:val="20"/>
                <w:szCs w:val="20"/>
              </w:rPr>
              <w:br/>
              <w:t>St. George's, Grenada</w:t>
            </w:r>
          </w:p>
        </w:tc>
        <w:tc>
          <w:tcPr>
            <w:tcW w:w="954" w:type="pct"/>
          </w:tcPr>
          <w:p w14:paraId="523AC320" w14:textId="77777777" w:rsidR="00566AC0" w:rsidRPr="005E67CA" w:rsidRDefault="00566AC0" w:rsidP="00566AC0">
            <w:pPr>
              <w:rPr>
                <w:sz w:val="20"/>
                <w:szCs w:val="20"/>
              </w:rPr>
            </w:pPr>
            <w:r w:rsidRPr="005E67CA">
              <w:rPr>
                <w:sz w:val="20"/>
                <w:szCs w:val="20"/>
              </w:rPr>
              <w:t xml:space="preserve">Department of Finance </w:t>
            </w:r>
          </w:p>
          <w:p w14:paraId="335C78CB" w14:textId="77777777" w:rsidR="00566AC0" w:rsidRPr="005E67CA" w:rsidRDefault="00566AC0" w:rsidP="00566AC0">
            <w:pPr>
              <w:rPr>
                <w:sz w:val="20"/>
                <w:szCs w:val="20"/>
              </w:rPr>
            </w:pPr>
            <w:r w:rsidRPr="005E67CA">
              <w:rPr>
                <w:sz w:val="20"/>
                <w:szCs w:val="20"/>
              </w:rPr>
              <w:t>2nd Floor Financial Administrative Centre</w:t>
            </w:r>
          </w:p>
          <w:p w14:paraId="7D92D93C" w14:textId="77777777" w:rsidR="00566AC0" w:rsidRPr="005E67CA" w:rsidRDefault="00566AC0" w:rsidP="00566AC0">
            <w:pPr>
              <w:rPr>
                <w:sz w:val="20"/>
                <w:szCs w:val="20"/>
              </w:rPr>
            </w:pPr>
            <w:r w:rsidRPr="005E67CA">
              <w:rPr>
                <w:sz w:val="20"/>
                <w:szCs w:val="20"/>
              </w:rPr>
              <w:t>Pointe Seraphine</w:t>
            </w:r>
          </w:p>
          <w:p w14:paraId="05A4DCAB" w14:textId="77777777" w:rsidR="00566AC0" w:rsidRPr="005E67CA" w:rsidRDefault="00566AC0" w:rsidP="00566AC0">
            <w:pPr>
              <w:rPr>
                <w:sz w:val="20"/>
                <w:szCs w:val="20"/>
              </w:rPr>
            </w:pPr>
            <w:r w:rsidRPr="005E67CA">
              <w:rPr>
                <w:sz w:val="20"/>
                <w:szCs w:val="20"/>
              </w:rPr>
              <w:t>Castries, Saint Lucia</w:t>
            </w:r>
          </w:p>
        </w:tc>
        <w:tc>
          <w:tcPr>
            <w:tcW w:w="1196" w:type="pct"/>
          </w:tcPr>
          <w:p w14:paraId="6F235E76" w14:textId="67626A45" w:rsidR="005E67CA" w:rsidRDefault="00566AC0" w:rsidP="00566AC0">
            <w:pPr>
              <w:rPr>
                <w:sz w:val="20"/>
                <w:szCs w:val="20"/>
              </w:rPr>
            </w:pPr>
            <w:r w:rsidRPr="00CB0344">
              <w:rPr>
                <w:sz w:val="20"/>
                <w:szCs w:val="20"/>
              </w:rPr>
              <w:t>2nd floor, NIS Building</w:t>
            </w:r>
          </w:p>
          <w:p w14:paraId="20B247FE" w14:textId="2AF0B382" w:rsidR="00566AC0" w:rsidRPr="005E67CA" w:rsidRDefault="00566AC0" w:rsidP="00566AC0">
            <w:pPr>
              <w:rPr>
                <w:sz w:val="20"/>
                <w:szCs w:val="20"/>
              </w:rPr>
            </w:pPr>
            <w:r w:rsidRPr="00CB0344">
              <w:rPr>
                <w:sz w:val="20"/>
                <w:szCs w:val="20"/>
              </w:rPr>
              <w:t>Kingstown</w:t>
            </w:r>
          </w:p>
        </w:tc>
        <w:tc>
          <w:tcPr>
            <w:tcW w:w="1195" w:type="pct"/>
          </w:tcPr>
          <w:p w14:paraId="728093C4" w14:textId="77777777" w:rsidR="00566AC0" w:rsidRPr="005E67CA" w:rsidRDefault="00566AC0" w:rsidP="00566AC0">
            <w:pPr>
              <w:rPr>
                <w:sz w:val="20"/>
                <w:szCs w:val="20"/>
              </w:rPr>
            </w:pPr>
            <w:r w:rsidRPr="005E67CA">
              <w:rPr>
                <w:sz w:val="20"/>
                <w:szCs w:val="20"/>
              </w:rPr>
              <w:t xml:space="preserve">OECS Commission, </w:t>
            </w:r>
            <w:proofErr w:type="spellStart"/>
            <w:r w:rsidRPr="005E67CA">
              <w:rPr>
                <w:sz w:val="20"/>
                <w:szCs w:val="20"/>
              </w:rPr>
              <w:t>Morne</w:t>
            </w:r>
            <w:proofErr w:type="spellEnd"/>
            <w:r w:rsidRPr="005E67CA">
              <w:rPr>
                <w:sz w:val="20"/>
                <w:szCs w:val="20"/>
              </w:rPr>
              <w:t xml:space="preserve"> Fortune, </w:t>
            </w:r>
            <w:proofErr w:type="spellStart"/>
            <w:r w:rsidRPr="005E67CA">
              <w:rPr>
                <w:sz w:val="20"/>
                <w:szCs w:val="20"/>
              </w:rPr>
              <w:t>P.O.Box</w:t>
            </w:r>
            <w:proofErr w:type="spellEnd"/>
            <w:r w:rsidRPr="005E67CA">
              <w:rPr>
                <w:sz w:val="20"/>
                <w:szCs w:val="20"/>
              </w:rPr>
              <w:t xml:space="preserve"> 179, Castries, Saint Lucia</w:t>
            </w:r>
          </w:p>
        </w:tc>
      </w:tr>
    </w:tbl>
    <w:p w14:paraId="43D61860" w14:textId="77777777" w:rsidR="00420350" w:rsidRDefault="00420350" w:rsidP="00420350">
      <w:pPr>
        <w:pStyle w:val="Heading3"/>
        <w:rPr>
          <w:sz w:val="6"/>
          <w:szCs w:val="6"/>
        </w:rPr>
      </w:pPr>
    </w:p>
    <w:p w14:paraId="3F0D4762" w14:textId="5ED51DF0" w:rsidR="00497F8C" w:rsidRDefault="00497F8C" w:rsidP="00A71043">
      <w:pPr>
        <w:spacing w:line="240" w:lineRule="auto"/>
        <w:rPr>
          <w:rFonts w:ascii="Calibri" w:eastAsia="CIDFont+F1" w:hAnsi="Calibri"/>
          <w:b/>
          <w:bCs/>
          <w:color w:val="000000"/>
          <w:highlight w:val="yellow"/>
        </w:rPr>
      </w:pPr>
    </w:p>
    <w:p w14:paraId="29C32DC2" w14:textId="77777777" w:rsidR="00EF6654" w:rsidRPr="001537C6" w:rsidRDefault="00EF6654" w:rsidP="00EF6654">
      <w:r>
        <w:lastRenderedPageBreak/>
        <w:t>Available channels may be adjusted for the implementation of the GRM at the subproject level, with the inclusion of additional channels to submit grievances.  All grievances at the national or local level will be recorded in the log and reported to the World Bank every 6 months.</w:t>
      </w:r>
    </w:p>
    <w:p w14:paraId="30EA5B74" w14:textId="77777777" w:rsidR="00EF6654" w:rsidRDefault="00EF6654" w:rsidP="00A71043">
      <w:pPr>
        <w:spacing w:line="240" w:lineRule="auto"/>
        <w:rPr>
          <w:rFonts w:ascii="Calibri" w:eastAsia="CIDFont+F1" w:hAnsi="Calibri"/>
          <w:b/>
          <w:bCs/>
          <w:color w:val="000000"/>
          <w:highlight w:val="yellow"/>
        </w:rPr>
      </w:pPr>
    </w:p>
    <w:p w14:paraId="11F5B1A7" w14:textId="2159A480" w:rsidR="00723EC9" w:rsidRDefault="00723EC9" w:rsidP="00334ACA">
      <w:pPr>
        <w:pStyle w:val="Heading2"/>
        <w:numPr>
          <w:ilvl w:val="1"/>
          <w:numId w:val="23"/>
        </w:numPr>
        <w:rPr>
          <w:rStyle w:val="Hyperlink"/>
          <w:color w:val="2F5496" w:themeColor="accent1" w:themeShade="BF"/>
          <w:u w:val="none"/>
        </w:rPr>
      </w:pPr>
      <w:bookmarkStart w:id="93" w:name="_Toc92386139"/>
      <w:bookmarkStart w:id="94" w:name="_Toc57713378"/>
      <w:bookmarkStart w:id="95" w:name="_Toc63416966"/>
      <w:r w:rsidRPr="00723EC9">
        <w:rPr>
          <w:rStyle w:val="Hyperlink"/>
          <w:color w:val="2F5496" w:themeColor="accent1" w:themeShade="BF"/>
          <w:u w:val="none"/>
        </w:rPr>
        <w:t>GRM appeals process</w:t>
      </w:r>
      <w:bookmarkEnd w:id="93"/>
    </w:p>
    <w:p w14:paraId="19AD025A" w14:textId="50337E91" w:rsidR="00723EC9" w:rsidRDefault="00723EC9" w:rsidP="0019658D">
      <w:pPr>
        <w:jc w:val="both"/>
      </w:pPr>
      <w:bookmarkStart w:id="96" w:name="_Hlk75359358"/>
      <w:r>
        <w:t xml:space="preserve">An appeals process will be made available at a national and regional level for concerns that cannot be resolved directly by the GRM. Appeals should be submitted either by email to the regional or national PIU contact, or by contacting the national PIU by telephone or in writing. </w:t>
      </w:r>
      <w:bookmarkEnd w:id="96"/>
    </w:p>
    <w:p w14:paraId="777DA616" w14:textId="77777777" w:rsidR="00723EC9" w:rsidRPr="00723EC9" w:rsidRDefault="00723EC9" w:rsidP="00723EC9"/>
    <w:p w14:paraId="7824824D" w14:textId="67DA269B" w:rsidR="00A71043" w:rsidRDefault="00A71043" w:rsidP="00334ACA">
      <w:pPr>
        <w:pStyle w:val="Heading2"/>
        <w:numPr>
          <w:ilvl w:val="1"/>
          <w:numId w:val="23"/>
        </w:numPr>
      </w:pPr>
      <w:bookmarkStart w:id="97" w:name="_Toc92386140"/>
      <w:r w:rsidRPr="00723EC9">
        <w:t>Socialization</w:t>
      </w:r>
      <w:r w:rsidR="0019658D">
        <w:t>/Publicization</w:t>
      </w:r>
      <w:r w:rsidRPr="00723EC9">
        <w:t xml:space="preserve"> of the GRM</w:t>
      </w:r>
      <w:bookmarkEnd w:id="94"/>
      <w:bookmarkEnd w:id="95"/>
      <w:bookmarkEnd w:id="97"/>
    </w:p>
    <w:p w14:paraId="1336C360" w14:textId="0BC5A1B1" w:rsidR="00912BB4" w:rsidRPr="00912BB4" w:rsidRDefault="00912BB4" w:rsidP="0019658D">
      <w:pPr>
        <w:rPr>
          <w:lang w:val="en-GB"/>
        </w:rPr>
      </w:pPr>
      <w:r w:rsidRPr="00912BB4">
        <w:rPr>
          <w:lang w:val="en-GB"/>
        </w:rPr>
        <w:t xml:space="preserve">The </w:t>
      </w:r>
      <w:r w:rsidR="00D90063">
        <w:rPr>
          <w:lang w:val="en-GB"/>
        </w:rPr>
        <w:t>social</w:t>
      </w:r>
      <w:r w:rsidR="00723EC9">
        <w:rPr>
          <w:lang w:val="en-GB"/>
        </w:rPr>
        <w:t xml:space="preserve"> specialist</w:t>
      </w:r>
      <w:r w:rsidRPr="00912BB4">
        <w:rPr>
          <w:lang w:val="en-GB"/>
        </w:rPr>
        <w:t xml:space="preserve"> will </w:t>
      </w:r>
      <w:r w:rsidR="00B509E9">
        <w:rPr>
          <w:lang w:val="en-GB"/>
        </w:rPr>
        <w:t xml:space="preserve">be responsible for information dissemination </w:t>
      </w:r>
      <w:r w:rsidR="00D90063">
        <w:rPr>
          <w:lang w:val="en-GB"/>
        </w:rPr>
        <w:t xml:space="preserve">on </w:t>
      </w:r>
      <w:r w:rsidR="00B509E9">
        <w:rPr>
          <w:lang w:val="en-GB"/>
        </w:rPr>
        <w:t xml:space="preserve">the GRM. </w:t>
      </w:r>
      <w:r w:rsidR="00D90063">
        <w:rPr>
          <w:lang w:val="en-GB"/>
        </w:rPr>
        <w:t>The social specialist</w:t>
      </w:r>
      <w:r w:rsidR="00B509E9">
        <w:rPr>
          <w:lang w:val="en-GB"/>
        </w:rPr>
        <w:t xml:space="preserve"> will inform </w:t>
      </w:r>
      <w:r w:rsidRPr="00912BB4">
        <w:rPr>
          <w:lang w:val="en-GB"/>
        </w:rPr>
        <w:t xml:space="preserve">all </w:t>
      </w:r>
      <w:r w:rsidR="00B509E9">
        <w:rPr>
          <w:lang w:val="en-GB"/>
        </w:rPr>
        <w:t xml:space="preserve">project </w:t>
      </w:r>
      <w:r w:rsidRPr="00912BB4">
        <w:rPr>
          <w:lang w:val="en-GB"/>
        </w:rPr>
        <w:t xml:space="preserve">staff </w:t>
      </w:r>
      <w:r w:rsidR="00B509E9">
        <w:rPr>
          <w:lang w:val="en-GB"/>
        </w:rPr>
        <w:t xml:space="preserve">working for </w:t>
      </w:r>
      <w:r w:rsidRPr="00912BB4">
        <w:rPr>
          <w:lang w:val="en-GB"/>
        </w:rPr>
        <w:t>the OECS, national PIUs, the sub- projects including consultants and contractors, and the staff of the individual country Ministries on the project GRM and explain to them the procedures and formats to be used including the reporting procedures.</w:t>
      </w:r>
    </w:p>
    <w:p w14:paraId="7FF4785B" w14:textId="6F5FD015" w:rsidR="00912BB4" w:rsidRPr="00912BB4" w:rsidRDefault="00912BB4" w:rsidP="009E0FD9">
      <w:pPr>
        <w:spacing w:before="100" w:beforeAutospacing="1" w:after="100" w:afterAutospacing="1"/>
      </w:pPr>
      <w:r w:rsidRPr="00912BB4">
        <w:rPr>
          <w:lang w:val="en-GB"/>
        </w:rPr>
        <w:t>Awareness campaigns w</w:t>
      </w:r>
      <w:r>
        <w:rPr>
          <w:lang w:val="en-GB"/>
        </w:rPr>
        <w:t xml:space="preserve">ill </w:t>
      </w:r>
      <w:r w:rsidRPr="00912BB4">
        <w:rPr>
          <w:lang w:val="en-GB"/>
        </w:rPr>
        <w:t>be conducted targeting project stakeholders to inform them on the availability of the mechanism</w:t>
      </w:r>
      <w:r w:rsidR="006C783D" w:rsidRPr="006C783D">
        <w:rPr>
          <w:color w:val="000000"/>
        </w:rPr>
        <w:t>.</w:t>
      </w:r>
      <w:r w:rsidR="006C783D" w:rsidRPr="006C783D">
        <w:rPr>
          <w:lang w:val="en-GB"/>
        </w:rPr>
        <w:t xml:space="preserve"> </w:t>
      </w:r>
      <w:r w:rsidRPr="00912BB4">
        <w:rPr>
          <w:lang w:val="en-GB"/>
        </w:rPr>
        <w:t>The GRM will also be published on the OECS website, responsible Ministries in each participating country’s website and the project website or Facebook page if there is one. A project site board will be erected on the sites of sub-projects indicating the existence of the mechanism and a phone number, email and address for further information. The GRM will be translated into local and colloquial expressions if determined to be needed.</w:t>
      </w:r>
    </w:p>
    <w:p w14:paraId="1E135424" w14:textId="668F9A87" w:rsidR="00A71043" w:rsidRDefault="00A71043" w:rsidP="00334ACA">
      <w:pPr>
        <w:pStyle w:val="Heading2"/>
        <w:numPr>
          <w:ilvl w:val="1"/>
          <w:numId w:val="23"/>
        </w:numPr>
      </w:pPr>
      <w:bookmarkStart w:id="98" w:name="_Toc57104283"/>
      <w:bookmarkStart w:id="99" w:name="_Toc57104309"/>
      <w:bookmarkStart w:id="100" w:name="_Toc57104553"/>
      <w:bookmarkStart w:id="101" w:name="_Toc57104616"/>
      <w:bookmarkStart w:id="102" w:name="_Toc57104646"/>
      <w:bookmarkStart w:id="103" w:name="_Toc57104704"/>
      <w:bookmarkStart w:id="104" w:name="_Toc57104730"/>
      <w:bookmarkStart w:id="105" w:name="_Toc57104796"/>
      <w:bookmarkStart w:id="106" w:name="_Toc57104821"/>
      <w:bookmarkStart w:id="107" w:name="_Toc57104847"/>
      <w:bookmarkStart w:id="108" w:name="_Toc57713379"/>
      <w:bookmarkStart w:id="109" w:name="_Toc63416967"/>
      <w:bookmarkStart w:id="110" w:name="_Toc92386141"/>
      <w:bookmarkEnd w:id="98"/>
      <w:bookmarkEnd w:id="99"/>
      <w:bookmarkEnd w:id="100"/>
      <w:bookmarkEnd w:id="101"/>
      <w:bookmarkEnd w:id="102"/>
      <w:bookmarkEnd w:id="103"/>
      <w:bookmarkEnd w:id="104"/>
      <w:bookmarkEnd w:id="105"/>
      <w:bookmarkEnd w:id="106"/>
      <w:bookmarkEnd w:id="107"/>
      <w:r w:rsidRPr="00B4435B">
        <w:t>Anonymity</w:t>
      </w:r>
      <w:bookmarkEnd w:id="108"/>
      <w:bookmarkEnd w:id="109"/>
      <w:bookmarkEnd w:id="110"/>
    </w:p>
    <w:p w14:paraId="23207C45" w14:textId="77777777" w:rsidR="00A71043" w:rsidRDefault="00A71043" w:rsidP="0019658D">
      <w:r>
        <w:t xml:space="preserve">Grievances can be submitted without providing the complainant’s name or contact details with the understanding this might result difficult in some cases. If the grievance registration form is not available, the following key information should be noted: </w:t>
      </w:r>
    </w:p>
    <w:p w14:paraId="304C351D" w14:textId="77777777" w:rsidR="00A71043" w:rsidRDefault="00A71043" w:rsidP="00334ACA">
      <w:pPr>
        <w:pStyle w:val="ListParagraph"/>
        <w:numPr>
          <w:ilvl w:val="1"/>
          <w:numId w:val="17"/>
        </w:numPr>
        <w:autoSpaceDE/>
        <w:autoSpaceDN/>
        <w:adjustRightInd/>
        <w:spacing w:after="160"/>
      </w:pPr>
      <w:r>
        <w:t>The Project’s name</w:t>
      </w:r>
    </w:p>
    <w:p w14:paraId="769E6F66" w14:textId="77777777" w:rsidR="00A71043" w:rsidRDefault="00A71043" w:rsidP="00334ACA">
      <w:pPr>
        <w:pStyle w:val="ListParagraph"/>
        <w:numPr>
          <w:ilvl w:val="1"/>
          <w:numId w:val="17"/>
        </w:numPr>
        <w:autoSpaceDE/>
        <w:autoSpaceDN/>
        <w:adjustRightInd/>
        <w:spacing w:after="160"/>
      </w:pPr>
      <w:r>
        <w:t>Name of the person lodging the grievance (if provided)</w:t>
      </w:r>
    </w:p>
    <w:p w14:paraId="3724A267" w14:textId="77777777" w:rsidR="00A71043" w:rsidRDefault="00A71043" w:rsidP="00334ACA">
      <w:pPr>
        <w:pStyle w:val="ListParagraph"/>
        <w:numPr>
          <w:ilvl w:val="1"/>
          <w:numId w:val="17"/>
        </w:numPr>
        <w:autoSpaceDE/>
        <w:autoSpaceDN/>
        <w:adjustRightInd/>
        <w:spacing w:after="160"/>
      </w:pPr>
      <w:r>
        <w:t>Contact information of affected person (if provided)</w:t>
      </w:r>
    </w:p>
    <w:p w14:paraId="66BC5B9B" w14:textId="4A539E87" w:rsidR="00F8627C" w:rsidRDefault="00F8627C" w:rsidP="00F8627C">
      <w:pPr>
        <w:pStyle w:val="Heading2"/>
      </w:pPr>
      <w:bookmarkStart w:id="111" w:name="_Toc57713380"/>
      <w:bookmarkStart w:id="112" w:name="_Toc63416968"/>
    </w:p>
    <w:p w14:paraId="1D0D3C22" w14:textId="77777777" w:rsidR="00F729CD" w:rsidRPr="00F729CD" w:rsidRDefault="00F729CD" w:rsidP="00F729CD">
      <w:pPr>
        <w:pStyle w:val="Heading2"/>
        <w:numPr>
          <w:ilvl w:val="1"/>
          <w:numId w:val="23"/>
        </w:numPr>
      </w:pPr>
      <w:bookmarkStart w:id="113" w:name="_Toc92386142"/>
      <w:bookmarkStart w:id="114" w:name="_Hlk87994142"/>
      <w:bookmarkStart w:id="115" w:name="_Hlk92387174"/>
      <w:r w:rsidRPr="00F729CD">
        <w:t>Freedom from Retaliation</w:t>
      </w:r>
    </w:p>
    <w:p w14:paraId="1FC8A3D1" w14:textId="77777777" w:rsidR="00F729CD" w:rsidRPr="00F729CD" w:rsidRDefault="00F729CD" w:rsidP="00F729CD">
      <w:pPr>
        <w:rPr>
          <w:rFonts w:cs="Calibri-Bold"/>
          <w:color w:val="000000"/>
        </w:rPr>
      </w:pPr>
      <w:r w:rsidRPr="00F729CD">
        <w:rPr>
          <w:rFonts w:cs="Calibri-Bold"/>
          <w:color w:val="000000"/>
        </w:rPr>
        <w:t xml:space="preserve">There will be no retaliation towards individuals seeking to resolve a grievance by means of the grievance redress mechanism. </w:t>
      </w:r>
    </w:p>
    <w:bookmarkEnd w:id="115"/>
    <w:p w14:paraId="0F37ECA0" w14:textId="77777777" w:rsidR="00F729CD" w:rsidRDefault="00F729CD" w:rsidP="00F729CD">
      <w:pPr>
        <w:pStyle w:val="Heading2"/>
      </w:pPr>
    </w:p>
    <w:p w14:paraId="04F5842D" w14:textId="6CE7AF2B" w:rsidR="00F8627C" w:rsidRDefault="00F8627C" w:rsidP="00F8627C">
      <w:pPr>
        <w:pStyle w:val="Heading2"/>
        <w:numPr>
          <w:ilvl w:val="1"/>
          <w:numId w:val="23"/>
        </w:numPr>
      </w:pPr>
      <w:r>
        <w:t>OECS Grievance Redress Tool</w:t>
      </w:r>
      <w:bookmarkEnd w:id="113"/>
      <w:r>
        <w:t xml:space="preserve"> </w:t>
      </w:r>
    </w:p>
    <w:p w14:paraId="5259F2B7" w14:textId="4593B78E" w:rsidR="00F8627C" w:rsidRPr="00F8627C" w:rsidRDefault="00F8627C" w:rsidP="00F8627C">
      <w:pPr>
        <w:rPr>
          <w:color w:val="000000"/>
        </w:rPr>
      </w:pPr>
      <w:r w:rsidRPr="00F8627C">
        <w:t xml:space="preserve">An </w:t>
      </w:r>
      <w:r>
        <w:t>online G</w:t>
      </w:r>
      <w:r w:rsidRPr="00F8627C">
        <w:t xml:space="preserve">rievance Redress tool has been established </w:t>
      </w:r>
      <w:r>
        <w:t xml:space="preserve">by the OECS </w:t>
      </w:r>
      <w:r w:rsidRPr="00F8627C">
        <w:t xml:space="preserve">through the World Bank-supported Caribbean Regional </w:t>
      </w:r>
      <w:proofErr w:type="spellStart"/>
      <w:r w:rsidRPr="00F8627C">
        <w:t>Oceanscape</w:t>
      </w:r>
      <w:proofErr w:type="spellEnd"/>
      <w:r w:rsidRPr="00F8627C">
        <w:t xml:space="preserve"> Project (CROP) and will be updated to make specific reference to the UBEC.</w:t>
      </w:r>
      <w:r w:rsidRPr="00F8627C">
        <w:rPr>
          <w:color w:val="000000"/>
        </w:rPr>
        <w:t xml:space="preserve"> </w:t>
      </w:r>
    </w:p>
    <w:p w14:paraId="58493A4F" w14:textId="77777777" w:rsidR="00F8627C" w:rsidRPr="00F8627C" w:rsidRDefault="00F8627C" w:rsidP="00F8627C">
      <w:pPr>
        <w:rPr>
          <w:color w:val="000000"/>
        </w:rPr>
      </w:pPr>
    </w:p>
    <w:p w14:paraId="54A01162" w14:textId="011269E6" w:rsidR="00F8627C" w:rsidRPr="00F8627C" w:rsidRDefault="00F8627C" w:rsidP="00F8627C">
      <w:pPr>
        <w:rPr>
          <w:b/>
          <w:bCs/>
        </w:rPr>
      </w:pPr>
      <w:r w:rsidRPr="00F8627C">
        <w:rPr>
          <w:color w:val="000000"/>
        </w:rPr>
        <w:lastRenderedPageBreak/>
        <w:t xml:space="preserve">The OECS Grievance Redress Mechanism is a complaint mechanism through which people and communities affected by projects and other activities being implemented through the OECS Commission may raise their concerns. Complaints can be reported online and addressed using the </w:t>
      </w:r>
      <w:r>
        <w:rPr>
          <w:color w:val="000000"/>
        </w:rPr>
        <w:t xml:space="preserve">OECS </w:t>
      </w:r>
      <w:r w:rsidRPr="00F8627C">
        <w:rPr>
          <w:color w:val="000000"/>
          <w:spacing w:val="-8"/>
        </w:rPr>
        <w:t>Grievance Redress Mechanism Capture Form av</w:t>
      </w:r>
      <w:r w:rsidRPr="00532F9E">
        <w:rPr>
          <w:color w:val="000000"/>
          <w:spacing w:val="-8"/>
        </w:rPr>
        <w:t xml:space="preserve">ailable at </w:t>
      </w:r>
      <w:hyperlink r:id="rId34" w:history="1">
        <w:r w:rsidRPr="00532F9E">
          <w:rPr>
            <w:rStyle w:val="Hyperlink"/>
          </w:rPr>
          <w:t>https://oecs.org/en/grievance-redress</w:t>
        </w:r>
      </w:hyperlink>
      <w:r w:rsidRPr="00532F9E">
        <w:t>.</w:t>
      </w:r>
    </w:p>
    <w:bookmarkEnd w:id="114"/>
    <w:p w14:paraId="2AD6240B" w14:textId="77777777" w:rsidR="00F8627C" w:rsidRPr="00F8627C" w:rsidRDefault="00F8627C" w:rsidP="00F8627C"/>
    <w:p w14:paraId="1377171F" w14:textId="39896389" w:rsidR="00A71043" w:rsidRDefault="00A71043" w:rsidP="00334ACA">
      <w:pPr>
        <w:pStyle w:val="Heading2"/>
        <w:numPr>
          <w:ilvl w:val="1"/>
          <w:numId w:val="23"/>
        </w:numPr>
      </w:pPr>
      <w:bookmarkStart w:id="116" w:name="_Toc92386143"/>
      <w:r w:rsidRPr="00B4435B">
        <w:t>World Bank Grievance Redressal Service (GRS)</w:t>
      </w:r>
      <w:bookmarkEnd w:id="111"/>
      <w:bookmarkEnd w:id="112"/>
      <w:bookmarkEnd w:id="116"/>
    </w:p>
    <w:p w14:paraId="5ABEC199" w14:textId="555894E2" w:rsidR="00A71043" w:rsidRDefault="00A71043" w:rsidP="00BB727D">
      <w:pPr>
        <w:jc w:val="both"/>
        <w:rPr>
          <w:rFonts w:ascii="Calibri" w:hAnsi="Calibri" w:cs="Calibri"/>
          <w:color w:val="000000"/>
          <w:lang w:val="en-GB"/>
        </w:rPr>
      </w:pPr>
      <w:r>
        <w:t xml:space="preserve">The complainant has the option of approaching the World Bank if they find the project-level GRM cannot resolve the issue. </w:t>
      </w:r>
      <w:r w:rsidRPr="00CD258D">
        <w:t xml:space="preserve">It must be noted that this GRS should ideally only be accessed once the </w:t>
      </w:r>
      <w:r>
        <w:t>p</w:t>
      </w:r>
      <w:r w:rsidRPr="00CD258D">
        <w:t>roject</w:t>
      </w:r>
      <w:r>
        <w:t xml:space="preserve"> GRM </w:t>
      </w:r>
      <w:r w:rsidRPr="00CD258D">
        <w:t xml:space="preserve">has first been utilized without an acceptable resolution. </w:t>
      </w:r>
      <w:r>
        <w:t xml:space="preserve">World Bank Procedures requires the complainant to express their grievances in writing to World Bank office in Washington DC by completing the </w:t>
      </w:r>
      <w:r w:rsidR="00C0306B">
        <w:t>B</w:t>
      </w:r>
      <w:r>
        <w:t>ank’s</w:t>
      </w:r>
      <w:r w:rsidRPr="00CD258D">
        <w:t> </w:t>
      </w:r>
      <w:hyperlink r:id="rId35" w:history="1">
        <w:r w:rsidRPr="00CD258D">
          <w:t>GRS complaint form</w:t>
        </w:r>
      </w:hyperlink>
      <w:r w:rsidRPr="00CD258D">
        <w:t xml:space="preserve"> which can be found at the following URL link: </w:t>
      </w:r>
      <w:hyperlink r:id="rId36" w:anchor="5" w:history="1">
        <w:r w:rsidRPr="003D381E">
          <w:rPr>
            <w:rStyle w:val="Hyperlink"/>
            <w:rFonts w:ascii="Calibri" w:hAnsi="Calibri" w:cs="Calibri"/>
            <w:lang w:val="en-GB"/>
          </w:rPr>
          <w:t>https://www.worldbank.org/en/projects-operations/products-and-services/grievance-redress-service#5</w:t>
        </w:r>
      </w:hyperlink>
      <w:r w:rsidRPr="003D381E">
        <w:rPr>
          <w:rFonts w:ascii="Calibri" w:hAnsi="Calibri" w:cs="Calibri"/>
          <w:color w:val="000000"/>
          <w:lang w:val="en-GB"/>
        </w:rPr>
        <w:t>.</w:t>
      </w:r>
    </w:p>
    <w:p w14:paraId="2EF1538F" w14:textId="7B1F70CF" w:rsidR="0036537A" w:rsidRDefault="0036537A" w:rsidP="00BB727D">
      <w:pPr>
        <w:jc w:val="both"/>
        <w:rPr>
          <w:rFonts w:ascii="Calibri" w:hAnsi="Calibri" w:cs="Calibri"/>
          <w:color w:val="000000"/>
          <w:lang w:val="en-GB"/>
        </w:rPr>
      </w:pPr>
    </w:p>
    <w:p w14:paraId="5C27BB0A" w14:textId="77777777" w:rsidR="00A71043" w:rsidRPr="00BF0487" w:rsidRDefault="00A71043" w:rsidP="00A71043">
      <w:pPr>
        <w:rPr>
          <w:sz w:val="24"/>
          <w:szCs w:val="24"/>
        </w:rPr>
      </w:pPr>
      <w:r w:rsidRPr="00BF0487">
        <w:rPr>
          <w:color w:val="000000"/>
        </w:rPr>
        <w:t>Email:</w:t>
      </w:r>
      <w:r w:rsidRPr="00BF0487">
        <w:rPr>
          <w:color w:val="000000"/>
        </w:rPr>
        <w:tab/>
      </w:r>
      <w:r w:rsidRPr="00BF0487">
        <w:rPr>
          <w:color w:val="000000"/>
        </w:rPr>
        <w:tab/>
      </w:r>
      <w:r w:rsidRPr="00BF0487">
        <w:rPr>
          <w:color w:val="333333"/>
        </w:rPr>
        <w:t> </w:t>
      </w:r>
      <w:hyperlink r:id="rId37" w:history="1">
        <w:r w:rsidRPr="00BF0487">
          <w:rPr>
            <w:rStyle w:val="Hyperlink"/>
          </w:rPr>
          <w:t>grievances@worldbank.org</w:t>
        </w:r>
      </w:hyperlink>
    </w:p>
    <w:p w14:paraId="7B3F5BCD" w14:textId="77777777" w:rsidR="00A71043" w:rsidRPr="00BF0487" w:rsidRDefault="00A71043" w:rsidP="00A71043">
      <w:pPr>
        <w:rPr>
          <w:color w:val="000000"/>
        </w:rPr>
      </w:pPr>
      <w:r w:rsidRPr="00BF0487">
        <w:rPr>
          <w:color w:val="000000"/>
        </w:rPr>
        <w:t xml:space="preserve">Fax: </w:t>
      </w:r>
      <w:r w:rsidRPr="00BF0487">
        <w:rPr>
          <w:color w:val="000000"/>
        </w:rPr>
        <w:tab/>
      </w:r>
      <w:r w:rsidRPr="00BF0487">
        <w:rPr>
          <w:color w:val="000000"/>
        </w:rPr>
        <w:tab/>
        <w:t>+1-202-614-7313</w:t>
      </w:r>
    </w:p>
    <w:p w14:paraId="48B1BA43" w14:textId="77777777" w:rsidR="00A71043" w:rsidRPr="00BF0487" w:rsidRDefault="00A71043" w:rsidP="00A71043">
      <w:pPr>
        <w:pStyle w:val="NoSpacing"/>
        <w:jc w:val="both"/>
        <w:rPr>
          <w:rFonts w:cs="Calibri"/>
          <w:color w:val="000000"/>
        </w:rPr>
      </w:pPr>
      <w:r w:rsidRPr="00BF0487">
        <w:rPr>
          <w:rFonts w:cs="Calibri"/>
          <w:color w:val="000000"/>
        </w:rPr>
        <w:t>By letter:</w:t>
      </w:r>
      <w:r w:rsidRPr="00BF0487">
        <w:rPr>
          <w:rFonts w:cs="Calibri"/>
          <w:color w:val="000000"/>
        </w:rPr>
        <w:tab/>
        <w:t>The World Bank</w:t>
      </w:r>
    </w:p>
    <w:p w14:paraId="654380AB" w14:textId="77777777" w:rsidR="00A71043" w:rsidRPr="00BF0487" w:rsidRDefault="00A71043" w:rsidP="00A71043">
      <w:pPr>
        <w:pStyle w:val="NoSpacing"/>
        <w:jc w:val="both"/>
        <w:rPr>
          <w:rFonts w:cs="Calibri"/>
          <w:color w:val="000000"/>
        </w:rPr>
      </w:pPr>
      <w:r w:rsidRPr="00BF0487">
        <w:rPr>
          <w:rFonts w:cs="Calibri"/>
          <w:color w:val="000000"/>
        </w:rPr>
        <w:tab/>
      </w:r>
      <w:r w:rsidRPr="00BF0487">
        <w:rPr>
          <w:rFonts w:cs="Calibri"/>
          <w:color w:val="000000"/>
        </w:rPr>
        <w:tab/>
        <w:t>Grievance Redress Service (GRS)</w:t>
      </w:r>
    </w:p>
    <w:p w14:paraId="69AC0246" w14:textId="77777777" w:rsidR="00A71043" w:rsidRPr="00BF0487" w:rsidRDefault="00A71043" w:rsidP="00A71043">
      <w:pPr>
        <w:pStyle w:val="NoSpacing"/>
        <w:ind w:left="720" w:firstLine="720"/>
        <w:jc w:val="both"/>
        <w:rPr>
          <w:rFonts w:cs="Calibri"/>
          <w:color w:val="000000"/>
        </w:rPr>
      </w:pPr>
      <w:r w:rsidRPr="00BF0487">
        <w:rPr>
          <w:rFonts w:cs="Calibri"/>
          <w:color w:val="000000"/>
        </w:rPr>
        <w:t xml:space="preserve">MSN MC 10-1018NW, </w:t>
      </w:r>
    </w:p>
    <w:p w14:paraId="06E035B0" w14:textId="1FE109DD" w:rsidR="00A71043" w:rsidRDefault="00A71043" w:rsidP="00A71043">
      <w:pPr>
        <w:pStyle w:val="NoSpacing"/>
        <w:ind w:left="720" w:firstLine="720"/>
        <w:jc w:val="both"/>
        <w:rPr>
          <w:rFonts w:cs="Calibri"/>
          <w:color w:val="000000"/>
        </w:rPr>
      </w:pPr>
      <w:r w:rsidRPr="00BF0487">
        <w:rPr>
          <w:rFonts w:cs="Calibri"/>
          <w:color w:val="000000"/>
        </w:rPr>
        <w:t>Washington, DC 20433, USA</w:t>
      </w:r>
    </w:p>
    <w:p w14:paraId="17442F57" w14:textId="77777777" w:rsidR="0036537A" w:rsidRPr="00BF0487" w:rsidRDefault="0036537A" w:rsidP="00A71043">
      <w:pPr>
        <w:pStyle w:val="NoSpacing"/>
        <w:ind w:left="720" w:firstLine="720"/>
        <w:jc w:val="both"/>
        <w:rPr>
          <w:rFonts w:cs="Calibri"/>
          <w:color w:val="000000"/>
        </w:rPr>
      </w:pPr>
    </w:p>
    <w:p w14:paraId="3DAA13EA" w14:textId="0D94A6D8" w:rsidR="00A71043" w:rsidRDefault="00A71043" w:rsidP="00334ACA">
      <w:pPr>
        <w:pStyle w:val="Heading2"/>
        <w:numPr>
          <w:ilvl w:val="1"/>
          <w:numId w:val="23"/>
        </w:numPr>
        <w:rPr>
          <w:rFonts w:eastAsiaTheme="minorHAnsi"/>
        </w:rPr>
      </w:pPr>
      <w:bookmarkStart w:id="117" w:name="_Toc57104286"/>
      <w:bookmarkStart w:id="118" w:name="_Toc57104312"/>
      <w:bookmarkStart w:id="119" w:name="_Toc57104556"/>
      <w:bookmarkStart w:id="120" w:name="_Toc57104619"/>
      <w:bookmarkStart w:id="121" w:name="_Toc57104649"/>
      <w:bookmarkStart w:id="122" w:name="_Toc57104707"/>
      <w:bookmarkStart w:id="123" w:name="_Toc57104733"/>
      <w:bookmarkStart w:id="124" w:name="_Toc57104799"/>
      <w:bookmarkStart w:id="125" w:name="_Toc57104824"/>
      <w:bookmarkStart w:id="126" w:name="_Toc57104850"/>
      <w:bookmarkStart w:id="127" w:name="_Toc57104287"/>
      <w:bookmarkStart w:id="128" w:name="_Toc57104313"/>
      <w:bookmarkStart w:id="129" w:name="_Toc57104557"/>
      <w:bookmarkStart w:id="130" w:name="_Toc57104620"/>
      <w:bookmarkStart w:id="131" w:name="_Toc57104650"/>
      <w:bookmarkStart w:id="132" w:name="_Toc57104708"/>
      <w:bookmarkStart w:id="133" w:name="_Toc57104734"/>
      <w:bookmarkStart w:id="134" w:name="_Toc57104800"/>
      <w:bookmarkStart w:id="135" w:name="_Toc57104825"/>
      <w:bookmarkStart w:id="136" w:name="_Toc57104851"/>
      <w:bookmarkStart w:id="137" w:name="_Toc57713381"/>
      <w:bookmarkStart w:id="138" w:name="_Toc63416969"/>
      <w:bookmarkStart w:id="139" w:name="_Toc92386144"/>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B4435B">
        <w:rPr>
          <w:rFonts w:eastAsiaTheme="minorHAnsi"/>
        </w:rPr>
        <w:t>Addressing Gender-Based Violence (GBV)</w:t>
      </w:r>
      <w:bookmarkEnd w:id="137"/>
      <w:bookmarkEnd w:id="138"/>
      <w:bookmarkEnd w:id="139"/>
    </w:p>
    <w:p w14:paraId="344E7303" w14:textId="1E97C815" w:rsidR="00912BB4" w:rsidRDefault="00A71043" w:rsidP="0019658D">
      <w:r>
        <w:t xml:space="preserve">To address </w:t>
      </w:r>
      <w:r w:rsidR="00D90063">
        <w:t>G</w:t>
      </w:r>
      <w:r>
        <w:t>BV, the project will follow the guidance provided on the World Bank Technical Note “Addressing Sexual Exploitation and Abuse and Sexual Harassment (SEA/SH) in Investment Project Financing Involving Civil Works”.</w:t>
      </w:r>
      <w:r w:rsidR="00912BB4">
        <w:t xml:space="preserve"> </w:t>
      </w:r>
      <w:r>
        <w:t xml:space="preserve">This GRM will follow the official WB definitions described on the Technical Note. </w:t>
      </w:r>
    </w:p>
    <w:p w14:paraId="2EE9A45F" w14:textId="77777777" w:rsidR="00912BB4" w:rsidRDefault="00912BB4" w:rsidP="0019658D"/>
    <w:p w14:paraId="3CAE085D" w14:textId="3FE3859A" w:rsidR="00A71043" w:rsidRDefault="00A71043" w:rsidP="0019658D">
      <w:r>
        <w:t xml:space="preserve">GBV is an umbrella term for any harmful act that is perpetrated against a person’s will and that is based on socially ascribed gender differences. GBV includes acts that inflict physical, mental, sexual harm or suffering; threats of such acts; and coercion and other deprivations of liberty, whether occurring in public or in private life. Sexual Exploitation (SE) refers to any actual or attempted abuse of a position of vulnerability, differential power, or trust, for sexual purposes, including, but not limited to, profiting monetarily, </w:t>
      </w:r>
      <w:proofErr w:type="gramStart"/>
      <w:r>
        <w:t>socially</w:t>
      </w:r>
      <w:proofErr w:type="gramEnd"/>
      <w:r>
        <w:t xml:space="preserve"> or politically from the sexual exploitation of another. Sexual Abuse (SA) is an actual or threatened physical intrusion of a sexual nature, whether by force or under unequal or coercive conditions. Sexual Harassment (SH) is any unwelcome sexual advance, request for sexual favor, verbal or physical conduct or gesture of a sexual nature, or any other behavior of a sexual nature that might reasonably be expected or be perceived to cause offense or humiliation to another, when such conduct interferes with work, is made a condition of </w:t>
      </w:r>
      <w:proofErr w:type="gramStart"/>
      <w:r>
        <w:t>employment</w:t>
      </w:r>
      <w:proofErr w:type="gramEnd"/>
      <w:r>
        <w:t xml:space="preserve"> or creates an intimidating, hostile or offensive work environment. </w:t>
      </w:r>
    </w:p>
    <w:p w14:paraId="1A0E36DB" w14:textId="77777777" w:rsidR="0036537A" w:rsidRDefault="0036537A" w:rsidP="0019658D"/>
    <w:p w14:paraId="67865536" w14:textId="459FA54B" w:rsidR="0019658D" w:rsidRDefault="00A71043" w:rsidP="0019658D">
      <w:r>
        <w:t xml:space="preserve">GBV grievances can be received through any of the available channels and will be considered level 3 grievances investigated and addressed by the GRC. A list of GBV service providers will be kept available by the Project. Additionally, if an incident occurs, it will be reported as appropriate, keeping the </w:t>
      </w:r>
      <w:r>
        <w:lastRenderedPageBreak/>
        <w:t xml:space="preserve">anonymity and confidentiality of the </w:t>
      </w:r>
      <w:proofErr w:type="gramStart"/>
      <w:r>
        <w:t>complainant</w:t>
      </w:r>
      <w:proofErr w:type="gramEnd"/>
      <w:r>
        <w:t xml:space="preserve"> and applying the survivor-centered approach</w:t>
      </w:r>
      <w:r>
        <w:rPr>
          <w:rStyle w:val="FootnoteReference"/>
        </w:rPr>
        <w:footnoteReference w:id="13"/>
      </w:r>
      <w:r>
        <w:t xml:space="preserve">. Any cases of GBV brought through the GRM will be documented but remain closed/sealed to maintain the confidentiality of the survivor. The WB will be notified as soon as the Project Manager and the </w:t>
      </w:r>
      <w:r w:rsidR="00D90063">
        <w:t>social</w:t>
      </w:r>
      <w:r w:rsidR="00723EC9">
        <w:t xml:space="preserve"> specialist</w:t>
      </w:r>
      <w:r>
        <w:t xml:space="preserve"> learn about the complaint.</w:t>
      </w:r>
    </w:p>
    <w:p w14:paraId="715A1A67" w14:textId="77777777" w:rsidR="0019658D" w:rsidRDefault="0019658D" w:rsidP="0019658D"/>
    <w:p w14:paraId="0AE495D7" w14:textId="42547E1D" w:rsidR="0019658D" w:rsidRDefault="0019658D" w:rsidP="0019658D">
      <w:pPr>
        <w:rPr>
          <w:rFonts w:eastAsia="Times New Roman"/>
        </w:rPr>
      </w:pPr>
      <w:r>
        <w:rPr>
          <w:rFonts w:eastAsia="Times New Roman"/>
        </w:rPr>
        <w:t xml:space="preserve">Annex 1 of the LMP includes a </w:t>
      </w:r>
      <w:r w:rsidRPr="007246EE">
        <w:t xml:space="preserve">Code of Conduct </w:t>
      </w:r>
      <w:r>
        <w:t xml:space="preserve">that </w:t>
      </w:r>
      <w:r w:rsidRPr="007246EE">
        <w:t xml:space="preserve">addresses procedures for </w:t>
      </w:r>
      <w:r w:rsidRPr="007246EE">
        <w:rPr>
          <w:rFonts w:eastAsia="Times New Roman"/>
          <w:color w:val="000000"/>
        </w:rPr>
        <w:t>referring GBV incidents to the corresponding legal authorities, including for potential prosecution under the Criminal Code.</w:t>
      </w:r>
      <w:r>
        <w:rPr>
          <w:rFonts w:eastAsia="Times New Roman"/>
          <w:color w:val="000000"/>
        </w:rPr>
        <w:t xml:space="preserve"> </w:t>
      </w:r>
      <w:r w:rsidRPr="007246EE">
        <w:rPr>
          <w:color w:val="000000"/>
        </w:rPr>
        <w:t>If a GBV-related incident occurs, it will be reported through the GRM, as appropriate keeping the survivor information confidential.</w:t>
      </w:r>
      <w:r w:rsidR="00A71043">
        <w:t xml:space="preserve"> </w:t>
      </w:r>
      <w:r w:rsidRPr="003C1E44">
        <w:rPr>
          <w:rFonts w:eastAsia="Times New Roman"/>
        </w:rPr>
        <w:t>Annex</w:t>
      </w:r>
      <w:r>
        <w:rPr>
          <w:rFonts w:eastAsia="Times New Roman"/>
        </w:rPr>
        <w:t xml:space="preserve"> </w:t>
      </w:r>
      <w:r w:rsidR="00E2284D">
        <w:rPr>
          <w:rFonts w:eastAsia="Times New Roman"/>
        </w:rPr>
        <w:t>7</w:t>
      </w:r>
      <w:r w:rsidRPr="003C1E44">
        <w:rPr>
          <w:rFonts w:eastAsia="Times New Roman"/>
        </w:rPr>
        <w:t xml:space="preserve"> provides an initial mapping of GBV services by country that will be updated annually to ensure the information is current.</w:t>
      </w:r>
    </w:p>
    <w:p w14:paraId="42A88345" w14:textId="77777777" w:rsidR="00400270" w:rsidRPr="0019658D" w:rsidRDefault="00400270" w:rsidP="0019658D"/>
    <w:p w14:paraId="03FA930E" w14:textId="63EDD7EA" w:rsidR="00A71043" w:rsidRDefault="00A71043" w:rsidP="00334ACA">
      <w:pPr>
        <w:pStyle w:val="Heading2"/>
        <w:numPr>
          <w:ilvl w:val="1"/>
          <w:numId w:val="23"/>
        </w:numPr>
        <w:rPr>
          <w:rFonts w:eastAsiaTheme="minorHAnsi"/>
        </w:rPr>
      </w:pPr>
      <w:bookmarkStart w:id="140" w:name="_Toc57707462"/>
      <w:bookmarkStart w:id="141" w:name="_Toc57707485"/>
      <w:bookmarkStart w:id="142" w:name="_Toc57707463"/>
      <w:bookmarkStart w:id="143" w:name="_Toc57707486"/>
      <w:bookmarkStart w:id="144" w:name="_Toc57707464"/>
      <w:bookmarkStart w:id="145" w:name="_Toc57707487"/>
      <w:bookmarkStart w:id="146" w:name="_Toc57707466"/>
      <w:bookmarkStart w:id="147" w:name="_Toc57707489"/>
      <w:bookmarkStart w:id="148" w:name="_Toc57713382"/>
      <w:bookmarkStart w:id="149" w:name="_Toc63416970"/>
      <w:bookmarkStart w:id="150" w:name="_Toc92386145"/>
      <w:bookmarkEnd w:id="140"/>
      <w:bookmarkEnd w:id="141"/>
      <w:bookmarkEnd w:id="142"/>
      <w:bookmarkEnd w:id="143"/>
      <w:bookmarkEnd w:id="144"/>
      <w:bookmarkEnd w:id="145"/>
      <w:bookmarkEnd w:id="146"/>
      <w:bookmarkEnd w:id="147"/>
      <w:r w:rsidRPr="00B4435B">
        <w:rPr>
          <w:rFonts w:eastAsiaTheme="minorHAnsi"/>
        </w:rPr>
        <w:t>Grievance Redress Mechanism Budget</w:t>
      </w:r>
      <w:bookmarkEnd w:id="148"/>
      <w:bookmarkEnd w:id="149"/>
      <w:bookmarkEnd w:id="150"/>
      <w:r w:rsidRPr="00B4435B">
        <w:rPr>
          <w:rFonts w:eastAsiaTheme="minorHAnsi"/>
        </w:rPr>
        <w:t xml:space="preserve"> </w:t>
      </w:r>
    </w:p>
    <w:p w14:paraId="3EE82BC5" w14:textId="147F6E96" w:rsidR="00A71043" w:rsidRPr="00354D63" w:rsidRDefault="00A71043" w:rsidP="00A71043">
      <w:r>
        <w:t xml:space="preserve">The estimated annual budget for the GRM implementation </w:t>
      </w:r>
      <w:r w:rsidR="002433D7">
        <w:t xml:space="preserve">per country </w:t>
      </w:r>
      <w:r>
        <w:t>is the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A71043" w14:paraId="61AE2866" w14:textId="77777777" w:rsidTr="006973C5">
        <w:tc>
          <w:tcPr>
            <w:tcW w:w="4675" w:type="dxa"/>
            <w:tcBorders>
              <w:top w:val="single" w:sz="4" w:space="0" w:color="auto"/>
              <w:left w:val="single" w:sz="4" w:space="0" w:color="auto"/>
              <w:bottom w:val="single" w:sz="4" w:space="0" w:color="auto"/>
              <w:right w:val="single" w:sz="4" w:space="0" w:color="auto"/>
            </w:tcBorders>
            <w:shd w:val="clear" w:color="auto" w:fill="D9E2F3"/>
            <w:hideMark/>
          </w:tcPr>
          <w:p w14:paraId="6BE3FA6F" w14:textId="77777777" w:rsidR="00A71043" w:rsidRDefault="00A71043" w:rsidP="006973C5">
            <w:pPr>
              <w:rPr>
                <w:b/>
                <w:bCs/>
              </w:rPr>
            </w:pPr>
            <w:r>
              <w:rPr>
                <w:b/>
                <w:bCs/>
              </w:rPr>
              <w:t>Item</w:t>
            </w:r>
          </w:p>
        </w:tc>
        <w:tc>
          <w:tcPr>
            <w:tcW w:w="4675" w:type="dxa"/>
            <w:tcBorders>
              <w:top w:val="single" w:sz="4" w:space="0" w:color="auto"/>
              <w:left w:val="single" w:sz="4" w:space="0" w:color="auto"/>
              <w:bottom w:val="single" w:sz="4" w:space="0" w:color="auto"/>
              <w:right w:val="single" w:sz="4" w:space="0" w:color="auto"/>
            </w:tcBorders>
            <w:shd w:val="clear" w:color="auto" w:fill="D9E2F3"/>
            <w:hideMark/>
          </w:tcPr>
          <w:p w14:paraId="240B544F" w14:textId="77777777" w:rsidR="00A71043" w:rsidRDefault="00A71043" w:rsidP="006973C5">
            <w:pPr>
              <w:rPr>
                <w:b/>
                <w:bCs/>
              </w:rPr>
            </w:pPr>
            <w:r>
              <w:rPr>
                <w:b/>
                <w:bCs/>
              </w:rPr>
              <w:t xml:space="preserve">Cost/ USD </w:t>
            </w:r>
          </w:p>
        </w:tc>
      </w:tr>
      <w:tr w:rsidR="00A71043" w14:paraId="07135187" w14:textId="77777777" w:rsidTr="006973C5">
        <w:tc>
          <w:tcPr>
            <w:tcW w:w="4675" w:type="dxa"/>
            <w:tcBorders>
              <w:top w:val="single" w:sz="4" w:space="0" w:color="auto"/>
              <w:left w:val="single" w:sz="4" w:space="0" w:color="auto"/>
              <w:bottom w:val="single" w:sz="4" w:space="0" w:color="auto"/>
              <w:right w:val="single" w:sz="4" w:space="0" w:color="auto"/>
            </w:tcBorders>
            <w:hideMark/>
          </w:tcPr>
          <w:p w14:paraId="7150B8C1" w14:textId="235691D5" w:rsidR="00A71043" w:rsidRDefault="00A71043" w:rsidP="006973C5">
            <w:r>
              <w:t>Socializing of GRM (various formats</w:t>
            </w:r>
            <w:r w:rsidR="00912BB4">
              <w:t xml:space="preserve"> including facility rental, A/V costs, refreshments)</w:t>
            </w:r>
          </w:p>
        </w:tc>
        <w:tc>
          <w:tcPr>
            <w:tcW w:w="4675" w:type="dxa"/>
            <w:tcBorders>
              <w:top w:val="single" w:sz="4" w:space="0" w:color="auto"/>
              <w:left w:val="single" w:sz="4" w:space="0" w:color="auto"/>
              <w:bottom w:val="single" w:sz="4" w:space="0" w:color="auto"/>
              <w:right w:val="single" w:sz="4" w:space="0" w:color="auto"/>
            </w:tcBorders>
            <w:hideMark/>
          </w:tcPr>
          <w:p w14:paraId="40CCACF0" w14:textId="331FE357" w:rsidR="00A71043" w:rsidRDefault="00A71043" w:rsidP="006973C5">
            <w:r>
              <w:t>5</w:t>
            </w:r>
            <w:r w:rsidR="00912BB4">
              <w:t>,0</w:t>
            </w:r>
            <w:r>
              <w:t>00.00</w:t>
            </w:r>
          </w:p>
        </w:tc>
      </w:tr>
      <w:tr w:rsidR="00A71043" w14:paraId="246300E8" w14:textId="77777777" w:rsidTr="006973C5">
        <w:tc>
          <w:tcPr>
            <w:tcW w:w="4675" w:type="dxa"/>
            <w:tcBorders>
              <w:top w:val="single" w:sz="4" w:space="0" w:color="auto"/>
              <w:left w:val="single" w:sz="4" w:space="0" w:color="auto"/>
              <w:bottom w:val="single" w:sz="4" w:space="0" w:color="auto"/>
              <w:right w:val="single" w:sz="4" w:space="0" w:color="auto"/>
            </w:tcBorders>
            <w:hideMark/>
          </w:tcPr>
          <w:p w14:paraId="0B2B4F75" w14:textId="578F90CF" w:rsidR="00A71043" w:rsidRDefault="00912BB4" w:rsidP="006973C5">
            <w:r w:rsidRPr="003D381E">
              <w:rPr>
                <w:lang w:val="en-GB"/>
              </w:rPr>
              <w:t>Meetings of GRC (</w:t>
            </w:r>
            <w:r>
              <w:rPr>
                <w:lang w:val="en-GB"/>
              </w:rPr>
              <w:t>1</w:t>
            </w:r>
            <w:r w:rsidRPr="003D381E">
              <w:rPr>
                <w:lang w:val="en-GB"/>
              </w:rPr>
              <w:t>0 meetings @ USD1000)</w:t>
            </w:r>
          </w:p>
        </w:tc>
        <w:tc>
          <w:tcPr>
            <w:tcW w:w="4675" w:type="dxa"/>
            <w:tcBorders>
              <w:top w:val="single" w:sz="4" w:space="0" w:color="auto"/>
              <w:left w:val="single" w:sz="4" w:space="0" w:color="auto"/>
              <w:bottom w:val="single" w:sz="4" w:space="0" w:color="auto"/>
              <w:right w:val="single" w:sz="4" w:space="0" w:color="auto"/>
            </w:tcBorders>
            <w:hideMark/>
          </w:tcPr>
          <w:p w14:paraId="179403D0" w14:textId="2AC71CCE" w:rsidR="00A71043" w:rsidRDefault="00912BB4" w:rsidP="006973C5">
            <w:r>
              <w:t>10</w:t>
            </w:r>
            <w:r w:rsidR="00A71043">
              <w:t>,</w:t>
            </w:r>
            <w:r>
              <w:t>0</w:t>
            </w:r>
            <w:r w:rsidR="00A71043">
              <w:t>00.00</w:t>
            </w:r>
          </w:p>
        </w:tc>
      </w:tr>
      <w:tr w:rsidR="00A71043" w14:paraId="7CCB4731" w14:textId="77777777" w:rsidTr="006973C5">
        <w:tc>
          <w:tcPr>
            <w:tcW w:w="4675" w:type="dxa"/>
            <w:tcBorders>
              <w:top w:val="single" w:sz="4" w:space="0" w:color="auto"/>
              <w:left w:val="single" w:sz="4" w:space="0" w:color="auto"/>
              <w:bottom w:val="single" w:sz="4" w:space="0" w:color="auto"/>
              <w:right w:val="single" w:sz="4" w:space="0" w:color="auto"/>
            </w:tcBorders>
            <w:hideMark/>
          </w:tcPr>
          <w:p w14:paraId="05267C8E" w14:textId="54230BA9" w:rsidR="00A71043" w:rsidRDefault="00A71043" w:rsidP="006973C5">
            <w:pPr>
              <w:spacing w:line="256" w:lineRule="auto"/>
            </w:pPr>
            <w:r>
              <w:t xml:space="preserve">Information production and dissemination </w:t>
            </w:r>
            <w:r w:rsidR="00912BB4">
              <w:t>(</w:t>
            </w:r>
            <w:r w:rsidR="00912BB4">
              <w:rPr>
                <w:lang w:val="en-GB"/>
              </w:rPr>
              <w:t>1</w:t>
            </w:r>
            <w:r w:rsidR="00912BB4" w:rsidRPr="003D381E">
              <w:rPr>
                <w:lang w:val="en-GB"/>
              </w:rPr>
              <w:t>00 collateral materials @USD100</w:t>
            </w:r>
            <w:r w:rsidR="00912BB4">
              <w:rPr>
                <w:lang w:val="en-GB"/>
              </w:rPr>
              <w:t xml:space="preserve"> </w:t>
            </w:r>
          </w:p>
        </w:tc>
        <w:tc>
          <w:tcPr>
            <w:tcW w:w="4675" w:type="dxa"/>
            <w:tcBorders>
              <w:top w:val="single" w:sz="4" w:space="0" w:color="auto"/>
              <w:left w:val="single" w:sz="4" w:space="0" w:color="auto"/>
              <w:bottom w:val="single" w:sz="4" w:space="0" w:color="auto"/>
              <w:right w:val="single" w:sz="4" w:space="0" w:color="auto"/>
            </w:tcBorders>
            <w:hideMark/>
          </w:tcPr>
          <w:p w14:paraId="308516DF" w14:textId="77777777" w:rsidR="00A71043" w:rsidRDefault="00A71043" w:rsidP="006973C5">
            <w:pPr>
              <w:spacing w:line="256" w:lineRule="auto"/>
            </w:pPr>
            <w:r>
              <w:t>10,000.00</w:t>
            </w:r>
          </w:p>
        </w:tc>
      </w:tr>
      <w:tr w:rsidR="00A71043" w14:paraId="2358059F" w14:textId="77777777" w:rsidTr="006973C5">
        <w:tc>
          <w:tcPr>
            <w:tcW w:w="4675" w:type="dxa"/>
            <w:tcBorders>
              <w:top w:val="single" w:sz="4" w:space="0" w:color="auto"/>
              <w:left w:val="single" w:sz="4" w:space="0" w:color="auto"/>
              <w:bottom w:val="single" w:sz="4" w:space="0" w:color="auto"/>
              <w:right w:val="single" w:sz="4" w:space="0" w:color="auto"/>
            </w:tcBorders>
            <w:shd w:val="clear" w:color="auto" w:fill="D9E2F3"/>
            <w:hideMark/>
          </w:tcPr>
          <w:p w14:paraId="1D772F5E" w14:textId="77777777" w:rsidR="00A71043" w:rsidRDefault="00A71043" w:rsidP="006973C5">
            <w:pPr>
              <w:rPr>
                <w:b/>
                <w:bCs/>
              </w:rPr>
            </w:pPr>
            <w:r>
              <w:rPr>
                <w:b/>
                <w:bCs/>
              </w:rPr>
              <w:t>TOTAL</w:t>
            </w:r>
          </w:p>
        </w:tc>
        <w:tc>
          <w:tcPr>
            <w:tcW w:w="4675" w:type="dxa"/>
            <w:tcBorders>
              <w:top w:val="single" w:sz="4" w:space="0" w:color="auto"/>
              <w:left w:val="single" w:sz="4" w:space="0" w:color="auto"/>
              <w:bottom w:val="single" w:sz="4" w:space="0" w:color="auto"/>
              <w:right w:val="single" w:sz="4" w:space="0" w:color="auto"/>
            </w:tcBorders>
            <w:shd w:val="clear" w:color="auto" w:fill="D9E2F3"/>
            <w:hideMark/>
          </w:tcPr>
          <w:p w14:paraId="0060F9B3" w14:textId="48C101E9" w:rsidR="00A71043" w:rsidRDefault="00912BB4" w:rsidP="006973C5">
            <w:pPr>
              <w:rPr>
                <w:b/>
                <w:bCs/>
              </w:rPr>
            </w:pPr>
            <w:r>
              <w:rPr>
                <w:b/>
                <w:bCs/>
              </w:rPr>
              <w:t>25</w:t>
            </w:r>
            <w:r w:rsidR="00A71043">
              <w:rPr>
                <w:b/>
                <w:bCs/>
              </w:rPr>
              <w:t>,000.00</w:t>
            </w:r>
          </w:p>
        </w:tc>
      </w:tr>
    </w:tbl>
    <w:p w14:paraId="0F70E484" w14:textId="77777777" w:rsidR="00400270" w:rsidRDefault="00400270" w:rsidP="00912BB4">
      <w:bookmarkStart w:id="151" w:name="_Toc62227648"/>
    </w:p>
    <w:p w14:paraId="7F9A7DEE" w14:textId="4A03D0DF" w:rsidR="00912BB4" w:rsidRPr="00E2284D" w:rsidRDefault="00E2284D" w:rsidP="00912BB4">
      <w:pPr>
        <w:rPr>
          <w:lang w:val="en-GB"/>
        </w:rPr>
      </w:pPr>
      <w:r>
        <w:t xml:space="preserve">The cost of the social specialist is accounted for separately. See Table 9 </w:t>
      </w:r>
      <w:r w:rsidRPr="00E2284D">
        <w:rPr>
          <w:lang w:val="en-GB"/>
        </w:rPr>
        <w:t>Annual Budget for SEP implementation</w:t>
      </w:r>
      <w:r>
        <w:rPr>
          <w:lang w:val="en-GB"/>
        </w:rPr>
        <w:t>.</w:t>
      </w:r>
    </w:p>
    <w:p w14:paraId="654CC94E" w14:textId="77777777" w:rsidR="00912BB4" w:rsidRDefault="00912BB4">
      <w:pPr>
        <w:autoSpaceDE/>
        <w:autoSpaceDN/>
        <w:adjustRightInd/>
        <w:spacing w:line="240" w:lineRule="auto"/>
        <w:rPr>
          <w:rFonts w:asciiTheme="majorHAnsi" w:eastAsiaTheme="majorEastAsia" w:hAnsiTheme="majorHAnsi" w:cstheme="majorBidi"/>
          <w:color w:val="2F5496" w:themeColor="accent1" w:themeShade="BF"/>
          <w:sz w:val="32"/>
          <w:szCs w:val="32"/>
        </w:rPr>
      </w:pPr>
      <w:r>
        <w:br w:type="page"/>
      </w:r>
    </w:p>
    <w:p w14:paraId="071DDC68" w14:textId="7E38D4E8" w:rsidR="006F0636" w:rsidRDefault="006F0636" w:rsidP="00CA7D10">
      <w:pPr>
        <w:pStyle w:val="Heading1"/>
        <w:numPr>
          <w:ilvl w:val="0"/>
          <w:numId w:val="0"/>
        </w:numPr>
      </w:pPr>
      <w:bookmarkStart w:id="152" w:name="_Toc63416971"/>
      <w:bookmarkStart w:id="153" w:name="_Toc92386146"/>
      <w:r>
        <w:lastRenderedPageBreak/>
        <w:t>Annex 1 Technical Note: Public Consultations and Stakeholder Engagement in WB-supported operations when there are constraints on conducting public meetings March 20, 2020</w:t>
      </w:r>
      <w:bookmarkEnd w:id="151"/>
      <w:bookmarkEnd w:id="152"/>
      <w:bookmarkEnd w:id="153"/>
      <w:r>
        <w:t xml:space="preserve"> </w:t>
      </w:r>
    </w:p>
    <w:p w14:paraId="6AB551CE"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With the outbreak and spread of COVID-19, people have been advised, or may be mandated by national or local law, to exercise social distancing, and specifically to avoid public gatherings to prevent and reduce the risk of the virus transmission. Countries have taken various restrictive measures, some imposing strict restrictions on public gatherings, meetings and people’s movement, and others advising against public group events. At the same time, the general public has become increasingly aware and concerned about the risks of transmission, particularly through social interactions at large gatherings. </w:t>
      </w:r>
    </w:p>
    <w:p w14:paraId="49103AA8" w14:textId="0E3B33C8" w:rsidR="006F0636"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These restrictions have implications for World Bank-supported operations. In particular, they will affect Bank requirements for public consultation and stakeholder engagement in projects, both under implementation and preparation. WHO has issued technical guidance in dealing with COVID-19, including: (i) Risk Communication and Community Engagement (RCCE) Action Plan Guidance Preparedness and Response; (ii) Risk Communication and Community engagement (RCCE) readiness and response; (iii) COVID-19 risk communication package for healthcare facilities; (iv) Getting your workplace ready for COVID-19; and (v) a guide to preventing and addressing social stigma associated with COVID-19. All these documents are available on the WHO website through the following link: </w:t>
      </w:r>
      <w:hyperlink r:id="rId38" w:history="1">
        <w:r w:rsidR="005316DB" w:rsidRPr="008D2010">
          <w:rPr>
            <w:rStyle w:val="Hyperlink"/>
            <w:rFonts w:asciiTheme="minorHAnsi" w:hAnsiTheme="minorHAnsi" w:cstheme="minorHAnsi"/>
            <w:sz w:val="22"/>
            <w:szCs w:val="22"/>
          </w:rPr>
          <w:t>https://www.who.int/emergencies/diseases/novel-coronavirus-2019/technical-guidance</w:t>
        </w:r>
      </w:hyperlink>
      <w:r w:rsidRPr="005316DB">
        <w:rPr>
          <w:rFonts w:asciiTheme="minorHAnsi" w:hAnsiTheme="minorHAnsi" w:cstheme="minorHAnsi"/>
          <w:sz w:val="22"/>
          <w:szCs w:val="22"/>
        </w:rPr>
        <w:t xml:space="preserve">. </w:t>
      </w:r>
    </w:p>
    <w:p w14:paraId="103E2FC3" w14:textId="77777777" w:rsidR="005316DB" w:rsidRPr="005316DB" w:rsidRDefault="005316DB" w:rsidP="005316DB">
      <w:pPr>
        <w:pStyle w:val="Default"/>
        <w:spacing w:line="276" w:lineRule="auto"/>
        <w:rPr>
          <w:rFonts w:asciiTheme="minorHAnsi" w:hAnsiTheme="minorHAnsi" w:cstheme="minorHAnsi"/>
          <w:sz w:val="22"/>
          <w:szCs w:val="22"/>
        </w:rPr>
      </w:pPr>
    </w:p>
    <w:p w14:paraId="0EA70B50"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This Note offers suggestions to World Bank task teams for advising counterpart agencies on managing public consultation and stakeholder engagement in their projects, with the recognition that the situation is developing rapidly and careful regard needs to be given to national requirements and any updated guidance issued by WHO. It is important that the alternative ways of managing consultation and stakeholder engagement discussed with clients are in accordance with the local applicable laws and policies, especially those related to media and communication. The suggestions set out below are subject to confirmation that they are in accordance with existing laws and regulations applying to the project. </w:t>
      </w:r>
    </w:p>
    <w:p w14:paraId="3969AC18" w14:textId="77777777" w:rsidR="006F0636" w:rsidRPr="005316DB" w:rsidRDefault="006F0636" w:rsidP="005316DB">
      <w:pPr>
        <w:pStyle w:val="Default"/>
        <w:spacing w:line="276" w:lineRule="auto"/>
        <w:rPr>
          <w:rFonts w:asciiTheme="minorHAnsi" w:hAnsiTheme="minorHAnsi" w:cstheme="minorHAnsi"/>
          <w:b/>
          <w:bCs/>
          <w:sz w:val="22"/>
          <w:szCs w:val="22"/>
        </w:rPr>
      </w:pPr>
    </w:p>
    <w:p w14:paraId="25FBD8C1"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b/>
          <w:bCs/>
          <w:sz w:val="22"/>
          <w:szCs w:val="22"/>
        </w:rPr>
        <w:t>Investment projects under implementation</w:t>
      </w:r>
      <w:r w:rsidRPr="005316DB">
        <w:rPr>
          <w:rFonts w:asciiTheme="minorHAnsi" w:hAnsiTheme="minorHAnsi" w:cstheme="minorHAnsi"/>
          <w:sz w:val="22"/>
          <w:szCs w:val="22"/>
        </w:rPr>
        <w:t>. All projects under implementation are likely to have public consultation and stakeholder engagement activities planned and committed as part of project design. These activities may be described in different project documents, and will involve a variety of stakeholders. Commonly planned avenues of such engagement are public hearings, community meetings, focus group discussions, field surveys and individual interviews. With growing concern about the risk of virus spread, there is an urgent need to adjust the approach and methodology for continuing stakeholder consultation and engagement. Taking into account the importance of confirming compliance with national law requirements, below are some suggestions for task teams’ consideration while advising their clients.</w:t>
      </w:r>
    </w:p>
    <w:p w14:paraId="49B73B41" w14:textId="77777777" w:rsidR="006F0636" w:rsidRPr="005316DB" w:rsidRDefault="006F0636" w:rsidP="005316DB">
      <w:pPr>
        <w:pStyle w:val="Default"/>
        <w:spacing w:line="276" w:lineRule="auto"/>
        <w:rPr>
          <w:rFonts w:asciiTheme="minorHAnsi" w:hAnsiTheme="minorHAnsi" w:cstheme="minorHAnsi"/>
          <w:sz w:val="22"/>
          <w:szCs w:val="22"/>
        </w:rPr>
      </w:pPr>
    </w:p>
    <w:p w14:paraId="15690FF9"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Task teams will need to review their project, jointly with the PMUs, and should:</w:t>
      </w:r>
    </w:p>
    <w:p w14:paraId="7A967163"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lastRenderedPageBreak/>
        <w:t xml:space="preserve">• Identify and review planned activities under the project requiring stakeholder engagement and public consultations. </w:t>
      </w:r>
    </w:p>
    <w:p w14:paraId="7888CA10" w14:textId="77777777" w:rsidR="006F0636" w:rsidRPr="005316DB" w:rsidRDefault="006F0636" w:rsidP="005316DB">
      <w:pPr>
        <w:pStyle w:val="Default"/>
        <w:spacing w:line="276" w:lineRule="auto"/>
        <w:rPr>
          <w:rFonts w:asciiTheme="minorHAnsi" w:hAnsiTheme="minorHAnsi" w:cstheme="minorHAnsi"/>
          <w:sz w:val="22"/>
          <w:szCs w:val="22"/>
        </w:rPr>
      </w:pPr>
    </w:p>
    <w:p w14:paraId="32BCC59E"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Assess the level of proposed direct engagement with stakeholders, including location and size of proposed gatherings, frequency of engagement, categories of stakeholders (international, national, local) etc. </w:t>
      </w:r>
    </w:p>
    <w:p w14:paraId="0EF61757" w14:textId="77777777" w:rsidR="006F0636" w:rsidRPr="005316DB" w:rsidRDefault="006F0636" w:rsidP="005316DB">
      <w:pPr>
        <w:pStyle w:val="Default"/>
        <w:spacing w:line="276" w:lineRule="auto"/>
        <w:rPr>
          <w:rFonts w:asciiTheme="minorHAnsi" w:hAnsiTheme="minorHAnsi" w:cstheme="minorHAnsi"/>
          <w:sz w:val="22"/>
          <w:szCs w:val="22"/>
        </w:rPr>
      </w:pPr>
    </w:p>
    <w:p w14:paraId="11EA2F63"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Assess the level of risks of the virus transmission for these engagements, and how restrictions that are in effect in the country / project area would affect these engagements. </w:t>
      </w:r>
    </w:p>
    <w:p w14:paraId="6028A714" w14:textId="77777777" w:rsidR="006F0636" w:rsidRPr="005316DB" w:rsidRDefault="006F0636" w:rsidP="005316DB">
      <w:pPr>
        <w:pStyle w:val="Default"/>
        <w:spacing w:line="276" w:lineRule="auto"/>
        <w:rPr>
          <w:rFonts w:asciiTheme="minorHAnsi" w:hAnsiTheme="minorHAnsi" w:cstheme="minorHAnsi"/>
          <w:sz w:val="22"/>
          <w:szCs w:val="22"/>
        </w:rPr>
      </w:pPr>
    </w:p>
    <w:p w14:paraId="129E9A5D"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Identify project activities for which consultation/engagement is critical and cannot be postponed without having significant impact on project timelines. For example, selection of resettlement options by affected people during project implementation. Reflecting the specific activity, consider viable means of achieving the necessary input from stakeholders (see further below). </w:t>
      </w:r>
    </w:p>
    <w:p w14:paraId="69948B12" w14:textId="77777777" w:rsidR="006F0636" w:rsidRPr="005316DB" w:rsidRDefault="006F0636" w:rsidP="005316DB">
      <w:pPr>
        <w:pStyle w:val="Default"/>
        <w:spacing w:line="276" w:lineRule="auto"/>
        <w:rPr>
          <w:rFonts w:asciiTheme="minorHAnsi" w:hAnsiTheme="minorHAnsi" w:cstheme="minorHAnsi"/>
          <w:sz w:val="22"/>
          <w:szCs w:val="22"/>
        </w:rPr>
      </w:pPr>
    </w:p>
    <w:p w14:paraId="02A80E9B"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Assess the level of ICT penetration among key stakeholder groups, to identify the type of communication channels that can be effectively used in the project context. </w:t>
      </w:r>
    </w:p>
    <w:p w14:paraId="0444F45A" w14:textId="77777777" w:rsidR="006F0636" w:rsidRPr="005316DB" w:rsidRDefault="006F0636" w:rsidP="005316DB">
      <w:pPr>
        <w:pStyle w:val="Default"/>
        <w:spacing w:line="276" w:lineRule="auto"/>
        <w:rPr>
          <w:rFonts w:asciiTheme="minorHAnsi" w:hAnsiTheme="minorHAnsi" w:cstheme="minorHAnsi"/>
          <w:sz w:val="22"/>
          <w:szCs w:val="22"/>
        </w:rPr>
      </w:pPr>
    </w:p>
    <w:p w14:paraId="645EE255"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Based on the above, task teams should discuss and agree with PMUs the specific channels of communication that should be used while conducting stakeholder consultation and engagement activities. The following are some considerations while selecting channels of communication, in light of the current COVID-19 situation: </w:t>
      </w:r>
    </w:p>
    <w:p w14:paraId="0E729727" w14:textId="77777777" w:rsidR="005316DB" w:rsidRDefault="005316DB" w:rsidP="005316DB">
      <w:pPr>
        <w:pStyle w:val="Default"/>
        <w:spacing w:line="276" w:lineRule="auto"/>
        <w:rPr>
          <w:rFonts w:asciiTheme="minorHAnsi" w:hAnsiTheme="minorHAnsi" w:cstheme="minorHAnsi"/>
          <w:sz w:val="22"/>
          <w:szCs w:val="22"/>
        </w:rPr>
      </w:pPr>
    </w:p>
    <w:p w14:paraId="271DCC36" w14:textId="29A73395"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Avoid public gatherings (taking into account national restrictions), including public hearings, workshops and community meetings; </w:t>
      </w:r>
    </w:p>
    <w:p w14:paraId="3D2FE90B" w14:textId="77777777" w:rsidR="006F0636" w:rsidRPr="005316DB" w:rsidRDefault="006F0636" w:rsidP="005316DB">
      <w:pPr>
        <w:pStyle w:val="Default"/>
        <w:spacing w:line="276" w:lineRule="auto"/>
        <w:rPr>
          <w:rFonts w:asciiTheme="minorHAnsi" w:hAnsiTheme="minorHAnsi" w:cstheme="minorHAnsi"/>
          <w:sz w:val="22"/>
          <w:szCs w:val="22"/>
        </w:rPr>
      </w:pPr>
    </w:p>
    <w:p w14:paraId="720C1206" w14:textId="1EBAAAC4"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If smaller meetings are permitted, conduct consultations in small-group sessions, such as focus group meetings If not permitted, make all reasonable efforts to conduct meetings through online channels, including </w:t>
      </w:r>
      <w:r w:rsidR="00886634">
        <w:rPr>
          <w:rFonts w:asciiTheme="minorHAnsi" w:hAnsiTheme="minorHAnsi" w:cstheme="minorHAnsi"/>
          <w:sz w:val="22"/>
          <w:szCs w:val="22"/>
        </w:rPr>
        <w:t>w</w:t>
      </w:r>
      <w:r w:rsidRPr="005316DB">
        <w:rPr>
          <w:rFonts w:asciiTheme="minorHAnsi" w:hAnsiTheme="minorHAnsi" w:cstheme="minorHAnsi"/>
          <w:sz w:val="22"/>
          <w:szCs w:val="22"/>
        </w:rPr>
        <w:t xml:space="preserve">ebex, zoom and skype; </w:t>
      </w:r>
    </w:p>
    <w:p w14:paraId="541C77E0" w14:textId="77777777" w:rsidR="006F0636" w:rsidRPr="005316DB" w:rsidRDefault="006F0636" w:rsidP="005316DB">
      <w:pPr>
        <w:pStyle w:val="Default"/>
        <w:spacing w:line="276" w:lineRule="auto"/>
        <w:rPr>
          <w:rFonts w:asciiTheme="minorHAnsi" w:hAnsiTheme="minorHAnsi" w:cstheme="minorHAnsi"/>
          <w:sz w:val="22"/>
          <w:szCs w:val="22"/>
        </w:rPr>
      </w:pPr>
    </w:p>
    <w:p w14:paraId="632FA46A"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Diversify means of communication and rely more on social media and online channels. Where possible and appropriate, create dedicated online platforms and chatgroups appropriate for the purpose, based on the type and category of stakeholders; </w:t>
      </w:r>
    </w:p>
    <w:p w14:paraId="35C360C2" w14:textId="77777777" w:rsidR="006F0636" w:rsidRPr="005316DB" w:rsidRDefault="006F0636" w:rsidP="005316DB">
      <w:pPr>
        <w:pStyle w:val="Default"/>
        <w:spacing w:line="276" w:lineRule="auto"/>
        <w:rPr>
          <w:rFonts w:asciiTheme="minorHAnsi" w:hAnsiTheme="minorHAnsi" w:cstheme="minorHAnsi"/>
          <w:sz w:val="22"/>
          <w:szCs w:val="22"/>
        </w:rPr>
      </w:pPr>
    </w:p>
    <w:p w14:paraId="2363BBAF"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Employ traditional channels of communications (TV, newspaper, radio, dedicated phone-lines, and mail) when stakeholders to do not have access to online channels or do not use them frequently. Traditional channels can also be highly effective in conveying relevant information to stakeholders, and allow them to provide their feedback and suggestions; </w:t>
      </w:r>
    </w:p>
    <w:p w14:paraId="4423EDCF" w14:textId="77777777" w:rsidR="006F0636" w:rsidRPr="005316DB" w:rsidRDefault="006F0636" w:rsidP="005316DB">
      <w:pPr>
        <w:pStyle w:val="Default"/>
        <w:spacing w:line="276" w:lineRule="auto"/>
        <w:rPr>
          <w:rFonts w:asciiTheme="minorHAnsi" w:hAnsiTheme="minorHAnsi" w:cstheme="minorHAnsi"/>
          <w:sz w:val="22"/>
          <w:szCs w:val="22"/>
        </w:rPr>
      </w:pPr>
    </w:p>
    <w:p w14:paraId="3166F1BF"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Where direct engagement with project affected people or beneficiaries is necessary, such as would be the case for Resettlement Action Plans or Indigenous Peoples Plans preparation and implementation, identify channels for direct communication with each </w:t>
      </w:r>
    </w:p>
    <w:p w14:paraId="5554F42B" w14:textId="77777777" w:rsidR="006F0636" w:rsidRPr="005316DB" w:rsidRDefault="006F0636" w:rsidP="005316DB">
      <w:pPr>
        <w:pStyle w:val="Default"/>
        <w:spacing w:line="276" w:lineRule="auto"/>
        <w:rPr>
          <w:rFonts w:asciiTheme="minorHAnsi" w:hAnsiTheme="minorHAnsi" w:cstheme="minorHAnsi"/>
          <w:sz w:val="22"/>
          <w:szCs w:val="22"/>
        </w:rPr>
      </w:pPr>
    </w:p>
    <w:p w14:paraId="3727EFE9"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affected household via a context specific combination of email messages, mail, online platforms, dedicated phone lines with knowledgeable operators; </w:t>
      </w:r>
    </w:p>
    <w:p w14:paraId="122B92C4" w14:textId="77777777" w:rsidR="006F0636" w:rsidRPr="005316DB" w:rsidRDefault="006F0636" w:rsidP="005316DB">
      <w:pPr>
        <w:pStyle w:val="Default"/>
        <w:spacing w:line="276" w:lineRule="auto"/>
        <w:rPr>
          <w:rFonts w:asciiTheme="minorHAnsi" w:hAnsiTheme="minorHAnsi" w:cstheme="minorHAnsi"/>
          <w:sz w:val="22"/>
          <w:szCs w:val="22"/>
        </w:rPr>
      </w:pPr>
    </w:p>
    <w:p w14:paraId="2CAA29DE"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Each of the proposed channels of engagement should clearly specify how feedback and suggestions can be provided by stakeholders; </w:t>
      </w:r>
    </w:p>
    <w:p w14:paraId="1714FA20" w14:textId="77777777" w:rsidR="006F0636" w:rsidRPr="005316DB" w:rsidRDefault="006F0636" w:rsidP="005316DB">
      <w:pPr>
        <w:pStyle w:val="Default"/>
        <w:spacing w:line="276" w:lineRule="auto"/>
        <w:rPr>
          <w:rFonts w:asciiTheme="minorHAnsi" w:hAnsiTheme="minorHAnsi" w:cstheme="minorHAnsi"/>
          <w:sz w:val="22"/>
          <w:szCs w:val="22"/>
        </w:rPr>
      </w:pPr>
    </w:p>
    <w:p w14:paraId="1ACC5440"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An appropriate approach to conducting stakeholder engagement can be developed in most contexts and situations. However, in situations where none of the above means of communication are considered adequate for required consultations with stakeholders, the team should discuss with the PMU whether the project activity can be rescheduled to a later time, when meaningful stakeholder engagement is possible. Where it is not possible to postpone the activity (such as in the case of ongoing resettlement) or where the postponement is likely to be for more than a few weeks, the task team should consult with the OESRC to obtain advice and guidance. </w:t>
      </w:r>
    </w:p>
    <w:p w14:paraId="2BC8DEB0" w14:textId="77777777" w:rsidR="006F0636" w:rsidRPr="005316DB" w:rsidRDefault="006F0636" w:rsidP="005316DB">
      <w:pPr>
        <w:pStyle w:val="Default"/>
        <w:spacing w:line="276" w:lineRule="auto"/>
        <w:rPr>
          <w:rFonts w:asciiTheme="minorHAnsi" w:hAnsiTheme="minorHAnsi" w:cstheme="minorHAnsi"/>
          <w:sz w:val="22"/>
          <w:szCs w:val="22"/>
        </w:rPr>
      </w:pPr>
    </w:p>
    <w:p w14:paraId="5413CBB2"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b/>
          <w:bCs/>
          <w:sz w:val="22"/>
          <w:szCs w:val="22"/>
        </w:rPr>
        <w:t>Investment projects under preparation</w:t>
      </w:r>
      <w:r w:rsidRPr="005316DB">
        <w:rPr>
          <w:rFonts w:asciiTheme="minorHAnsi" w:hAnsiTheme="minorHAnsi" w:cstheme="minorHAnsi"/>
          <w:sz w:val="22"/>
          <w:szCs w:val="22"/>
        </w:rPr>
        <w:t xml:space="preserve">. Where projects are under preparation and stakeholder engagement is about to commence or is ongoing, such as in the project E&amp;S planning process, stakeholder consultation and engagement activities should not be deferred, but rather designed to be fit for purpose to ensure effective and meaningful consultations to meet project and stakeholder needs. Some suggestions for advising clients on stakeholder engagement in such situations are given below. These suggestions are subject to the coronavirus situation in country, and restrictions put in place by governments. The task team and the PMU should: </w:t>
      </w:r>
    </w:p>
    <w:p w14:paraId="00D5EB0E" w14:textId="77777777" w:rsidR="005316DB" w:rsidRDefault="005316DB" w:rsidP="005316DB">
      <w:pPr>
        <w:pStyle w:val="Default"/>
        <w:spacing w:line="276" w:lineRule="auto"/>
        <w:rPr>
          <w:rFonts w:asciiTheme="minorHAnsi" w:hAnsiTheme="minorHAnsi" w:cstheme="minorHAnsi"/>
          <w:sz w:val="22"/>
          <w:szCs w:val="22"/>
        </w:rPr>
      </w:pPr>
    </w:p>
    <w:p w14:paraId="167A49A1" w14:textId="4B226051"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Review the country COVID-19 spread situation in the project area, and the restrictions put in place by the government to contain virus spread; </w:t>
      </w:r>
    </w:p>
    <w:p w14:paraId="6C67506B" w14:textId="77777777" w:rsidR="006F0636" w:rsidRPr="005316DB" w:rsidRDefault="006F0636" w:rsidP="005316DB">
      <w:pPr>
        <w:pStyle w:val="Default"/>
        <w:spacing w:line="276" w:lineRule="auto"/>
        <w:rPr>
          <w:rFonts w:asciiTheme="minorHAnsi" w:hAnsiTheme="minorHAnsi" w:cstheme="minorHAnsi"/>
          <w:sz w:val="22"/>
          <w:szCs w:val="22"/>
        </w:rPr>
      </w:pPr>
    </w:p>
    <w:p w14:paraId="52851C25"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Review the draft Stakeholder Engagement Plan (SEP, if it exists) or other agreed stakeholder engagement arrangements, particularly the approach, methods and forms of engagement proposed, and assess the associated potential risks of virus transmission in conducting various engagement activities; </w:t>
      </w:r>
    </w:p>
    <w:p w14:paraId="57959A45" w14:textId="77777777" w:rsidR="006F0636" w:rsidRPr="005316DB" w:rsidRDefault="006F0636" w:rsidP="005316DB">
      <w:pPr>
        <w:pStyle w:val="Default"/>
        <w:spacing w:line="276" w:lineRule="auto"/>
        <w:rPr>
          <w:rFonts w:asciiTheme="minorHAnsi" w:hAnsiTheme="minorHAnsi" w:cstheme="minorHAnsi"/>
          <w:sz w:val="22"/>
          <w:szCs w:val="22"/>
        </w:rPr>
      </w:pPr>
    </w:p>
    <w:p w14:paraId="214C3950"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Be sure that all task team and PIU members articulate and express their understandings on social </w:t>
      </w:r>
      <w:proofErr w:type="spellStart"/>
      <w:r w:rsidRPr="005316DB">
        <w:rPr>
          <w:rFonts w:asciiTheme="minorHAnsi" w:hAnsiTheme="minorHAnsi" w:cstheme="minorHAnsi"/>
          <w:sz w:val="22"/>
          <w:szCs w:val="22"/>
        </w:rPr>
        <w:t>behavior</w:t>
      </w:r>
      <w:proofErr w:type="spellEnd"/>
      <w:r w:rsidRPr="005316DB">
        <w:rPr>
          <w:rFonts w:asciiTheme="minorHAnsi" w:hAnsiTheme="minorHAnsi" w:cstheme="minorHAnsi"/>
          <w:sz w:val="22"/>
          <w:szCs w:val="22"/>
        </w:rPr>
        <w:t xml:space="preserve"> and good hygiene practices, and that any stakeholder engagement events be preceded with the procedure of articulating such hygienic practices. </w:t>
      </w:r>
    </w:p>
    <w:p w14:paraId="043F694A" w14:textId="77777777" w:rsidR="006F0636" w:rsidRPr="005316DB" w:rsidRDefault="006F0636" w:rsidP="005316DB">
      <w:pPr>
        <w:pStyle w:val="Default"/>
        <w:spacing w:line="276" w:lineRule="auto"/>
        <w:rPr>
          <w:rFonts w:asciiTheme="minorHAnsi" w:hAnsiTheme="minorHAnsi" w:cstheme="minorHAnsi"/>
          <w:sz w:val="22"/>
          <w:szCs w:val="22"/>
        </w:rPr>
      </w:pPr>
    </w:p>
    <w:p w14:paraId="0FB6EA57"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Avoid public gatherings (taking into account national restrictions), including public hearings, workshops and community meetings, and minimize direct interaction between project agencies and beneficiaries / affected people; </w:t>
      </w:r>
    </w:p>
    <w:p w14:paraId="7748D6C1" w14:textId="77777777" w:rsidR="006F0636" w:rsidRPr="005316DB" w:rsidRDefault="006F0636" w:rsidP="005316DB">
      <w:pPr>
        <w:pStyle w:val="Default"/>
        <w:spacing w:line="276" w:lineRule="auto"/>
        <w:rPr>
          <w:rFonts w:asciiTheme="minorHAnsi" w:hAnsiTheme="minorHAnsi" w:cstheme="minorHAnsi"/>
          <w:sz w:val="22"/>
          <w:szCs w:val="22"/>
        </w:rPr>
      </w:pPr>
    </w:p>
    <w:p w14:paraId="4063B16F"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If smaller meetings are permitted, conduct consultations in small-group sessions, such as focus group meetings. If not permitted, make all reasonable efforts to conduct meetings through online channels, including webex, zoom and skype meetings; </w:t>
      </w:r>
    </w:p>
    <w:p w14:paraId="0C691ED4"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lastRenderedPageBreak/>
        <w:t xml:space="preserve">• Diversify means of communication and rely more on social media and online channels. Where possible and appropriate, create dedicated online platforms and chatgroups appropriate for the purpose, based on the type and category of stakeholders; </w:t>
      </w:r>
    </w:p>
    <w:p w14:paraId="37D06E3A" w14:textId="77777777" w:rsidR="006F0636" w:rsidRPr="005316DB" w:rsidRDefault="006F0636" w:rsidP="005316DB">
      <w:pPr>
        <w:pStyle w:val="Default"/>
        <w:spacing w:line="276" w:lineRule="auto"/>
        <w:rPr>
          <w:rFonts w:asciiTheme="minorHAnsi" w:hAnsiTheme="minorHAnsi" w:cstheme="minorHAnsi"/>
          <w:sz w:val="22"/>
          <w:szCs w:val="22"/>
        </w:rPr>
      </w:pPr>
    </w:p>
    <w:p w14:paraId="52217E49"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Employ traditional channels of communications (TV, newspaper, radio, dedicated phone-lines, public announcements and mail) when stakeholders do not have access to online channels or do not use them frequently. Such channels can also be highly effective in conveying relevant information to stakeholders, and allow them to provide their feedback and suggestions; </w:t>
      </w:r>
    </w:p>
    <w:p w14:paraId="69F6A0D7" w14:textId="77777777" w:rsidR="006F0636" w:rsidRPr="005316DB" w:rsidRDefault="006F0636" w:rsidP="005316DB">
      <w:pPr>
        <w:pStyle w:val="Default"/>
        <w:spacing w:line="276" w:lineRule="auto"/>
        <w:rPr>
          <w:rFonts w:asciiTheme="minorHAnsi" w:hAnsiTheme="minorHAnsi" w:cstheme="minorHAnsi"/>
          <w:sz w:val="22"/>
          <w:szCs w:val="22"/>
        </w:rPr>
      </w:pPr>
    </w:p>
    <w:p w14:paraId="35854EA5"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Employ online communication tools to design virtual workshops in situations where large meetings and workshops are essential, given the preparatory stage of the project. Webex, Skype, and in low ICT capacity situations, audio meetings, can be effective tools to design virtual workshops. The format of such workshops could include the following steps: </w:t>
      </w:r>
    </w:p>
    <w:p w14:paraId="5626D10E" w14:textId="77777777" w:rsidR="006F0636" w:rsidRPr="005316DB" w:rsidRDefault="006F0636" w:rsidP="005316DB">
      <w:pPr>
        <w:pStyle w:val="Default"/>
        <w:spacing w:line="276" w:lineRule="auto"/>
        <w:rPr>
          <w:rFonts w:asciiTheme="minorHAnsi" w:hAnsiTheme="minorHAnsi" w:cstheme="minorHAnsi"/>
          <w:sz w:val="22"/>
          <w:szCs w:val="22"/>
        </w:rPr>
      </w:pPr>
    </w:p>
    <w:p w14:paraId="2A2EDA02"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o </w:t>
      </w:r>
      <w:r w:rsidRPr="005316DB">
        <w:rPr>
          <w:rFonts w:asciiTheme="minorHAnsi" w:hAnsiTheme="minorHAnsi" w:cstheme="minorHAnsi"/>
          <w:i/>
          <w:iCs/>
          <w:sz w:val="22"/>
          <w:szCs w:val="22"/>
        </w:rPr>
        <w:t>Virtual registration of participants</w:t>
      </w:r>
      <w:r w:rsidRPr="005316DB">
        <w:rPr>
          <w:rFonts w:asciiTheme="minorHAnsi" w:hAnsiTheme="minorHAnsi" w:cstheme="minorHAnsi"/>
          <w:sz w:val="22"/>
          <w:szCs w:val="22"/>
        </w:rPr>
        <w:t xml:space="preserve">: Participants can register online through a dedicated platform. </w:t>
      </w:r>
    </w:p>
    <w:p w14:paraId="626E42FC"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o </w:t>
      </w:r>
      <w:r w:rsidRPr="005316DB">
        <w:rPr>
          <w:rFonts w:asciiTheme="minorHAnsi" w:hAnsiTheme="minorHAnsi" w:cstheme="minorHAnsi"/>
          <w:i/>
          <w:iCs/>
          <w:sz w:val="22"/>
          <w:szCs w:val="22"/>
        </w:rPr>
        <w:t>Distribution of workshop materials to participants, including agenda, project documents, presentations, questionnaires and discussion topics</w:t>
      </w:r>
      <w:r w:rsidRPr="005316DB">
        <w:rPr>
          <w:rFonts w:asciiTheme="minorHAnsi" w:hAnsiTheme="minorHAnsi" w:cstheme="minorHAnsi"/>
          <w:sz w:val="22"/>
          <w:szCs w:val="22"/>
        </w:rPr>
        <w:t xml:space="preserve">: These can be distributed online to participants. </w:t>
      </w:r>
    </w:p>
    <w:p w14:paraId="3B0CA998"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o </w:t>
      </w:r>
      <w:r w:rsidRPr="005316DB">
        <w:rPr>
          <w:rFonts w:asciiTheme="minorHAnsi" w:hAnsiTheme="minorHAnsi" w:cstheme="minorHAnsi"/>
          <w:i/>
          <w:iCs/>
          <w:sz w:val="22"/>
          <w:szCs w:val="22"/>
        </w:rPr>
        <w:t>Review of distributed information materials</w:t>
      </w:r>
      <w:r w:rsidRPr="005316DB">
        <w:rPr>
          <w:rFonts w:asciiTheme="minorHAnsi" w:hAnsiTheme="minorHAnsi" w:cstheme="minorHAnsi"/>
          <w:sz w:val="22"/>
          <w:szCs w:val="22"/>
        </w:rPr>
        <w:t xml:space="preserve">: Participants are given a scheduled duration for this, prior to scheduling a discussion on the information provided. </w:t>
      </w:r>
    </w:p>
    <w:p w14:paraId="6FD30335"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o </w:t>
      </w:r>
      <w:r w:rsidRPr="005316DB">
        <w:rPr>
          <w:rFonts w:asciiTheme="minorHAnsi" w:hAnsiTheme="minorHAnsi" w:cstheme="minorHAnsi"/>
          <w:i/>
          <w:iCs/>
          <w:sz w:val="22"/>
          <w:szCs w:val="22"/>
        </w:rPr>
        <w:t>Discussion, feedback collection and sharing</w:t>
      </w:r>
      <w:r w:rsidRPr="005316DB">
        <w:rPr>
          <w:rFonts w:asciiTheme="minorHAnsi" w:hAnsiTheme="minorHAnsi" w:cstheme="minorHAnsi"/>
          <w:sz w:val="22"/>
          <w:szCs w:val="22"/>
        </w:rPr>
        <w:t xml:space="preserve">: </w:t>
      </w:r>
      <w:r w:rsidRPr="005316DB">
        <w:rPr>
          <w:rFonts w:asciiTheme="minorHAnsi" w:hAnsiTheme="minorHAnsi" w:cstheme="minorHAnsi"/>
          <w:sz w:val="22"/>
          <w:szCs w:val="22"/>
        </w:rPr>
        <w:t xml:space="preserve"> Participants can be organized and assigned to different topic groups, teams or virtual “tables” provided they agree to this. </w:t>
      </w:r>
    </w:p>
    <w:p w14:paraId="0D2F040A" w14:textId="74C1D557" w:rsidR="006F0636" w:rsidRPr="005316DB" w:rsidRDefault="005316DB"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o</w:t>
      </w:r>
      <w:r w:rsidR="006F0636" w:rsidRPr="005316DB">
        <w:rPr>
          <w:rFonts w:asciiTheme="minorHAnsi" w:hAnsiTheme="minorHAnsi" w:cstheme="minorHAnsi"/>
          <w:sz w:val="22"/>
          <w:szCs w:val="22"/>
        </w:rPr>
        <w:t xml:space="preserve"> Group, team and table discussions can be organized through social media means, such as webex, skype or zoom, or through written feedback in the form of an electronic questionnaire or feedback forms that can be emailed back. </w:t>
      </w:r>
    </w:p>
    <w:p w14:paraId="17112A31"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o </w:t>
      </w:r>
      <w:r w:rsidRPr="005316DB">
        <w:rPr>
          <w:rFonts w:asciiTheme="minorHAnsi" w:hAnsiTheme="minorHAnsi" w:cstheme="minorHAnsi"/>
          <w:i/>
          <w:iCs/>
          <w:sz w:val="22"/>
          <w:szCs w:val="22"/>
        </w:rPr>
        <w:t xml:space="preserve">Conclusion and summary: </w:t>
      </w:r>
      <w:r w:rsidRPr="005316DB">
        <w:rPr>
          <w:rFonts w:asciiTheme="minorHAnsi" w:hAnsiTheme="minorHAnsi" w:cstheme="minorHAnsi"/>
          <w:sz w:val="22"/>
          <w:szCs w:val="22"/>
        </w:rPr>
        <w:t xml:space="preserve">The chair of the workshop will summarize the virtual workshop discussion, formulate conclusions and share electronically with all participants. </w:t>
      </w:r>
    </w:p>
    <w:p w14:paraId="088C51ED" w14:textId="77777777" w:rsidR="006F0636" w:rsidRPr="005316DB" w:rsidRDefault="006F0636" w:rsidP="005316DB">
      <w:pPr>
        <w:pStyle w:val="Default"/>
        <w:spacing w:line="276" w:lineRule="auto"/>
        <w:rPr>
          <w:rFonts w:asciiTheme="minorHAnsi" w:hAnsiTheme="minorHAnsi" w:cstheme="minorHAnsi"/>
          <w:sz w:val="22"/>
          <w:szCs w:val="22"/>
        </w:rPr>
      </w:pPr>
    </w:p>
    <w:p w14:paraId="0A2FA673" w14:textId="77777777"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In situations where online interaction is challenging, information can be disseminated through digital platform (where available) like Facebook, Twitter, WhatsApp groups, Project weblinks/ websites, and traditional means of communications (TV, newspaper, radio, phone calls and mails with clear description of mechanisms for providing feedback via mail and / or dedicated telephone lines. All channels of communication need to clearly specify how stakeholders can provide their feedback and suggestions. </w:t>
      </w:r>
    </w:p>
    <w:p w14:paraId="611149D7" w14:textId="77777777" w:rsidR="006F0636" w:rsidRPr="005316DB" w:rsidRDefault="006F0636" w:rsidP="005316DB">
      <w:pPr>
        <w:pStyle w:val="Default"/>
        <w:spacing w:line="276" w:lineRule="auto"/>
        <w:rPr>
          <w:rFonts w:asciiTheme="minorHAnsi" w:hAnsiTheme="minorHAnsi" w:cstheme="minorHAnsi"/>
          <w:sz w:val="22"/>
          <w:szCs w:val="22"/>
        </w:rPr>
      </w:pPr>
    </w:p>
    <w:p w14:paraId="2BD30AC3" w14:textId="6E689BF6"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xml:space="preserve">• </w:t>
      </w:r>
      <w:r w:rsidRPr="005316DB">
        <w:rPr>
          <w:rFonts w:asciiTheme="minorHAnsi" w:hAnsiTheme="minorHAnsi" w:cstheme="minorHAnsi"/>
          <w:i/>
          <w:iCs/>
          <w:sz w:val="22"/>
          <w:szCs w:val="22"/>
        </w:rPr>
        <w:t>Engagement with direct stakeholders for household surveys</w:t>
      </w:r>
      <w:r w:rsidRPr="005316DB">
        <w:rPr>
          <w:rFonts w:asciiTheme="minorHAnsi" w:hAnsiTheme="minorHAnsi" w:cstheme="minorHAnsi"/>
          <w:sz w:val="22"/>
          <w:szCs w:val="22"/>
        </w:rPr>
        <w:t xml:space="preserve">: There may be planning activities that require direct stakeholder engagement, particularly in the field. One example is resettlement planning where surveys need to be conducted to ascertain socioeconomic status of affected people, take inventory of their affected assets, and facilitate discussions related to relocation and livelihood planning. Such survey activities require active participation of local stakeholders, particularly the potentially adversely affected communities. However, there may be situations involving indigenous communities, or other communities that may not have access to the digital platforms or means of communication, teams should develop specially tailored stakeholder engagement approaches that will be appropriate in the specific setting. The teams should reach out to the regional PMs for ENB and Social Development or </w:t>
      </w:r>
      <w:r w:rsidRPr="005316DB">
        <w:rPr>
          <w:rFonts w:asciiTheme="minorHAnsi" w:hAnsiTheme="minorHAnsi" w:cstheme="minorHAnsi"/>
          <w:sz w:val="22"/>
          <w:szCs w:val="22"/>
        </w:rPr>
        <w:lastRenderedPageBreak/>
        <w:t xml:space="preserve">to the ESSA for the respective </w:t>
      </w:r>
      <w:proofErr w:type="gramStart"/>
      <w:r w:rsidRPr="005316DB">
        <w:rPr>
          <w:rFonts w:asciiTheme="minorHAnsi" w:hAnsiTheme="minorHAnsi" w:cstheme="minorHAnsi"/>
          <w:sz w:val="22"/>
          <w:szCs w:val="22"/>
        </w:rPr>
        <w:t>region, in case</w:t>
      </w:r>
      <w:proofErr w:type="gramEnd"/>
      <w:r w:rsidRPr="005316DB">
        <w:rPr>
          <w:rFonts w:asciiTheme="minorHAnsi" w:hAnsiTheme="minorHAnsi" w:cstheme="minorHAnsi"/>
          <w:sz w:val="22"/>
          <w:szCs w:val="22"/>
        </w:rPr>
        <w:t xml:space="preserve"> they need additional support to develop such tailored approaches. </w:t>
      </w:r>
    </w:p>
    <w:p w14:paraId="642AB4A6" w14:textId="77777777" w:rsidR="006F0636" w:rsidRPr="005316DB" w:rsidRDefault="006F0636" w:rsidP="005316DB">
      <w:pPr>
        <w:pStyle w:val="Default"/>
        <w:spacing w:line="276" w:lineRule="auto"/>
        <w:rPr>
          <w:rFonts w:asciiTheme="minorHAnsi" w:hAnsiTheme="minorHAnsi" w:cstheme="minorHAnsi"/>
          <w:sz w:val="22"/>
          <w:szCs w:val="22"/>
        </w:rPr>
      </w:pPr>
    </w:p>
    <w:p w14:paraId="5617BFB7" w14:textId="5A50ADDC" w:rsidR="006F0636" w:rsidRPr="005316DB" w:rsidRDefault="006F0636" w:rsidP="005316DB">
      <w:pPr>
        <w:pStyle w:val="Default"/>
        <w:spacing w:line="276" w:lineRule="auto"/>
        <w:rPr>
          <w:rFonts w:asciiTheme="minorHAnsi" w:hAnsiTheme="minorHAnsi" w:cstheme="minorHAnsi"/>
          <w:sz w:val="22"/>
          <w:szCs w:val="22"/>
        </w:rPr>
      </w:pPr>
      <w:r w:rsidRPr="005316DB">
        <w:rPr>
          <w:rFonts w:asciiTheme="minorHAnsi" w:hAnsiTheme="minorHAnsi" w:cstheme="minorHAnsi"/>
          <w:sz w:val="22"/>
          <w:szCs w:val="22"/>
        </w:rPr>
        <w:t>• In situations where it is determined that meaningful consultations that are critical to the conduct of a specific project activity cannot be conducted in spite of all reasonable efforts on the part of the client supported by the Bank, the task team should discuss with the client whether the proposed project activities can be postponed by a few weeks in view of the virus spread risks. This would depend on the COVID-19 situation in the country, and the government policy requirements to contain the virus spread. Where it is not possible to postpone the activity (such as in the case of ongoing resettlement) or where the postponement is likely to be for more than a few weeks, the task team should consult with the OESRC to obtain advice and guidance.</w:t>
      </w:r>
    </w:p>
    <w:p w14:paraId="1505BD9E" w14:textId="77777777" w:rsidR="006F0636" w:rsidRDefault="006F0636">
      <w:pPr>
        <w:autoSpaceDE/>
        <w:autoSpaceDN/>
        <w:adjustRightInd/>
        <w:spacing w:line="240" w:lineRule="auto"/>
        <w:rPr>
          <w:rFonts w:ascii="Times New Roman" w:eastAsiaTheme="majorEastAsia" w:hAnsi="Times New Roman" w:cs="Times New Roman"/>
          <w:color w:val="2F5496" w:themeColor="accent1" w:themeShade="BF"/>
          <w:sz w:val="23"/>
          <w:szCs w:val="23"/>
        </w:rPr>
      </w:pPr>
      <w:r>
        <w:rPr>
          <w:rFonts w:ascii="Times New Roman" w:hAnsi="Times New Roman" w:cs="Times New Roman"/>
          <w:sz w:val="23"/>
          <w:szCs w:val="23"/>
        </w:rPr>
        <w:br w:type="page"/>
      </w:r>
    </w:p>
    <w:p w14:paraId="368380F8" w14:textId="77777777" w:rsidR="0023207D" w:rsidRDefault="009D2974" w:rsidP="00CA7D10">
      <w:pPr>
        <w:pStyle w:val="Heading1"/>
        <w:numPr>
          <w:ilvl w:val="0"/>
          <w:numId w:val="0"/>
        </w:numPr>
      </w:pPr>
      <w:bookmarkStart w:id="154" w:name="_Toc63416972"/>
      <w:bookmarkStart w:id="155" w:name="_Toc92386147"/>
      <w:r w:rsidRPr="003D381E">
        <w:lastRenderedPageBreak/>
        <w:t xml:space="preserve">Annex </w:t>
      </w:r>
      <w:r w:rsidR="00C35FFF" w:rsidRPr="003D381E">
        <w:t>2</w:t>
      </w:r>
      <w:r w:rsidRPr="003D381E">
        <w:t>- Grievance Information Form</w:t>
      </w:r>
      <w:r w:rsidR="00CE11EC" w:rsidRPr="003D381E">
        <w:t xml:space="preserve"> (GIF)</w:t>
      </w:r>
      <w:bookmarkEnd w:id="154"/>
      <w:bookmarkEnd w:id="1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4"/>
        <w:gridCol w:w="2573"/>
        <w:gridCol w:w="4153"/>
      </w:tblGrid>
      <w:tr w:rsidR="0023207D" w:rsidRPr="00760F08" w14:paraId="59A6F0FC" w14:textId="77777777" w:rsidTr="002A54C8">
        <w:trPr>
          <w:trHeight w:val="836"/>
        </w:trPr>
        <w:tc>
          <w:tcPr>
            <w:tcW w:w="1403" w:type="pct"/>
            <w:tcBorders>
              <w:top w:val="single" w:sz="4" w:space="0" w:color="auto"/>
              <w:left w:val="single" w:sz="4" w:space="0" w:color="auto"/>
              <w:bottom w:val="single" w:sz="4" w:space="0" w:color="auto"/>
              <w:right w:val="single" w:sz="4" w:space="0" w:color="auto"/>
            </w:tcBorders>
            <w:shd w:val="clear" w:color="auto" w:fill="D9E2F3"/>
            <w:hideMark/>
          </w:tcPr>
          <w:p w14:paraId="790EECD3" w14:textId="77777777" w:rsidR="0023207D" w:rsidRPr="00461C05" w:rsidRDefault="0023207D" w:rsidP="0023207D">
            <w:pPr>
              <w:rPr>
                <w:rFonts w:cs="Calibri"/>
                <w:b/>
              </w:rPr>
            </w:pPr>
            <w:r w:rsidRPr="00461C05">
              <w:rPr>
                <w:rFonts w:cs="Calibri"/>
                <w:b/>
              </w:rPr>
              <w:t>Date/Time received:</w:t>
            </w:r>
          </w:p>
        </w:tc>
        <w:tc>
          <w:tcPr>
            <w:tcW w:w="3597" w:type="pct"/>
            <w:gridSpan w:val="2"/>
            <w:tcBorders>
              <w:top w:val="single" w:sz="4" w:space="0" w:color="auto"/>
              <w:left w:val="single" w:sz="4" w:space="0" w:color="auto"/>
              <w:bottom w:val="single" w:sz="4" w:space="0" w:color="auto"/>
              <w:right w:val="single" w:sz="4" w:space="0" w:color="auto"/>
            </w:tcBorders>
            <w:shd w:val="clear" w:color="auto" w:fill="auto"/>
          </w:tcPr>
          <w:p w14:paraId="4CA059E1" w14:textId="77777777" w:rsidR="0023207D" w:rsidRPr="00461C05" w:rsidRDefault="0023207D" w:rsidP="0023207D">
            <w:pPr>
              <w:rPr>
                <w:rFonts w:cs="Calibri"/>
                <w:b/>
              </w:rPr>
            </w:pPr>
            <w:r w:rsidRPr="00461C05">
              <w:rPr>
                <w:rFonts w:cs="Calibri"/>
                <w:b/>
              </w:rPr>
              <w:t>Date: (dd-mm-</w:t>
            </w:r>
            <w:proofErr w:type="spellStart"/>
            <w:r w:rsidRPr="00461C05">
              <w:rPr>
                <w:rFonts w:cs="Calibri"/>
                <w:b/>
              </w:rPr>
              <w:t>yyyy</w:t>
            </w:r>
            <w:proofErr w:type="spellEnd"/>
            <w:r w:rsidRPr="00461C05">
              <w:rPr>
                <w:rFonts w:cs="Calibri"/>
                <w:b/>
              </w:rPr>
              <w:t>)</w:t>
            </w:r>
          </w:p>
          <w:p w14:paraId="3EA4F710" w14:textId="77777777" w:rsidR="0023207D" w:rsidRPr="006F308A" w:rsidRDefault="0023207D" w:rsidP="0023207D">
            <w:pPr>
              <w:rPr>
                <w:rFonts w:cs="Calibri"/>
                <w:b/>
              </w:rPr>
            </w:pPr>
            <w:r w:rsidRPr="00461C05">
              <w:rPr>
                <w:rFonts w:cs="Calibri"/>
                <w:b/>
              </w:rPr>
              <w:t>Time:                                              □ am</w:t>
            </w:r>
            <w:r>
              <w:rPr>
                <w:rFonts w:cs="Calibri"/>
                <w:b/>
              </w:rPr>
              <w:t xml:space="preserve">      </w:t>
            </w:r>
            <w:r w:rsidRPr="00461C05">
              <w:rPr>
                <w:rFonts w:cs="Calibri"/>
                <w:b/>
              </w:rPr>
              <w:t>□ pm</w:t>
            </w:r>
          </w:p>
        </w:tc>
      </w:tr>
      <w:tr w:rsidR="0023207D" w:rsidRPr="00760F08" w14:paraId="60175EB4" w14:textId="77777777" w:rsidTr="002A54C8">
        <w:trPr>
          <w:trHeight w:val="1412"/>
        </w:trPr>
        <w:tc>
          <w:tcPr>
            <w:tcW w:w="1403" w:type="pct"/>
            <w:tcBorders>
              <w:top w:val="single" w:sz="4" w:space="0" w:color="auto"/>
              <w:left w:val="single" w:sz="4" w:space="0" w:color="auto"/>
              <w:bottom w:val="single" w:sz="4" w:space="0" w:color="auto"/>
              <w:right w:val="single" w:sz="4" w:space="0" w:color="auto"/>
            </w:tcBorders>
            <w:shd w:val="clear" w:color="auto" w:fill="D9E2F3"/>
            <w:hideMark/>
          </w:tcPr>
          <w:p w14:paraId="7477DB05" w14:textId="77777777" w:rsidR="0023207D" w:rsidRPr="00461C05" w:rsidRDefault="0023207D" w:rsidP="0023207D">
            <w:pPr>
              <w:rPr>
                <w:rFonts w:cs="Calibri"/>
                <w:b/>
              </w:rPr>
            </w:pPr>
            <w:r w:rsidRPr="00461C05">
              <w:rPr>
                <w:rFonts w:cs="Calibri"/>
                <w:b/>
              </w:rPr>
              <w:t>Name of Grievant:</w:t>
            </w:r>
          </w:p>
        </w:tc>
        <w:tc>
          <w:tcPr>
            <w:tcW w:w="1376" w:type="pct"/>
            <w:tcBorders>
              <w:top w:val="single" w:sz="4" w:space="0" w:color="auto"/>
              <w:left w:val="single" w:sz="4" w:space="0" w:color="auto"/>
              <w:bottom w:val="single" w:sz="4" w:space="0" w:color="auto"/>
              <w:right w:val="single" w:sz="4" w:space="0" w:color="auto"/>
            </w:tcBorders>
            <w:shd w:val="clear" w:color="auto" w:fill="auto"/>
          </w:tcPr>
          <w:p w14:paraId="351A491A" w14:textId="77777777" w:rsidR="0023207D" w:rsidRPr="00461C05" w:rsidRDefault="0023207D" w:rsidP="0023207D">
            <w:pPr>
              <w:rPr>
                <w:rFonts w:cs="Calibri"/>
              </w:rPr>
            </w:pPr>
          </w:p>
        </w:tc>
        <w:tc>
          <w:tcPr>
            <w:tcW w:w="2221" w:type="pct"/>
            <w:tcBorders>
              <w:top w:val="single" w:sz="4" w:space="0" w:color="auto"/>
              <w:left w:val="single" w:sz="4" w:space="0" w:color="auto"/>
              <w:bottom w:val="single" w:sz="4" w:space="0" w:color="auto"/>
              <w:right w:val="single" w:sz="4" w:space="0" w:color="auto"/>
            </w:tcBorders>
            <w:shd w:val="clear" w:color="auto" w:fill="auto"/>
          </w:tcPr>
          <w:p w14:paraId="4C732EB4" w14:textId="77777777" w:rsidR="0023207D" w:rsidRPr="00461C05" w:rsidRDefault="0023207D" w:rsidP="0023207D">
            <w:pPr>
              <w:rPr>
                <w:rFonts w:cs="Calibri"/>
                <w:sz w:val="20"/>
                <w:szCs w:val="20"/>
              </w:rPr>
            </w:pPr>
            <w:r w:rsidRPr="00461C05">
              <w:rPr>
                <w:rFonts w:cs="Calibri"/>
                <w:sz w:val="20"/>
                <w:szCs w:val="20"/>
              </w:rPr>
              <w:t>□ You can use my name, but do not use it in public.</w:t>
            </w:r>
          </w:p>
          <w:p w14:paraId="79D39B6F" w14:textId="77777777" w:rsidR="0023207D" w:rsidRPr="00461C05" w:rsidRDefault="0023207D" w:rsidP="0023207D">
            <w:pPr>
              <w:rPr>
                <w:rFonts w:cs="Calibri"/>
                <w:sz w:val="20"/>
                <w:szCs w:val="20"/>
              </w:rPr>
            </w:pPr>
            <w:r w:rsidRPr="00461C05">
              <w:rPr>
                <w:rFonts w:cs="Calibri"/>
                <w:sz w:val="20"/>
                <w:szCs w:val="20"/>
              </w:rPr>
              <w:t>□ You can use my name when talking about this concern in public.</w:t>
            </w:r>
          </w:p>
          <w:p w14:paraId="45FEEEAE" w14:textId="77777777" w:rsidR="0023207D" w:rsidRPr="00461C05" w:rsidRDefault="0023207D" w:rsidP="0023207D">
            <w:pPr>
              <w:rPr>
                <w:rFonts w:cs="Calibri"/>
                <w:sz w:val="20"/>
                <w:szCs w:val="20"/>
              </w:rPr>
            </w:pPr>
            <w:r w:rsidRPr="00461C05">
              <w:rPr>
                <w:rFonts w:cs="Calibri"/>
                <w:sz w:val="20"/>
                <w:szCs w:val="20"/>
              </w:rPr>
              <w:t>□ You cannot use my name at all.</w:t>
            </w:r>
          </w:p>
        </w:tc>
      </w:tr>
      <w:tr w:rsidR="0023207D" w:rsidRPr="00760F08" w14:paraId="00F5CB81" w14:textId="77777777" w:rsidTr="002A54C8">
        <w:trPr>
          <w:trHeight w:val="1088"/>
        </w:trPr>
        <w:tc>
          <w:tcPr>
            <w:tcW w:w="1403" w:type="pct"/>
            <w:tcBorders>
              <w:top w:val="single" w:sz="4" w:space="0" w:color="auto"/>
              <w:left w:val="single" w:sz="4" w:space="0" w:color="auto"/>
              <w:bottom w:val="single" w:sz="4" w:space="0" w:color="auto"/>
              <w:right w:val="single" w:sz="4" w:space="0" w:color="auto"/>
            </w:tcBorders>
            <w:shd w:val="clear" w:color="auto" w:fill="D9E2F3"/>
            <w:hideMark/>
          </w:tcPr>
          <w:p w14:paraId="7B9902E4" w14:textId="77777777" w:rsidR="0023207D" w:rsidRPr="00461C05" w:rsidRDefault="0023207D" w:rsidP="0023207D">
            <w:pPr>
              <w:rPr>
                <w:rFonts w:cs="Calibri"/>
                <w:b/>
              </w:rPr>
            </w:pPr>
            <w:r w:rsidRPr="00461C05">
              <w:rPr>
                <w:rFonts w:cs="Calibri"/>
                <w:b/>
              </w:rPr>
              <w:t>Contact Information:</w:t>
            </w:r>
          </w:p>
        </w:tc>
        <w:tc>
          <w:tcPr>
            <w:tcW w:w="3597" w:type="pct"/>
            <w:gridSpan w:val="2"/>
            <w:tcBorders>
              <w:top w:val="single" w:sz="4" w:space="0" w:color="auto"/>
              <w:left w:val="single" w:sz="4" w:space="0" w:color="auto"/>
              <w:bottom w:val="single" w:sz="4" w:space="0" w:color="auto"/>
              <w:right w:val="single" w:sz="4" w:space="0" w:color="auto"/>
            </w:tcBorders>
            <w:shd w:val="clear" w:color="auto" w:fill="auto"/>
          </w:tcPr>
          <w:p w14:paraId="3810ED6C" w14:textId="77777777" w:rsidR="0023207D" w:rsidRPr="00461C05" w:rsidRDefault="0023207D" w:rsidP="0023207D">
            <w:pPr>
              <w:spacing w:line="240" w:lineRule="auto"/>
              <w:rPr>
                <w:rFonts w:cs="Calibri"/>
                <w:b/>
              </w:rPr>
            </w:pPr>
            <w:r w:rsidRPr="00461C05">
              <w:rPr>
                <w:rFonts w:cs="Calibri"/>
                <w:b/>
              </w:rPr>
              <w:t>Phone:</w:t>
            </w:r>
          </w:p>
          <w:p w14:paraId="7C71272A" w14:textId="77777777" w:rsidR="0023207D" w:rsidRPr="00461C05" w:rsidRDefault="0023207D" w:rsidP="0023207D">
            <w:pPr>
              <w:spacing w:line="240" w:lineRule="auto"/>
              <w:rPr>
                <w:rFonts w:cs="Calibri"/>
                <w:b/>
              </w:rPr>
            </w:pPr>
            <w:r w:rsidRPr="00461C05">
              <w:rPr>
                <w:rFonts w:cs="Calibri"/>
                <w:b/>
              </w:rPr>
              <w:t>Email address:</w:t>
            </w:r>
          </w:p>
          <w:p w14:paraId="1BF87BC8" w14:textId="77777777" w:rsidR="0023207D" w:rsidRPr="00461C05" w:rsidRDefault="0023207D" w:rsidP="0023207D">
            <w:pPr>
              <w:spacing w:line="240" w:lineRule="auto"/>
              <w:rPr>
                <w:rFonts w:cs="Calibri"/>
                <w:b/>
              </w:rPr>
            </w:pPr>
            <w:r w:rsidRPr="00461C05">
              <w:rPr>
                <w:rFonts w:cs="Calibri"/>
                <w:b/>
              </w:rPr>
              <w:t>Address:</w:t>
            </w:r>
          </w:p>
          <w:p w14:paraId="26B17582" w14:textId="77777777" w:rsidR="0023207D" w:rsidRPr="00461C05" w:rsidRDefault="0023207D" w:rsidP="0023207D">
            <w:pPr>
              <w:rPr>
                <w:rFonts w:cs="Calibri"/>
                <w:b/>
              </w:rPr>
            </w:pPr>
            <w:r w:rsidRPr="00461C05">
              <w:rPr>
                <w:rFonts w:cs="Calibri"/>
              </w:rPr>
              <w:t>(Kindly indicate the preferred method of communication)</w:t>
            </w:r>
          </w:p>
        </w:tc>
      </w:tr>
      <w:tr w:rsidR="0023207D" w:rsidRPr="00760F08" w14:paraId="12876B4B" w14:textId="77777777" w:rsidTr="002A54C8">
        <w:trPr>
          <w:trHeight w:val="43"/>
        </w:trPr>
        <w:tc>
          <w:tcPr>
            <w:tcW w:w="1403" w:type="pct"/>
            <w:tcBorders>
              <w:top w:val="single" w:sz="4" w:space="0" w:color="auto"/>
              <w:left w:val="single" w:sz="4" w:space="0" w:color="auto"/>
              <w:bottom w:val="single" w:sz="4" w:space="0" w:color="auto"/>
              <w:right w:val="single" w:sz="4" w:space="0" w:color="auto"/>
            </w:tcBorders>
            <w:shd w:val="clear" w:color="auto" w:fill="D9E2F3"/>
          </w:tcPr>
          <w:p w14:paraId="708CCE14" w14:textId="77777777" w:rsidR="0023207D" w:rsidRPr="00461C05" w:rsidRDefault="0023207D" w:rsidP="0023207D">
            <w:pPr>
              <w:rPr>
                <w:rFonts w:cs="Calibri"/>
                <w:b/>
              </w:rPr>
            </w:pPr>
            <w:r w:rsidRPr="00461C05">
              <w:rPr>
                <w:rFonts w:cs="Calibri"/>
                <w:b/>
              </w:rPr>
              <w:t>Details of grievance:</w:t>
            </w:r>
          </w:p>
          <w:p w14:paraId="64CADAA3" w14:textId="77777777" w:rsidR="0023207D" w:rsidRPr="00461C05" w:rsidRDefault="0023207D" w:rsidP="0023207D">
            <w:pPr>
              <w:rPr>
                <w:rFonts w:cs="Calibri"/>
              </w:rPr>
            </w:pPr>
            <w:r w:rsidRPr="00461C05">
              <w:rPr>
                <w:rFonts w:cs="Calibri"/>
              </w:rPr>
              <w:t>(Who, what, when, where)</w:t>
            </w:r>
          </w:p>
          <w:p w14:paraId="553290E1" w14:textId="77777777" w:rsidR="0023207D" w:rsidRPr="00461C05" w:rsidRDefault="0023207D" w:rsidP="0023207D">
            <w:pPr>
              <w:rPr>
                <w:rFonts w:cs="Calibri"/>
              </w:rPr>
            </w:pPr>
          </w:p>
          <w:p w14:paraId="0FECF6A3" w14:textId="77777777" w:rsidR="0023207D" w:rsidRPr="00461C05" w:rsidRDefault="0023207D" w:rsidP="0023207D">
            <w:pPr>
              <w:rPr>
                <w:rFonts w:cs="Calibri"/>
              </w:rPr>
            </w:pPr>
          </w:p>
        </w:tc>
        <w:tc>
          <w:tcPr>
            <w:tcW w:w="3597" w:type="pct"/>
            <w:gridSpan w:val="2"/>
            <w:tcBorders>
              <w:top w:val="single" w:sz="4" w:space="0" w:color="auto"/>
              <w:left w:val="single" w:sz="4" w:space="0" w:color="auto"/>
              <w:bottom w:val="single" w:sz="4" w:space="0" w:color="auto"/>
              <w:right w:val="single" w:sz="4" w:space="0" w:color="auto"/>
            </w:tcBorders>
            <w:shd w:val="clear" w:color="auto" w:fill="auto"/>
          </w:tcPr>
          <w:p w14:paraId="10BE781A" w14:textId="77777777" w:rsidR="0023207D" w:rsidRPr="00461C05" w:rsidRDefault="0023207D" w:rsidP="0023207D">
            <w:pPr>
              <w:rPr>
                <w:rFonts w:cs="Calibri"/>
              </w:rPr>
            </w:pPr>
            <w:r w:rsidRPr="00461C05">
              <w:rPr>
                <w:rFonts w:cs="Calibri"/>
              </w:rPr>
              <w:t xml:space="preserve">□ One-time incident/complaint </w:t>
            </w:r>
          </w:p>
          <w:p w14:paraId="7612295A" w14:textId="77777777" w:rsidR="0023207D" w:rsidRPr="00461C05" w:rsidRDefault="0023207D" w:rsidP="0023207D">
            <w:pPr>
              <w:rPr>
                <w:rFonts w:cs="Calibri"/>
              </w:rPr>
            </w:pPr>
            <w:r w:rsidRPr="00461C05">
              <w:rPr>
                <w:rFonts w:cs="Calibri"/>
              </w:rPr>
              <w:t xml:space="preserve">□ Happened more than once (indicate how many times): </w:t>
            </w:r>
          </w:p>
          <w:p w14:paraId="0F9EA501" w14:textId="77777777" w:rsidR="0023207D" w:rsidRDefault="0023207D" w:rsidP="0023207D">
            <w:pPr>
              <w:rPr>
                <w:rFonts w:cs="Calibri"/>
              </w:rPr>
            </w:pPr>
            <w:r w:rsidRPr="00461C05">
              <w:rPr>
                <w:rFonts w:cs="Calibri"/>
              </w:rPr>
              <w:t>□ Ongoing (a currently existing problem)</w:t>
            </w:r>
          </w:p>
          <w:p w14:paraId="5601052E" w14:textId="77777777" w:rsidR="00010600" w:rsidRDefault="00010600" w:rsidP="0023207D">
            <w:pPr>
              <w:rPr>
                <w:rFonts w:cs="Calibri"/>
                <w:b/>
              </w:rPr>
            </w:pPr>
          </w:p>
          <w:p w14:paraId="64EE2423" w14:textId="77777777" w:rsidR="00010600" w:rsidRDefault="00010600" w:rsidP="0023207D">
            <w:pPr>
              <w:rPr>
                <w:rFonts w:cs="Calibri"/>
                <w:b/>
              </w:rPr>
            </w:pPr>
          </w:p>
          <w:p w14:paraId="114B04AA" w14:textId="77777777" w:rsidR="00010600" w:rsidRDefault="00010600" w:rsidP="0023207D">
            <w:pPr>
              <w:rPr>
                <w:rFonts w:cs="Calibri"/>
                <w:b/>
              </w:rPr>
            </w:pPr>
          </w:p>
          <w:p w14:paraId="17A40822" w14:textId="77777777" w:rsidR="00010600" w:rsidRDefault="00010600" w:rsidP="0023207D">
            <w:pPr>
              <w:rPr>
                <w:rFonts w:cs="Calibri"/>
                <w:b/>
              </w:rPr>
            </w:pPr>
          </w:p>
          <w:p w14:paraId="35554AC0" w14:textId="77777777" w:rsidR="00010600" w:rsidRDefault="00010600" w:rsidP="0023207D">
            <w:pPr>
              <w:rPr>
                <w:rFonts w:cs="Calibri"/>
                <w:b/>
              </w:rPr>
            </w:pPr>
          </w:p>
          <w:p w14:paraId="31C94C78" w14:textId="0AD8AC43" w:rsidR="00010600" w:rsidRPr="00461C05" w:rsidRDefault="00010600" w:rsidP="0023207D">
            <w:pPr>
              <w:rPr>
                <w:rFonts w:cs="Calibri"/>
                <w:b/>
              </w:rPr>
            </w:pPr>
          </w:p>
        </w:tc>
      </w:tr>
      <w:tr w:rsidR="0023207D" w:rsidRPr="00760F08" w14:paraId="277C7A38" w14:textId="77777777" w:rsidTr="002A54C8">
        <w:trPr>
          <w:trHeight w:val="43"/>
        </w:trPr>
        <w:tc>
          <w:tcPr>
            <w:tcW w:w="1403" w:type="pct"/>
            <w:tcBorders>
              <w:top w:val="single" w:sz="4" w:space="0" w:color="auto"/>
              <w:left w:val="single" w:sz="4" w:space="0" w:color="auto"/>
              <w:bottom w:val="single" w:sz="4" w:space="0" w:color="auto"/>
              <w:right w:val="single" w:sz="4" w:space="0" w:color="auto"/>
            </w:tcBorders>
            <w:shd w:val="clear" w:color="auto" w:fill="D9E2F3"/>
          </w:tcPr>
          <w:p w14:paraId="702BCB99" w14:textId="77777777" w:rsidR="0023207D" w:rsidRPr="00461C05" w:rsidRDefault="0023207D" w:rsidP="0023207D">
            <w:pPr>
              <w:rPr>
                <w:rFonts w:cs="Calibri"/>
                <w:b/>
              </w:rPr>
            </w:pPr>
            <w:r w:rsidRPr="00461C05">
              <w:rPr>
                <w:rFonts w:cs="Calibri"/>
                <w:b/>
              </w:rPr>
              <w:t>How would you like to see issue resolved?</w:t>
            </w:r>
          </w:p>
        </w:tc>
        <w:tc>
          <w:tcPr>
            <w:tcW w:w="3597" w:type="pct"/>
            <w:gridSpan w:val="2"/>
            <w:tcBorders>
              <w:top w:val="single" w:sz="4" w:space="0" w:color="auto"/>
              <w:left w:val="single" w:sz="4" w:space="0" w:color="auto"/>
              <w:bottom w:val="single" w:sz="4" w:space="0" w:color="auto"/>
              <w:right w:val="single" w:sz="4" w:space="0" w:color="auto"/>
            </w:tcBorders>
            <w:shd w:val="clear" w:color="auto" w:fill="auto"/>
          </w:tcPr>
          <w:p w14:paraId="3386BA43" w14:textId="77777777" w:rsidR="0023207D" w:rsidRDefault="0023207D" w:rsidP="0023207D">
            <w:pPr>
              <w:rPr>
                <w:rFonts w:cs="Calibri"/>
              </w:rPr>
            </w:pPr>
          </w:p>
          <w:p w14:paraId="09C9BAB9" w14:textId="77777777" w:rsidR="00010600" w:rsidRDefault="00010600" w:rsidP="0023207D">
            <w:pPr>
              <w:rPr>
                <w:rFonts w:cs="Calibri"/>
              </w:rPr>
            </w:pPr>
          </w:p>
          <w:p w14:paraId="5B2EA4FE" w14:textId="52A47282" w:rsidR="00010600" w:rsidRPr="00461C05" w:rsidRDefault="00010600" w:rsidP="0023207D">
            <w:pPr>
              <w:rPr>
                <w:rFonts w:cs="Calibri"/>
              </w:rPr>
            </w:pPr>
          </w:p>
        </w:tc>
      </w:tr>
    </w:tbl>
    <w:p w14:paraId="6D6976EE" w14:textId="77777777" w:rsidR="0023207D" w:rsidRDefault="0023207D" w:rsidP="0023207D">
      <w:pPr>
        <w:rPr>
          <w:b/>
        </w:rPr>
      </w:pPr>
      <w:r>
        <w:rPr>
          <w:b/>
        </w:rPr>
        <w:t>_____________________________________</w:t>
      </w:r>
      <w:r>
        <w:rPr>
          <w:b/>
        </w:rPr>
        <w:tab/>
      </w:r>
      <w:r>
        <w:rPr>
          <w:b/>
        </w:rPr>
        <w:tab/>
        <w:t xml:space="preserve">       ______________________________</w:t>
      </w:r>
    </w:p>
    <w:p w14:paraId="02047855" w14:textId="77777777" w:rsidR="0023207D" w:rsidRDefault="0023207D" w:rsidP="0023207D">
      <w:pPr>
        <w:rPr>
          <w:b/>
        </w:rPr>
      </w:pPr>
      <w:r>
        <w:rPr>
          <w:b/>
        </w:rPr>
        <w:t>Grievant/Complainant Signature (if applicable)</w:t>
      </w:r>
      <w:r>
        <w:rPr>
          <w:b/>
        </w:rPr>
        <w:tab/>
      </w:r>
      <w:r>
        <w:rPr>
          <w:b/>
        </w:rPr>
        <w:tab/>
      </w:r>
      <w:r>
        <w:rPr>
          <w:b/>
        </w:rPr>
        <w:tab/>
        <w:t xml:space="preserve">       Date (dd-mm-</w:t>
      </w:r>
      <w:proofErr w:type="spellStart"/>
      <w:r>
        <w:rPr>
          <w:b/>
        </w:rPr>
        <w:t>yyyy</w:t>
      </w:r>
      <w:proofErr w:type="spellEnd"/>
      <w:r>
        <w:rPr>
          <w:b/>
        </w:rPr>
        <w:t>)</w:t>
      </w:r>
    </w:p>
    <w:p w14:paraId="00890FB4" w14:textId="77777777" w:rsidR="0023207D" w:rsidRDefault="0023207D" w:rsidP="0023207D">
      <w:pPr>
        <w:rPr>
          <w:b/>
        </w:rPr>
      </w:pPr>
      <w:r>
        <w:rPr>
          <w:b/>
        </w:rPr>
        <w:t>_____________________________________                           ______________________________</w:t>
      </w:r>
    </w:p>
    <w:p w14:paraId="252C1010" w14:textId="77777777" w:rsidR="0023207D" w:rsidRPr="006F4507" w:rsidRDefault="0023207D" w:rsidP="0023207D">
      <w:pPr>
        <w:rPr>
          <w:rFonts w:cs="Calibri"/>
          <w:b/>
        </w:rPr>
      </w:pPr>
      <w:r>
        <w:rPr>
          <w:b/>
        </w:rPr>
        <w:t>Signature- Project personnel (to confirm receipt only)</w:t>
      </w:r>
      <w:r>
        <w:rPr>
          <w:b/>
        </w:rPr>
        <w:tab/>
      </w:r>
      <w:r>
        <w:rPr>
          <w:b/>
        </w:rPr>
        <w:tab/>
        <w:t xml:space="preserve">       Date (dd-mm-</w:t>
      </w:r>
      <w:proofErr w:type="spellStart"/>
      <w:r>
        <w:rPr>
          <w:b/>
        </w:rPr>
        <w:t>yyyy</w:t>
      </w:r>
      <w:proofErr w:type="spellEnd"/>
      <w:r>
        <w:rPr>
          <w:b/>
        </w:rPr>
        <w:t>)</w:t>
      </w:r>
    </w:p>
    <w:p w14:paraId="2670EB9B" w14:textId="77777777" w:rsidR="0023207D" w:rsidRDefault="0023207D" w:rsidP="0023207D">
      <w:pPr>
        <w:sectPr w:rsidR="0023207D" w:rsidSect="0056372D">
          <w:headerReference w:type="even" r:id="rId39"/>
          <w:headerReference w:type="default" r:id="rId40"/>
          <w:footerReference w:type="default" r:id="rId41"/>
          <w:headerReference w:type="first" r:id="rId42"/>
          <w:pgSz w:w="12240" w:h="15840"/>
          <w:pgMar w:top="1440" w:right="1440" w:bottom="1440" w:left="1440" w:header="720" w:footer="720" w:gutter="0"/>
          <w:pgNumType w:start="1"/>
          <w:cols w:space="720"/>
          <w:docGrid w:linePitch="360"/>
        </w:sectPr>
      </w:pPr>
      <w:r>
        <w:rPr>
          <w:noProof/>
        </w:rPr>
        <mc:AlternateContent>
          <mc:Choice Requires="wps">
            <w:drawing>
              <wp:anchor distT="45720" distB="45720" distL="114300" distR="114300" simplePos="0" relativeHeight="251704320" behindDoc="0" locked="0" layoutInCell="1" allowOverlap="1" wp14:anchorId="550B700A" wp14:editId="410E0F3A">
                <wp:simplePos x="0" y="0"/>
                <wp:positionH relativeFrom="margin">
                  <wp:posOffset>1524000</wp:posOffset>
                </wp:positionH>
                <wp:positionV relativeFrom="paragraph">
                  <wp:posOffset>241935</wp:posOffset>
                </wp:positionV>
                <wp:extent cx="3416300" cy="876300"/>
                <wp:effectExtent l="0" t="0" r="12700" b="1905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0" cy="876300"/>
                        </a:xfrm>
                        <a:prstGeom prst="rect">
                          <a:avLst/>
                        </a:prstGeom>
                        <a:solidFill>
                          <a:sysClr val="window" lastClr="FFFFFF">
                            <a:lumMod val="95000"/>
                            <a:lumOff val="0"/>
                          </a:sysClr>
                        </a:solidFill>
                        <a:ln w="9525">
                          <a:solidFill>
                            <a:srgbClr val="000000"/>
                          </a:solidFill>
                          <a:miter lim="800000"/>
                          <a:headEnd/>
                          <a:tailEnd/>
                        </a:ln>
                      </wps:spPr>
                      <wps:txbx>
                        <w:txbxContent>
                          <w:p w14:paraId="6DF7886D" w14:textId="77777777" w:rsidR="00A21437" w:rsidRPr="00EA49C0" w:rsidRDefault="00A21437" w:rsidP="0023207D">
                            <w:pPr>
                              <w:rPr>
                                <w:b/>
                                <w:u w:val="single"/>
                              </w:rPr>
                            </w:pPr>
                            <w:r w:rsidRPr="00EA49C0">
                              <w:rPr>
                                <w:b/>
                                <w:u w:val="single"/>
                              </w:rPr>
                              <w:t xml:space="preserve">For </w:t>
                            </w:r>
                            <w:r>
                              <w:rPr>
                                <w:b/>
                                <w:u w:val="single"/>
                              </w:rPr>
                              <w:t>PIU use only</w:t>
                            </w:r>
                            <w:r w:rsidRPr="00EA49C0">
                              <w:rPr>
                                <w:b/>
                                <w:u w:val="single"/>
                              </w:rPr>
                              <w:t>:</w:t>
                            </w:r>
                          </w:p>
                          <w:p w14:paraId="4C39B1BC" w14:textId="77777777" w:rsidR="00A21437" w:rsidRPr="00EA49C0" w:rsidRDefault="00A21437" w:rsidP="0023207D">
                            <w:pPr>
                              <w:rPr>
                                <w:b/>
                                <w:sz w:val="20"/>
                                <w:szCs w:val="20"/>
                              </w:rPr>
                            </w:pPr>
                            <w:r>
                              <w:rPr>
                                <w:b/>
                                <w:sz w:val="20"/>
                                <w:szCs w:val="20"/>
                              </w:rPr>
                              <w:t>Grievance No: ____________________</w:t>
                            </w:r>
                          </w:p>
                          <w:p w14:paraId="27EDCE36" w14:textId="77777777" w:rsidR="00A21437" w:rsidRPr="00EA49C0" w:rsidRDefault="00A21437" w:rsidP="0023207D">
                            <w:pPr>
                              <w:rPr>
                                <w:b/>
                                <w:sz w:val="20"/>
                                <w:szCs w:val="20"/>
                              </w:rPr>
                            </w:pPr>
                            <w:r>
                              <w:rPr>
                                <w:b/>
                                <w:sz w:val="20"/>
                                <w:szCs w:val="20"/>
                              </w:rPr>
                              <w:t>Grievance Owner/ Department: ________________________________________</w:t>
                            </w:r>
                          </w:p>
                          <w:p w14:paraId="690CC1E9" w14:textId="77777777" w:rsidR="00A21437" w:rsidRPr="00EA49C0" w:rsidRDefault="00A21437" w:rsidP="0023207D">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0B700A" id="Text Box 44" o:spid="_x0000_s1032" type="#_x0000_t202" style="position:absolute;margin-left:120pt;margin-top:19.05pt;width:269pt;height:69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" fillcolor="#f2f2f2">
                <v:textbox>
                  <w:txbxContent>
                    <w:p w14:paraId="6DF7886D" w14:textId="77777777" w:rsidR="00A21437" w:rsidRPr="00EA49C0" w:rsidRDefault="00A21437" w:rsidP="0023207D">
                      <w:pPr>
                        <w:rPr>
                          <w:b/>
                          <w:u w:val="single"/>
                        </w:rPr>
                      </w:pPr>
                      <w:r w:rsidRPr="00EA49C0">
                        <w:rPr>
                          <w:b/>
                          <w:u w:val="single"/>
                        </w:rPr>
                        <w:t xml:space="preserve">For </w:t>
                      </w:r>
                      <w:r>
                        <w:rPr>
                          <w:b/>
                          <w:u w:val="single"/>
                        </w:rPr>
                        <w:t>PIU use only</w:t>
                      </w:r>
                      <w:r w:rsidRPr="00EA49C0">
                        <w:rPr>
                          <w:b/>
                          <w:u w:val="single"/>
                        </w:rPr>
                        <w:t>:</w:t>
                      </w:r>
                    </w:p>
                    <w:p w14:paraId="4C39B1BC" w14:textId="77777777" w:rsidR="00A21437" w:rsidRPr="00EA49C0" w:rsidRDefault="00A21437" w:rsidP="0023207D">
                      <w:pPr>
                        <w:rPr>
                          <w:b/>
                          <w:sz w:val="20"/>
                          <w:szCs w:val="20"/>
                        </w:rPr>
                      </w:pPr>
                      <w:r>
                        <w:rPr>
                          <w:b/>
                          <w:sz w:val="20"/>
                          <w:szCs w:val="20"/>
                        </w:rPr>
                        <w:t>Grievance No: ____________________</w:t>
                      </w:r>
                    </w:p>
                    <w:p w14:paraId="27EDCE36" w14:textId="77777777" w:rsidR="00A21437" w:rsidRPr="00EA49C0" w:rsidRDefault="00A21437" w:rsidP="0023207D">
                      <w:pPr>
                        <w:rPr>
                          <w:b/>
                          <w:sz w:val="20"/>
                          <w:szCs w:val="20"/>
                        </w:rPr>
                      </w:pPr>
                      <w:r>
                        <w:rPr>
                          <w:b/>
                          <w:sz w:val="20"/>
                          <w:szCs w:val="20"/>
                        </w:rPr>
                        <w:t>Grievance Owner/ Department: ________________________________________</w:t>
                      </w:r>
                    </w:p>
                    <w:p w14:paraId="690CC1E9" w14:textId="77777777" w:rsidR="00A21437" w:rsidRPr="00EA49C0" w:rsidRDefault="00A21437" w:rsidP="0023207D">
                      <w:pPr>
                        <w:rPr>
                          <w:b/>
                        </w:rPr>
                      </w:pPr>
                    </w:p>
                  </w:txbxContent>
                </v:textbox>
                <w10:wrap type="square" anchorx="margin"/>
              </v:shape>
            </w:pict>
          </mc:Fallback>
        </mc:AlternateContent>
      </w:r>
    </w:p>
    <w:p w14:paraId="6AB76D06" w14:textId="0349431D" w:rsidR="009D2974" w:rsidRPr="003D381E" w:rsidRDefault="009D2974" w:rsidP="00FD3604">
      <w:pPr>
        <w:pStyle w:val="Heading1"/>
        <w:numPr>
          <w:ilvl w:val="0"/>
          <w:numId w:val="0"/>
        </w:numPr>
        <w:ind w:left="360" w:hanging="360"/>
      </w:pPr>
      <w:bookmarkStart w:id="156" w:name="_Toc63416973"/>
      <w:bookmarkStart w:id="157" w:name="_Toc92386148"/>
      <w:r w:rsidRPr="003D381E">
        <w:lastRenderedPageBreak/>
        <w:t xml:space="preserve">Annex </w:t>
      </w:r>
      <w:r w:rsidR="00C35FFF" w:rsidRPr="003D381E">
        <w:t xml:space="preserve">3 </w:t>
      </w:r>
      <w:r w:rsidRPr="003D381E">
        <w:t>- Grievance Acknowledgement Form (GAF)</w:t>
      </w:r>
      <w:bookmarkEnd w:id="156"/>
      <w:bookmarkEnd w:id="157"/>
      <w:r w:rsidR="0023207D">
        <w:tab/>
      </w:r>
    </w:p>
    <w:p w14:paraId="2CA063FD" w14:textId="77777777" w:rsidR="0023207D" w:rsidRDefault="0023207D" w:rsidP="0023207D">
      <w:r>
        <w:t xml:space="preserve">The Project acknowledges receipt of your complaint and will contact you within 3-5 working days.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6"/>
        <w:gridCol w:w="6004"/>
      </w:tblGrid>
      <w:tr w:rsidR="0023207D" w14:paraId="55974560" w14:textId="77777777" w:rsidTr="002A54C8">
        <w:trPr>
          <w:trHeight w:val="683"/>
        </w:trPr>
        <w:tc>
          <w:tcPr>
            <w:tcW w:w="2019" w:type="pct"/>
            <w:shd w:val="clear" w:color="auto" w:fill="D9E2F3"/>
          </w:tcPr>
          <w:p w14:paraId="20289A16" w14:textId="77777777" w:rsidR="0023207D" w:rsidRPr="00461C05" w:rsidRDefault="0023207D" w:rsidP="0023207D">
            <w:pPr>
              <w:rPr>
                <w:b/>
                <w:bCs/>
              </w:rPr>
            </w:pPr>
            <w:r w:rsidRPr="00461C05">
              <w:rPr>
                <w:b/>
                <w:bCs/>
              </w:rPr>
              <w:t>Date of grievance/complaint:</w:t>
            </w:r>
          </w:p>
          <w:p w14:paraId="50ABF8CF" w14:textId="77777777" w:rsidR="0023207D" w:rsidRPr="00461C05" w:rsidRDefault="0023207D" w:rsidP="0023207D">
            <w:pPr>
              <w:rPr>
                <w:b/>
                <w:bCs/>
              </w:rPr>
            </w:pPr>
            <w:r w:rsidRPr="00461C05">
              <w:rPr>
                <w:b/>
                <w:bCs/>
              </w:rPr>
              <w:t>(dd/mm/</w:t>
            </w:r>
            <w:proofErr w:type="spellStart"/>
            <w:r w:rsidRPr="00461C05">
              <w:rPr>
                <w:b/>
                <w:bCs/>
              </w:rPr>
              <w:t>yyyy</w:t>
            </w:r>
            <w:proofErr w:type="spellEnd"/>
            <w:r w:rsidRPr="00461C05">
              <w:rPr>
                <w:b/>
                <w:bCs/>
              </w:rPr>
              <w:t>)</w:t>
            </w:r>
          </w:p>
        </w:tc>
        <w:tc>
          <w:tcPr>
            <w:tcW w:w="2981" w:type="pct"/>
            <w:shd w:val="clear" w:color="auto" w:fill="auto"/>
          </w:tcPr>
          <w:p w14:paraId="70750D97" w14:textId="77777777" w:rsidR="0023207D" w:rsidRDefault="0023207D" w:rsidP="0023207D"/>
        </w:tc>
      </w:tr>
      <w:tr w:rsidR="0023207D" w14:paraId="0EDAA7D3" w14:textId="77777777" w:rsidTr="002A54C8">
        <w:tc>
          <w:tcPr>
            <w:tcW w:w="2019" w:type="pct"/>
            <w:shd w:val="clear" w:color="auto" w:fill="D9E2F3"/>
          </w:tcPr>
          <w:p w14:paraId="274D66E4" w14:textId="77777777" w:rsidR="0023207D" w:rsidRPr="00461C05" w:rsidRDefault="0023207D" w:rsidP="0023207D">
            <w:pPr>
              <w:rPr>
                <w:b/>
                <w:bCs/>
              </w:rPr>
            </w:pPr>
            <w:r w:rsidRPr="00461C05">
              <w:rPr>
                <w:b/>
                <w:bCs/>
              </w:rPr>
              <w:t>Name of Grievant/Complainant:</w:t>
            </w:r>
          </w:p>
        </w:tc>
        <w:tc>
          <w:tcPr>
            <w:tcW w:w="2981" w:type="pct"/>
            <w:shd w:val="clear" w:color="auto" w:fill="auto"/>
          </w:tcPr>
          <w:p w14:paraId="5F710BB2" w14:textId="77777777" w:rsidR="0023207D" w:rsidRDefault="0023207D" w:rsidP="0023207D"/>
        </w:tc>
      </w:tr>
      <w:tr w:rsidR="0023207D" w14:paraId="54991C10" w14:textId="77777777" w:rsidTr="002A54C8">
        <w:tc>
          <w:tcPr>
            <w:tcW w:w="2019" w:type="pct"/>
            <w:shd w:val="clear" w:color="auto" w:fill="D9E2F3"/>
          </w:tcPr>
          <w:p w14:paraId="7564FC4D" w14:textId="31D49D27" w:rsidR="0023207D" w:rsidRPr="00461C05" w:rsidRDefault="0023207D" w:rsidP="0023207D">
            <w:pPr>
              <w:rPr>
                <w:b/>
                <w:bCs/>
              </w:rPr>
            </w:pPr>
            <w:r w:rsidRPr="00461C05">
              <w:rPr>
                <w:b/>
                <w:bCs/>
              </w:rPr>
              <w:t xml:space="preserve">Complainant’s </w:t>
            </w:r>
            <w:r w:rsidR="00010600">
              <w:rPr>
                <w:b/>
                <w:bCs/>
              </w:rPr>
              <w:t>c</w:t>
            </w:r>
            <w:r w:rsidRPr="00461C05">
              <w:rPr>
                <w:b/>
                <w:bCs/>
              </w:rPr>
              <w:t xml:space="preserve">ontact </w:t>
            </w:r>
            <w:r w:rsidR="00010600">
              <w:rPr>
                <w:b/>
                <w:bCs/>
              </w:rPr>
              <w:t>i</w:t>
            </w:r>
            <w:r w:rsidRPr="00461C05">
              <w:rPr>
                <w:b/>
                <w:bCs/>
              </w:rPr>
              <w:t>nformation:</w:t>
            </w:r>
          </w:p>
        </w:tc>
        <w:tc>
          <w:tcPr>
            <w:tcW w:w="2981" w:type="pct"/>
            <w:shd w:val="clear" w:color="auto" w:fill="auto"/>
          </w:tcPr>
          <w:p w14:paraId="3E300E15" w14:textId="77777777" w:rsidR="0023207D" w:rsidRDefault="0023207D" w:rsidP="0023207D"/>
        </w:tc>
      </w:tr>
      <w:tr w:rsidR="0023207D" w14:paraId="3B3C2624" w14:textId="77777777" w:rsidTr="002A54C8">
        <w:tc>
          <w:tcPr>
            <w:tcW w:w="2019" w:type="pct"/>
            <w:shd w:val="clear" w:color="auto" w:fill="D9E2F3"/>
          </w:tcPr>
          <w:p w14:paraId="10D662E3" w14:textId="77777777" w:rsidR="0023207D" w:rsidRPr="00461C05" w:rsidRDefault="0023207D" w:rsidP="0023207D">
            <w:pPr>
              <w:rPr>
                <w:b/>
                <w:bCs/>
              </w:rPr>
            </w:pPr>
            <w:r w:rsidRPr="00461C05">
              <w:rPr>
                <w:b/>
                <w:bCs/>
              </w:rPr>
              <w:t>Summary of Grievance/Complaint:</w:t>
            </w:r>
          </w:p>
          <w:p w14:paraId="0B9C6679" w14:textId="77777777" w:rsidR="0023207D" w:rsidRPr="00461C05" w:rsidRDefault="0023207D" w:rsidP="0023207D">
            <w:pPr>
              <w:rPr>
                <w:b/>
                <w:bCs/>
              </w:rPr>
            </w:pPr>
            <w:r>
              <w:t>(Who, what, when, where)</w:t>
            </w:r>
          </w:p>
        </w:tc>
        <w:tc>
          <w:tcPr>
            <w:tcW w:w="2981" w:type="pct"/>
            <w:shd w:val="clear" w:color="auto" w:fill="auto"/>
          </w:tcPr>
          <w:p w14:paraId="0A13F8CA" w14:textId="77777777" w:rsidR="0023207D" w:rsidRDefault="0023207D" w:rsidP="0023207D"/>
        </w:tc>
      </w:tr>
      <w:tr w:rsidR="0023207D" w14:paraId="543854A5" w14:textId="77777777" w:rsidTr="002A54C8">
        <w:tc>
          <w:tcPr>
            <w:tcW w:w="2019" w:type="pct"/>
            <w:shd w:val="clear" w:color="auto" w:fill="D9E2F3"/>
          </w:tcPr>
          <w:p w14:paraId="73AB4C9B" w14:textId="59BA5FED" w:rsidR="0023207D" w:rsidRPr="00461C05" w:rsidRDefault="0023207D" w:rsidP="0023207D">
            <w:pPr>
              <w:rPr>
                <w:b/>
                <w:bCs/>
              </w:rPr>
            </w:pPr>
            <w:r>
              <w:rPr>
                <w:b/>
                <w:bCs/>
              </w:rPr>
              <w:t>Next step:</w:t>
            </w:r>
          </w:p>
        </w:tc>
        <w:tc>
          <w:tcPr>
            <w:tcW w:w="2981" w:type="pct"/>
            <w:shd w:val="clear" w:color="auto" w:fill="auto"/>
          </w:tcPr>
          <w:p w14:paraId="0DA6D4A4" w14:textId="77777777" w:rsidR="0023207D" w:rsidRDefault="0023207D" w:rsidP="0023207D"/>
        </w:tc>
      </w:tr>
      <w:tr w:rsidR="0023207D" w14:paraId="7AFE0A8B" w14:textId="77777777" w:rsidTr="002A54C8">
        <w:tc>
          <w:tcPr>
            <w:tcW w:w="2019" w:type="pct"/>
            <w:shd w:val="clear" w:color="auto" w:fill="D9E2F3"/>
          </w:tcPr>
          <w:p w14:paraId="6BB69773" w14:textId="3A5D5A41" w:rsidR="0023207D" w:rsidRDefault="0023207D" w:rsidP="0023207D">
            <w:pPr>
              <w:rPr>
                <w:b/>
                <w:bCs/>
              </w:rPr>
            </w:pPr>
            <w:r>
              <w:rPr>
                <w:b/>
                <w:bCs/>
              </w:rPr>
              <w:t>Approximate timing of next step:</w:t>
            </w:r>
          </w:p>
        </w:tc>
        <w:tc>
          <w:tcPr>
            <w:tcW w:w="2981" w:type="pct"/>
            <w:shd w:val="clear" w:color="auto" w:fill="auto"/>
          </w:tcPr>
          <w:p w14:paraId="56DD1867" w14:textId="77777777" w:rsidR="0023207D" w:rsidRDefault="0023207D" w:rsidP="0023207D"/>
        </w:tc>
      </w:tr>
      <w:tr w:rsidR="0023207D" w14:paraId="29BD2FF7" w14:textId="77777777" w:rsidTr="002A54C8">
        <w:tc>
          <w:tcPr>
            <w:tcW w:w="2019" w:type="pct"/>
            <w:shd w:val="clear" w:color="auto" w:fill="D9E2F3"/>
          </w:tcPr>
          <w:p w14:paraId="7EF963E4" w14:textId="646D8CAB" w:rsidR="0023207D" w:rsidRPr="0023207D" w:rsidRDefault="0023207D" w:rsidP="0023207D">
            <w:pPr>
              <w:rPr>
                <w:b/>
                <w:bCs/>
              </w:rPr>
            </w:pPr>
            <w:r w:rsidRPr="0023207D">
              <w:rPr>
                <w:b/>
                <w:bCs/>
                <w:lang w:val="en-GB"/>
              </w:rPr>
              <w:t>Channel through which resolution will be communicated:</w:t>
            </w:r>
          </w:p>
        </w:tc>
        <w:tc>
          <w:tcPr>
            <w:tcW w:w="2981" w:type="pct"/>
            <w:shd w:val="clear" w:color="auto" w:fill="auto"/>
          </w:tcPr>
          <w:p w14:paraId="407A2A7F" w14:textId="77777777" w:rsidR="0023207D" w:rsidRDefault="0023207D" w:rsidP="0023207D"/>
        </w:tc>
      </w:tr>
      <w:tr w:rsidR="0023207D" w14:paraId="4982697B" w14:textId="77777777" w:rsidTr="002A54C8">
        <w:tc>
          <w:tcPr>
            <w:tcW w:w="2019" w:type="pct"/>
            <w:shd w:val="clear" w:color="auto" w:fill="D9E2F3"/>
          </w:tcPr>
          <w:p w14:paraId="0D8FF4DE" w14:textId="128A8E4A" w:rsidR="0023207D" w:rsidRPr="00461C05" w:rsidRDefault="0023207D" w:rsidP="0023207D">
            <w:pPr>
              <w:rPr>
                <w:b/>
                <w:bCs/>
              </w:rPr>
            </w:pPr>
            <w:r w:rsidRPr="00461C05">
              <w:rPr>
                <w:b/>
                <w:bCs/>
              </w:rPr>
              <w:t xml:space="preserve">Name of </w:t>
            </w:r>
            <w:r>
              <w:rPr>
                <w:b/>
                <w:bCs/>
              </w:rPr>
              <w:t>Project</w:t>
            </w:r>
            <w:r w:rsidRPr="00461C05">
              <w:rPr>
                <w:b/>
                <w:bCs/>
              </w:rPr>
              <w:t xml:space="preserve"> Staff Acknowledging Grievance:</w:t>
            </w:r>
          </w:p>
        </w:tc>
        <w:tc>
          <w:tcPr>
            <w:tcW w:w="2981" w:type="pct"/>
            <w:shd w:val="clear" w:color="auto" w:fill="auto"/>
          </w:tcPr>
          <w:p w14:paraId="66B1AE8E" w14:textId="77777777" w:rsidR="0023207D" w:rsidRDefault="0023207D" w:rsidP="0023207D"/>
        </w:tc>
      </w:tr>
      <w:tr w:rsidR="0023207D" w14:paraId="5FB49998" w14:textId="77777777" w:rsidTr="002A54C8">
        <w:tc>
          <w:tcPr>
            <w:tcW w:w="2019" w:type="pct"/>
            <w:shd w:val="clear" w:color="auto" w:fill="D9E2F3"/>
          </w:tcPr>
          <w:p w14:paraId="2B15831B" w14:textId="42B6894B" w:rsidR="0023207D" w:rsidRPr="00461C05" w:rsidRDefault="0023207D" w:rsidP="0023207D">
            <w:pPr>
              <w:rPr>
                <w:b/>
                <w:bCs/>
              </w:rPr>
            </w:pPr>
            <w:r w:rsidRPr="00461C05">
              <w:rPr>
                <w:b/>
                <w:bCs/>
              </w:rPr>
              <w:t>Signature</w:t>
            </w:r>
            <w:r>
              <w:rPr>
                <w:b/>
                <w:bCs/>
              </w:rPr>
              <w:t>:</w:t>
            </w:r>
          </w:p>
        </w:tc>
        <w:tc>
          <w:tcPr>
            <w:tcW w:w="2981" w:type="pct"/>
            <w:shd w:val="clear" w:color="auto" w:fill="auto"/>
          </w:tcPr>
          <w:p w14:paraId="73535A1A" w14:textId="77777777" w:rsidR="0023207D" w:rsidRDefault="0023207D" w:rsidP="0023207D"/>
        </w:tc>
      </w:tr>
      <w:tr w:rsidR="0023207D" w14:paraId="732A1704" w14:textId="77777777" w:rsidTr="002A54C8">
        <w:tc>
          <w:tcPr>
            <w:tcW w:w="2019" w:type="pct"/>
            <w:shd w:val="clear" w:color="auto" w:fill="D9E2F3"/>
          </w:tcPr>
          <w:p w14:paraId="2E7549B1" w14:textId="77777777" w:rsidR="0023207D" w:rsidRPr="00461C05" w:rsidRDefault="0023207D" w:rsidP="0023207D">
            <w:pPr>
              <w:rPr>
                <w:b/>
                <w:bCs/>
              </w:rPr>
            </w:pPr>
            <w:r w:rsidRPr="00461C05">
              <w:rPr>
                <w:b/>
                <w:bCs/>
              </w:rPr>
              <w:t xml:space="preserve">Date: </w:t>
            </w:r>
          </w:p>
          <w:p w14:paraId="6498CD3C" w14:textId="77777777" w:rsidR="0023207D" w:rsidRPr="00461C05" w:rsidRDefault="0023207D" w:rsidP="0023207D">
            <w:pPr>
              <w:rPr>
                <w:b/>
                <w:bCs/>
              </w:rPr>
            </w:pPr>
            <w:r w:rsidRPr="00461C05">
              <w:rPr>
                <w:b/>
                <w:bCs/>
              </w:rPr>
              <w:t>(dd/mm/</w:t>
            </w:r>
            <w:proofErr w:type="spellStart"/>
            <w:r w:rsidRPr="00461C05">
              <w:rPr>
                <w:b/>
                <w:bCs/>
              </w:rPr>
              <w:t>yy</w:t>
            </w:r>
            <w:proofErr w:type="spellEnd"/>
            <w:r w:rsidRPr="00461C05">
              <w:rPr>
                <w:b/>
                <w:bCs/>
              </w:rPr>
              <w:t>)</w:t>
            </w:r>
          </w:p>
        </w:tc>
        <w:tc>
          <w:tcPr>
            <w:tcW w:w="2981" w:type="pct"/>
            <w:shd w:val="clear" w:color="auto" w:fill="auto"/>
          </w:tcPr>
          <w:p w14:paraId="55067101" w14:textId="77777777" w:rsidR="0023207D" w:rsidRDefault="0023207D" w:rsidP="0023207D"/>
        </w:tc>
      </w:tr>
      <w:tr w:rsidR="0023207D" w14:paraId="7BE7CC49" w14:textId="77777777" w:rsidTr="002A54C8">
        <w:tc>
          <w:tcPr>
            <w:tcW w:w="2019" w:type="pct"/>
            <w:shd w:val="clear" w:color="auto" w:fill="D9E2F3"/>
          </w:tcPr>
          <w:p w14:paraId="0FEE7F67" w14:textId="77777777" w:rsidR="0023207D" w:rsidRPr="00461C05" w:rsidRDefault="0023207D" w:rsidP="0023207D">
            <w:pPr>
              <w:rPr>
                <w:b/>
                <w:bCs/>
              </w:rPr>
            </w:pPr>
          </w:p>
        </w:tc>
        <w:tc>
          <w:tcPr>
            <w:tcW w:w="2981" w:type="pct"/>
            <w:shd w:val="clear" w:color="auto" w:fill="auto"/>
          </w:tcPr>
          <w:p w14:paraId="4B9A5CD2" w14:textId="77777777" w:rsidR="0023207D" w:rsidRDefault="0023207D" w:rsidP="0023207D"/>
        </w:tc>
      </w:tr>
    </w:tbl>
    <w:p w14:paraId="62386196" w14:textId="77777777" w:rsidR="009D2974" w:rsidRPr="003D381E" w:rsidRDefault="009D2974" w:rsidP="00326DF5">
      <w:pPr>
        <w:rPr>
          <w:lang w:val="en-GB"/>
        </w:rPr>
      </w:pPr>
    </w:p>
    <w:p w14:paraId="088A35C7" w14:textId="77777777" w:rsidR="009D2974" w:rsidRPr="003D381E" w:rsidRDefault="009D2974" w:rsidP="00326DF5">
      <w:pPr>
        <w:pStyle w:val="BodyText"/>
        <w:rPr>
          <w:lang w:val="en-GB"/>
        </w:rPr>
      </w:pPr>
    </w:p>
    <w:p w14:paraId="393DBF34" w14:textId="77777777" w:rsidR="009D2974" w:rsidRPr="003D381E" w:rsidRDefault="009D2974" w:rsidP="00326DF5">
      <w:pPr>
        <w:pStyle w:val="BodyText"/>
        <w:rPr>
          <w:lang w:val="en-GB"/>
        </w:rPr>
      </w:pPr>
    </w:p>
    <w:p w14:paraId="10DCF24E" w14:textId="77777777" w:rsidR="009D2974" w:rsidRPr="003D381E" w:rsidRDefault="009D2974" w:rsidP="00326DF5">
      <w:pPr>
        <w:pStyle w:val="BodyText"/>
        <w:rPr>
          <w:lang w:val="en-GB"/>
        </w:rPr>
      </w:pPr>
    </w:p>
    <w:p w14:paraId="07484799" w14:textId="77777777" w:rsidR="009D2974" w:rsidRPr="003D381E" w:rsidRDefault="009D2974" w:rsidP="00326DF5">
      <w:pPr>
        <w:pStyle w:val="BodyText"/>
        <w:rPr>
          <w:lang w:val="en-GB"/>
        </w:rPr>
      </w:pPr>
    </w:p>
    <w:p w14:paraId="7AEF60F7" w14:textId="77777777" w:rsidR="009D2974" w:rsidRPr="003D381E" w:rsidRDefault="009D2974" w:rsidP="00326DF5">
      <w:pPr>
        <w:pStyle w:val="BodyText"/>
        <w:rPr>
          <w:lang w:val="en-GB"/>
        </w:rPr>
      </w:pPr>
    </w:p>
    <w:p w14:paraId="4C67E043" w14:textId="77777777" w:rsidR="009D2974" w:rsidRPr="003D381E" w:rsidRDefault="009D2974" w:rsidP="00326DF5">
      <w:pPr>
        <w:pStyle w:val="BodyText"/>
        <w:rPr>
          <w:lang w:val="en-GB"/>
        </w:rPr>
      </w:pPr>
    </w:p>
    <w:p w14:paraId="48133FFC" w14:textId="77777777" w:rsidR="009D2974" w:rsidRPr="003D381E" w:rsidRDefault="009D2974" w:rsidP="00326DF5">
      <w:pPr>
        <w:pStyle w:val="BodyText"/>
        <w:rPr>
          <w:lang w:val="en-GB"/>
        </w:rPr>
      </w:pPr>
    </w:p>
    <w:p w14:paraId="258A71A1" w14:textId="77777777" w:rsidR="009D2974" w:rsidRPr="003D381E" w:rsidRDefault="009D2974" w:rsidP="00326DF5">
      <w:pPr>
        <w:pStyle w:val="BodyText"/>
        <w:rPr>
          <w:lang w:val="en-GB"/>
        </w:rPr>
      </w:pPr>
    </w:p>
    <w:p w14:paraId="6C2938E7" w14:textId="77777777" w:rsidR="009D2974" w:rsidRPr="003D381E" w:rsidRDefault="009D2974" w:rsidP="00326DF5">
      <w:pPr>
        <w:rPr>
          <w:lang w:val="en-GB"/>
        </w:rPr>
        <w:sectPr w:rsidR="009D2974" w:rsidRPr="003D381E" w:rsidSect="00A71043">
          <w:headerReference w:type="even" r:id="rId43"/>
          <w:headerReference w:type="default" r:id="rId44"/>
          <w:footerReference w:type="even" r:id="rId45"/>
          <w:headerReference w:type="first" r:id="rId46"/>
          <w:footerReference w:type="first" r:id="rId47"/>
          <w:pgSz w:w="12240" w:h="16340"/>
          <w:pgMar w:top="1440" w:right="1080" w:bottom="1440" w:left="1080" w:header="0" w:footer="0" w:gutter="0"/>
          <w:cols w:space="720"/>
          <w:docGrid w:linePitch="299"/>
        </w:sectPr>
      </w:pPr>
    </w:p>
    <w:tbl>
      <w:tblPr>
        <w:tblpPr w:leftFromText="180" w:rightFromText="180" w:vertAnchor="page" w:horzAnchor="margin" w:tblpY="216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50"/>
        <w:gridCol w:w="1757"/>
        <w:gridCol w:w="1414"/>
        <w:gridCol w:w="1535"/>
        <w:gridCol w:w="1257"/>
        <w:gridCol w:w="1225"/>
        <w:gridCol w:w="2292"/>
      </w:tblGrid>
      <w:tr w:rsidR="00ED69F7" w:rsidRPr="003D381E" w14:paraId="60D4B4BE" w14:textId="77777777" w:rsidTr="00ED69F7">
        <w:trPr>
          <w:trHeight w:val="1340"/>
        </w:trPr>
        <w:tc>
          <w:tcPr>
            <w:tcW w:w="226" w:type="pct"/>
            <w:shd w:val="clear" w:color="auto" w:fill="DBE4F0"/>
          </w:tcPr>
          <w:p w14:paraId="42A8E4A9" w14:textId="77777777" w:rsidR="00ED69F7" w:rsidRPr="003D381E" w:rsidRDefault="00ED69F7" w:rsidP="00273569">
            <w:pPr>
              <w:rPr>
                <w:lang w:val="en-GB"/>
              </w:rPr>
            </w:pPr>
            <w:r w:rsidRPr="003D381E">
              <w:rPr>
                <w:lang w:val="en-GB"/>
              </w:rPr>
              <w:lastRenderedPageBreak/>
              <w:t>No.</w:t>
            </w:r>
          </w:p>
        </w:tc>
        <w:tc>
          <w:tcPr>
            <w:tcW w:w="884" w:type="pct"/>
            <w:shd w:val="clear" w:color="auto" w:fill="DBE4F0"/>
          </w:tcPr>
          <w:p w14:paraId="6458F0D3" w14:textId="77777777" w:rsidR="00ED69F7" w:rsidRPr="003D381E" w:rsidRDefault="00ED69F7" w:rsidP="00273569">
            <w:pPr>
              <w:rPr>
                <w:lang w:val="en-GB"/>
              </w:rPr>
            </w:pPr>
            <w:r w:rsidRPr="003D381E">
              <w:rPr>
                <w:lang w:val="en-GB"/>
              </w:rPr>
              <w:t>Name of Grievant/</w:t>
            </w:r>
          </w:p>
          <w:p w14:paraId="431BA8CB" w14:textId="77777777" w:rsidR="00ED69F7" w:rsidRPr="003D381E" w:rsidRDefault="00ED69F7" w:rsidP="00273569">
            <w:pPr>
              <w:rPr>
                <w:lang w:val="en-GB"/>
              </w:rPr>
            </w:pPr>
            <w:r w:rsidRPr="003D381E">
              <w:rPr>
                <w:lang w:val="en-GB"/>
              </w:rPr>
              <w:t>Complainant</w:t>
            </w:r>
          </w:p>
        </w:tc>
        <w:tc>
          <w:tcPr>
            <w:tcW w:w="712" w:type="pct"/>
            <w:shd w:val="clear" w:color="auto" w:fill="DBE4F0"/>
          </w:tcPr>
          <w:p w14:paraId="17273AEE" w14:textId="77777777" w:rsidR="00ED69F7" w:rsidRPr="003D381E" w:rsidRDefault="00ED69F7" w:rsidP="00273569">
            <w:pPr>
              <w:rPr>
                <w:lang w:val="en-GB"/>
              </w:rPr>
            </w:pPr>
            <w:r w:rsidRPr="003D381E">
              <w:rPr>
                <w:lang w:val="en-GB"/>
              </w:rPr>
              <w:t>Date</w:t>
            </w:r>
          </w:p>
          <w:p w14:paraId="570C855D" w14:textId="77777777" w:rsidR="00ED69F7" w:rsidRPr="003D381E" w:rsidRDefault="00ED69F7" w:rsidP="00273569">
            <w:pPr>
              <w:rPr>
                <w:lang w:val="en-GB"/>
              </w:rPr>
            </w:pPr>
            <w:r w:rsidRPr="003D381E">
              <w:rPr>
                <w:lang w:val="en-GB"/>
              </w:rPr>
              <w:t>Received</w:t>
            </w:r>
          </w:p>
        </w:tc>
        <w:tc>
          <w:tcPr>
            <w:tcW w:w="773" w:type="pct"/>
            <w:shd w:val="clear" w:color="auto" w:fill="DBE4F0"/>
          </w:tcPr>
          <w:p w14:paraId="166536E0" w14:textId="77777777" w:rsidR="00ED69F7" w:rsidRPr="003D381E" w:rsidRDefault="00ED69F7" w:rsidP="00273569">
            <w:pPr>
              <w:rPr>
                <w:lang w:val="en-GB"/>
              </w:rPr>
            </w:pPr>
            <w:r w:rsidRPr="003D381E">
              <w:rPr>
                <w:lang w:val="en-GB"/>
              </w:rPr>
              <w:t>Grievance Description</w:t>
            </w:r>
          </w:p>
        </w:tc>
        <w:tc>
          <w:tcPr>
            <w:tcW w:w="633" w:type="pct"/>
            <w:shd w:val="clear" w:color="auto" w:fill="DBE4F0"/>
          </w:tcPr>
          <w:p w14:paraId="43F6ED0B" w14:textId="77777777" w:rsidR="00ED69F7" w:rsidRPr="003D381E" w:rsidRDefault="00ED69F7" w:rsidP="00273569">
            <w:pPr>
              <w:rPr>
                <w:lang w:val="en-GB"/>
              </w:rPr>
            </w:pPr>
            <w:r w:rsidRPr="003D381E">
              <w:rPr>
                <w:lang w:val="en-GB"/>
              </w:rPr>
              <w:t xml:space="preserve">Name of </w:t>
            </w:r>
          </w:p>
          <w:p w14:paraId="72F08547" w14:textId="77777777" w:rsidR="00ED69F7" w:rsidRPr="003D381E" w:rsidRDefault="00ED69F7" w:rsidP="00273569">
            <w:pPr>
              <w:rPr>
                <w:lang w:val="en-GB"/>
              </w:rPr>
            </w:pPr>
            <w:r w:rsidRPr="003D381E">
              <w:rPr>
                <w:lang w:val="en-GB"/>
              </w:rPr>
              <w:t xml:space="preserve">Grievant </w:t>
            </w:r>
          </w:p>
          <w:p w14:paraId="1035DD2C" w14:textId="77777777" w:rsidR="00ED69F7" w:rsidRPr="003D381E" w:rsidRDefault="00ED69F7" w:rsidP="00273569">
            <w:pPr>
              <w:rPr>
                <w:lang w:val="en-GB"/>
              </w:rPr>
            </w:pPr>
            <w:r w:rsidRPr="003D381E">
              <w:rPr>
                <w:lang w:val="en-GB"/>
              </w:rPr>
              <w:t>Owner</w:t>
            </w:r>
          </w:p>
        </w:tc>
        <w:tc>
          <w:tcPr>
            <w:tcW w:w="617" w:type="pct"/>
            <w:shd w:val="clear" w:color="auto" w:fill="DBE4F0"/>
          </w:tcPr>
          <w:p w14:paraId="2FDE82BB" w14:textId="77777777" w:rsidR="00ED69F7" w:rsidRPr="003D381E" w:rsidRDefault="00ED69F7" w:rsidP="00273569">
            <w:pPr>
              <w:rPr>
                <w:lang w:val="en-GB"/>
              </w:rPr>
            </w:pPr>
            <w:r w:rsidRPr="003D381E">
              <w:rPr>
                <w:lang w:val="en-GB"/>
              </w:rPr>
              <w:t>Action(s) to be taken by PIU</w:t>
            </w:r>
          </w:p>
        </w:tc>
        <w:tc>
          <w:tcPr>
            <w:tcW w:w="1154" w:type="pct"/>
            <w:shd w:val="clear" w:color="auto" w:fill="DBE4F0"/>
          </w:tcPr>
          <w:p w14:paraId="064A05FF" w14:textId="77777777" w:rsidR="00ED69F7" w:rsidRPr="003D381E" w:rsidRDefault="00ED69F7" w:rsidP="00273569">
            <w:pPr>
              <w:rPr>
                <w:lang w:val="en-GB"/>
              </w:rPr>
            </w:pPr>
            <w:r w:rsidRPr="003D381E">
              <w:rPr>
                <w:lang w:val="en-GB"/>
              </w:rPr>
              <w:t>Resolution Accepted or Not Accepted and Date of Acceptance/Non- acceptance</w:t>
            </w:r>
          </w:p>
        </w:tc>
      </w:tr>
      <w:tr w:rsidR="00ED69F7" w:rsidRPr="003D381E" w14:paraId="7A814854" w14:textId="77777777" w:rsidTr="00ED69F7">
        <w:trPr>
          <w:trHeight w:val="425"/>
        </w:trPr>
        <w:tc>
          <w:tcPr>
            <w:tcW w:w="226" w:type="pct"/>
          </w:tcPr>
          <w:p w14:paraId="5B26C433" w14:textId="77777777" w:rsidR="00ED69F7" w:rsidRPr="003D381E" w:rsidRDefault="00ED69F7" w:rsidP="00273569">
            <w:pPr>
              <w:pStyle w:val="TableParagraph"/>
              <w:rPr>
                <w:lang w:val="en-GB"/>
              </w:rPr>
            </w:pPr>
            <w:r w:rsidRPr="003D381E">
              <w:rPr>
                <w:lang w:val="en-GB"/>
              </w:rPr>
              <w:t>1.</w:t>
            </w:r>
          </w:p>
        </w:tc>
        <w:tc>
          <w:tcPr>
            <w:tcW w:w="884" w:type="pct"/>
          </w:tcPr>
          <w:p w14:paraId="7941B6EF" w14:textId="77777777" w:rsidR="00ED69F7" w:rsidRPr="003D381E" w:rsidRDefault="00ED69F7" w:rsidP="00273569">
            <w:pPr>
              <w:pStyle w:val="TableParagraph"/>
              <w:rPr>
                <w:lang w:val="en-GB"/>
              </w:rPr>
            </w:pPr>
          </w:p>
        </w:tc>
        <w:tc>
          <w:tcPr>
            <w:tcW w:w="712" w:type="pct"/>
          </w:tcPr>
          <w:p w14:paraId="6913E9EE" w14:textId="77777777" w:rsidR="00ED69F7" w:rsidRPr="003D381E" w:rsidRDefault="00ED69F7" w:rsidP="00273569">
            <w:pPr>
              <w:pStyle w:val="TableParagraph"/>
              <w:rPr>
                <w:lang w:val="en-GB"/>
              </w:rPr>
            </w:pPr>
          </w:p>
        </w:tc>
        <w:tc>
          <w:tcPr>
            <w:tcW w:w="773" w:type="pct"/>
          </w:tcPr>
          <w:p w14:paraId="3C023A16" w14:textId="77777777" w:rsidR="00ED69F7" w:rsidRPr="003D381E" w:rsidRDefault="00ED69F7" w:rsidP="00273569">
            <w:pPr>
              <w:pStyle w:val="TableParagraph"/>
              <w:rPr>
                <w:lang w:val="en-GB"/>
              </w:rPr>
            </w:pPr>
          </w:p>
        </w:tc>
        <w:tc>
          <w:tcPr>
            <w:tcW w:w="633" w:type="pct"/>
          </w:tcPr>
          <w:p w14:paraId="3C7B23AD" w14:textId="77777777" w:rsidR="00ED69F7" w:rsidRPr="003D381E" w:rsidRDefault="00ED69F7" w:rsidP="00273569">
            <w:pPr>
              <w:pStyle w:val="TableParagraph"/>
              <w:rPr>
                <w:lang w:val="en-GB"/>
              </w:rPr>
            </w:pPr>
          </w:p>
        </w:tc>
        <w:tc>
          <w:tcPr>
            <w:tcW w:w="617" w:type="pct"/>
          </w:tcPr>
          <w:p w14:paraId="3BB95F86" w14:textId="77777777" w:rsidR="00ED69F7" w:rsidRPr="003D381E" w:rsidRDefault="00ED69F7" w:rsidP="00273569">
            <w:pPr>
              <w:pStyle w:val="TableParagraph"/>
              <w:rPr>
                <w:lang w:val="en-GB"/>
              </w:rPr>
            </w:pPr>
          </w:p>
        </w:tc>
        <w:tc>
          <w:tcPr>
            <w:tcW w:w="1154" w:type="pct"/>
          </w:tcPr>
          <w:p w14:paraId="51927437" w14:textId="77777777" w:rsidR="00ED69F7" w:rsidRPr="003D381E" w:rsidRDefault="00ED69F7" w:rsidP="00273569">
            <w:pPr>
              <w:pStyle w:val="TableParagraph"/>
              <w:rPr>
                <w:lang w:val="en-GB"/>
              </w:rPr>
            </w:pPr>
          </w:p>
        </w:tc>
      </w:tr>
      <w:tr w:rsidR="00ED69F7" w:rsidRPr="003D381E" w14:paraId="25A2721B" w14:textId="77777777" w:rsidTr="00ED69F7">
        <w:trPr>
          <w:trHeight w:val="422"/>
        </w:trPr>
        <w:tc>
          <w:tcPr>
            <w:tcW w:w="226" w:type="pct"/>
          </w:tcPr>
          <w:p w14:paraId="4CC0C35D" w14:textId="77777777" w:rsidR="00ED69F7" w:rsidRPr="003D381E" w:rsidRDefault="00ED69F7" w:rsidP="00273569">
            <w:pPr>
              <w:pStyle w:val="TableParagraph"/>
              <w:rPr>
                <w:lang w:val="en-GB"/>
              </w:rPr>
            </w:pPr>
            <w:r w:rsidRPr="003D381E">
              <w:rPr>
                <w:lang w:val="en-GB"/>
              </w:rPr>
              <w:t>2.</w:t>
            </w:r>
          </w:p>
        </w:tc>
        <w:tc>
          <w:tcPr>
            <w:tcW w:w="884" w:type="pct"/>
          </w:tcPr>
          <w:p w14:paraId="1A13A293" w14:textId="77777777" w:rsidR="00ED69F7" w:rsidRPr="003D381E" w:rsidRDefault="00ED69F7" w:rsidP="00273569">
            <w:pPr>
              <w:pStyle w:val="TableParagraph"/>
              <w:rPr>
                <w:lang w:val="en-GB"/>
              </w:rPr>
            </w:pPr>
          </w:p>
        </w:tc>
        <w:tc>
          <w:tcPr>
            <w:tcW w:w="712" w:type="pct"/>
          </w:tcPr>
          <w:p w14:paraId="7E50A86E" w14:textId="77777777" w:rsidR="00ED69F7" w:rsidRPr="003D381E" w:rsidRDefault="00ED69F7" w:rsidP="00273569">
            <w:pPr>
              <w:pStyle w:val="TableParagraph"/>
              <w:rPr>
                <w:lang w:val="en-GB"/>
              </w:rPr>
            </w:pPr>
          </w:p>
        </w:tc>
        <w:tc>
          <w:tcPr>
            <w:tcW w:w="773" w:type="pct"/>
          </w:tcPr>
          <w:p w14:paraId="775A8BA7" w14:textId="77777777" w:rsidR="00ED69F7" w:rsidRPr="003D381E" w:rsidRDefault="00ED69F7" w:rsidP="00273569">
            <w:pPr>
              <w:pStyle w:val="TableParagraph"/>
              <w:rPr>
                <w:lang w:val="en-GB"/>
              </w:rPr>
            </w:pPr>
          </w:p>
        </w:tc>
        <w:tc>
          <w:tcPr>
            <w:tcW w:w="633" w:type="pct"/>
          </w:tcPr>
          <w:p w14:paraId="67AC8412" w14:textId="77777777" w:rsidR="00ED69F7" w:rsidRPr="003D381E" w:rsidRDefault="00ED69F7" w:rsidP="00273569">
            <w:pPr>
              <w:pStyle w:val="TableParagraph"/>
              <w:rPr>
                <w:lang w:val="en-GB"/>
              </w:rPr>
            </w:pPr>
          </w:p>
        </w:tc>
        <w:tc>
          <w:tcPr>
            <w:tcW w:w="617" w:type="pct"/>
          </w:tcPr>
          <w:p w14:paraId="00E93E76" w14:textId="77777777" w:rsidR="00ED69F7" w:rsidRPr="003D381E" w:rsidRDefault="00ED69F7" w:rsidP="00273569">
            <w:pPr>
              <w:pStyle w:val="TableParagraph"/>
              <w:rPr>
                <w:lang w:val="en-GB"/>
              </w:rPr>
            </w:pPr>
          </w:p>
        </w:tc>
        <w:tc>
          <w:tcPr>
            <w:tcW w:w="1154" w:type="pct"/>
          </w:tcPr>
          <w:p w14:paraId="0F0DF5FC" w14:textId="77777777" w:rsidR="00ED69F7" w:rsidRPr="003D381E" w:rsidRDefault="00ED69F7" w:rsidP="00273569">
            <w:pPr>
              <w:pStyle w:val="TableParagraph"/>
              <w:rPr>
                <w:lang w:val="en-GB"/>
              </w:rPr>
            </w:pPr>
          </w:p>
        </w:tc>
      </w:tr>
      <w:tr w:rsidR="00ED69F7" w:rsidRPr="003D381E" w14:paraId="6D32F627" w14:textId="77777777" w:rsidTr="00ED69F7">
        <w:trPr>
          <w:trHeight w:val="424"/>
        </w:trPr>
        <w:tc>
          <w:tcPr>
            <w:tcW w:w="226" w:type="pct"/>
          </w:tcPr>
          <w:p w14:paraId="64004591" w14:textId="77777777" w:rsidR="00ED69F7" w:rsidRPr="003D381E" w:rsidRDefault="00ED69F7" w:rsidP="00273569">
            <w:pPr>
              <w:pStyle w:val="TableParagraph"/>
              <w:rPr>
                <w:lang w:val="en-GB"/>
              </w:rPr>
            </w:pPr>
            <w:r w:rsidRPr="003D381E">
              <w:rPr>
                <w:lang w:val="en-GB"/>
              </w:rPr>
              <w:t>3.</w:t>
            </w:r>
          </w:p>
        </w:tc>
        <w:tc>
          <w:tcPr>
            <w:tcW w:w="884" w:type="pct"/>
          </w:tcPr>
          <w:p w14:paraId="7979C65E" w14:textId="77777777" w:rsidR="00ED69F7" w:rsidRPr="003D381E" w:rsidRDefault="00ED69F7" w:rsidP="00273569">
            <w:pPr>
              <w:pStyle w:val="TableParagraph"/>
              <w:rPr>
                <w:lang w:val="en-GB"/>
              </w:rPr>
            </w:pPr>
          </w:p>
        </w:tc>
        <w:tc>
          <w:tcPr>
            <w:tcW w:w="712" w:type="pct"/>
          </w:tcPr>
          <w:p w14:paraId="4FBC01E1" w14:textId="77777777" w:rsidR="00ED69F7" w:rsidRPr="003D381E" w:rsidRDefault="00ED69F7" w:rsidP="00273569">
            <w:pPr>
              <w:pStyle w:val="TableParagraph"/>
              <w:rPr>
                <w:lang w:val="en-GB"/>
              </w:rPr>
            </w:pPr>
          </w:p>
        </w:tc>
        <w:tc>
          <w:tcPr>
            <w:tcW w:w="773" w:type="pct"/>
          </w:tcPr>
          <w:p w14:paraId="7AA0E6C8" w14:textId="77777777" w:rsidR="00ED69F7" w:rsidRPr="003D381E" w:rsidRDefault="00ED69F7" w:rsidP="00273569">
            <w:pPr>
              <w:pStyle w:val="TableParagraph"/>
              <w:rPr>
                <w:lang w:val="en-GB"/>
              </w:rPr>
            </w:pPr>
          </w:p>
        </w:tc>
        <w:tc>
          <w:tcPr>
            <w:tcW w:w="633" w:type="pct"/>
          </w:tcPr>
          <w:p w14:paraId="09C282E4" w14:textId="77777777" w:rsidR="00ED69F7" w:rsidRPr="003D381E" w:rsidRDefault="00ED69F7" w:rsidP="00273569">
            <w:pPr>
              <w:pStyle w:val="TableParagraph"/>
              <w:rPr>
                <w:lang w:val="en-GB"/>
              </w:rPr>
            </w:pPr>
          </w:p>
        </w:tc>
        <w:tc>
          <w:tcPr>
            <w:tcW w:w="617" w:type="pct"/>
          </w:tcPr>
          <w:p w14:paraId="32B6AF25" w14:textId="77777777" w:rsidR="00ED69F7" w:rsidRPr="003D381E" w:rsidRDefault="00ED69F7" w:rsidP="00273569">
            <w:pPr>
              <w:pStyle w:val="TableParagraph"/>
              <w:rPr>
                <w:lang w:val="en-GB"/>
              </w:rPr>
            </w:pPr>
          </w:p>
        </w:tc>
        <w:tc>
          <w:tcPr>
            <w:tcW w:w="1154" w:type="pct"/>
          </w:tcPr>
          <w:p w14:paraId="2569F6EF" w14:textId="77777777" w:rsidR="00ED69F7" w:rsidRPr="003D381E" w:rsidRDefault="00ED69F7" w:rsidP="00273569">
            <w:pPr>
              <w:pStyle w:val="TableParagraph"/>
              <w:rPr>
                <w:lang w:val="en-GB"/>
              </w:rPr>
            </w:pPr>
          </w:p>
        </w:tc>
      </w:tr>
      <w:tr w:rsidR="00ED69F7" w:rsidRPr="003D381E" w14:paraId="37F9E342" w14:textId="77777777" w:rsidTr="00ED69F7">
        <w:trPr>
          <w:trHeight w:val="425"/>
        </w:trPr>
        <w:tc>
          <w:tcPr>
            <w:tcW w:w="226" w:type="pct"/>
          </w:tcPr>
          <w:p w14:paraId="571A335F" w14:textId="77777777" w:rsidR="00ED69F7" w:rsidRPr="003D381E" w:rsidRDefault="00ED69F7" w:rsidP="00273569">
            <w:pPr>
              <w:pStyle w:val="TableParagraph"/>
              <w:rPr>
                <w:lang w:val="en-GB"/>
              </w:rPr>
            </w:pPr>
            <w:r w:rsidRPr="003D381E">
              <w:rPr>
                <w:lang w:val="en-GB"/>
              </w:rPr>
              <w:t>4.</w:t>
            </w:r>
          </w:p>
        </w:tc>
        <w:tc>
          <w:tcPr>
            <w:tcW w:w="884" w:type="pct"/>
          </w:tcPr>
          <w:p w14:paraId="2331B16F" w14:textId="77777777" w:rsidR="00ED69F7" w:rsidRPr="003D381E" w:rsidRDefault="00ED69F7" w:rsidP="00273569">
            <w:pPr>
              <w:pStyle w:val="TableParagraph"/>
              <w:rPr>
                <w:lang w:val="en-GB"/>
              </w:rPr>
            </w:pPr>
          </w:p>
        </w:tc>
        <w:tc>
          <w:tcPr>
            <w:tcW w:w="712" w:type="pct"/>
          </w:tcPr>
          <w:p w14:paraId="4470B4B5" w14:textId="77777777" w:rsidR="00ED69F7" w:rsidRPr="003D381E" w:rsidRDefault="00ED69F7" w:rsidP="00273569">
            <w:pPr>
              <w:pStyle w:val="TableParagraph"/>
              <w:rPr>
                <w:lang w:val="en-GB"/>
              </w:rPr>
            </w:pPr>
          </w:p>
        </w:tc>
        <w:tc>
          <w:tcPr>
            <w:tcW w:w="773" w:type="pct"/>
          </w:tcPr>
          <w:p w14:paraId="32D1653D" w14:textId="77777777" w:rsidR="00ED69F7" w:rsidRPr="003D381E" w:rsidRDefault="00ED69F7" w:rsidP="00273569">
            <w:pPr>
              <w:pStyle w:val="TableParagraph"/>
              <w:rPr>
                <w:lang w:val="en-GB"/>
              </w:rPr>
            </w:pPr>
          </w:p>
        </w:tc>
        <w:tc>
          <w:tcPr>
            <w:tcW w:w="633" w:type="pct"/>
          </w:tcPr>
          <w:p w14:paraId="262594B4" w14:textId="77777777" w:rsidR="00ED69F7" w:rsidRPr="003D381E" w:rsidRDefault="00ED69F7" w:rsidP="00273569">
            <w:pPr>
              <w:pStyle w:val="TableParagraph"/>
              <w:rPr>
                <w:lang w:val="en-GB"/>
              </w:rPr>
            </w:pPr>
          </w:p>
        </w:tc>
        <w:tc>
          <w:tcPr>
            <w:tcW w:w="617" w:type="pct"/>
          </w:tcPr>
          <w:p w14:paraId="7A12C43F" w14:textId="77777777" w:rsidR="00ED69F7" w:rsidRPr="003D381E" w:rsidRDefault="00ED69F7" w:rsidP="00273569">
            <w:pPr>
              <w:pStyle w:val="TableParagraph"/>
              <w:rPr>
                <w:lang w:val="en-GB"/>
              </w:rPr>
            </w:pPr>
          </w:p>
        </w:tc>
        <w:tc>
          <w:tcPr>
            <w:tcW w:w="1154" w:type="pct"/>
          </w:tcPr>
          <w:p w14:paraId="3CFFAF6E" w14:textId="77777777" w:rsidR="00ED69F7" w:rsidRPr="003D381E" w:rsidRDefault="00ED69F7" w:rsidP="00273569">
            <w:pPr>
              <w:pStyle w:val="TableParagraph"/>
              <w:rPr>
                <w:lang w:val="en-GB"/>
              </w:rPr>
            </w:pPr>
          </w:p>
        </w:tc>
      </w:tr>
    </w:tbl>
    <w:p w14:paraId="1C7365EF" w14:textId="6FF4BEF1" w:rsidR="00E55200" w:rsidRPr="003D381E" w:rsidRDefault="00273569" w:rsidP="00FD3604">
      <w:pPr>
        <w:pStyle w:val="Heading1"/>
        <w:numPr>
          <w:ilvl w:val="0"/>
          <w:numId w:val="0"/>
        </w:numPr>
        <w:ind w:left="360" w:hanging="360"/>
      </w:pPr>
      <w:bookmarkStart w:id="158" w:name="_Toc63416974"/>
      <w:bookmarkStart w:id="159" w:name="_Toc92386149"/>
      <w:r w:rsidRPr="003D381E">
        <w:t>A</w:t>
      </w:r>
      <w:r w:rsidR="00E55200" w:rsidRPr="003D381E">
        <w:t xml:space="preserve">nnex </w:t>
      </w:r>
      <w:r w:rsidR="00C35FFF" w:rsidRPr="003D381E">
        <w:t xml:space="preserve">4 </w:t>
      </w:r>
      <w:r w:rsidR="00E55200" w:rsidRPr="003D381E">
        <w:t>- Grievance Redressal Registration Monitoring Sheet</w:t>
      </w:r>
      <w:bookmarkEnd w:id="158"/>
      <w:bookmarkEnd w:id="159"/>
    </w:p>
    <w:p w14:paraId="689307EE" w14:textId="77777777" w:rsidR="009D2974" w:rsidRPr="003D381E" w:rsidRDefault="009D2974" w:rsidP="00326DF5">
      <w:pPr>
        <w:rPr>
          <w:lang w:val="en-GB"/>
        </w:rPr>
      </w:pPr>
    </w:p>
    <w:p w14:paraId="6BA41C69" w14:textId="77777777" w:rsidR="009D2974" w:rsidRPr="003D381E" w:rsidRDefault="009D2974" w:rsidP="00326DF5">
      <w:pPr>
        <w:pStyle w:val="BodyText"/>
        <w:rPr>
          <w:lang w:val="en-GB"/>
        </w:rPr>
      </w:pPr>
    </w:p>
    <w:p w14:paraId="11E2E37B" w14:textId="56AF7A0F" w:rsidR="001B297B" w:rsidRPr="003D381E" w:rsidRDefault="001B297B" w:rsidP="00326DF5">
      <w:pPr>
        <w:rPr>
          <w:lang w:val="en-GB"/>
        </w:rPr>
      </w:pPr>
      <w:r w:rsidRPr="003D381E">
        <w:rPr>
          <w:lang w:val="en-GB"/>
        </w:rPr>
        <w:br w:type="page"/>
      </w:r>
    </w:p>
    <w:p w14:paraId="483D988F" w14:textId="6D2E874F" w:rsidR="009D2974" w:rsidRPr="003D381E" w:rsidRDefault="009D2974" w:rsidP="00FD3604">
      <w:pPr>
        <w:pStyle w:val="Heading1"/>
        <w:numPr>
          <w:ilvl w:val="0"/>
          <w:numId w:val="0"/>
        </w:numPr>
        <w:ind w:left="360" w:hanging="360"/>
      </w:pPr>
      <w:bookmarkStart w:id="160" w:name="_Toc63416975"/>
      <w:bookmarkStart w:id="161" w:name="_Toc92386150"/>
      <w:r w:rsidRPr="003D381E">
        <w:lastRenderedPageBreak/>
        <w:t xml:space="preserve">Annex </w:t>
      </w:r>
      <w:r w:rsidR="00C35FFF" w:rsidRPr="003D381E">
        <w:t xml:space="preserve">5 </w:t>
      </w:r>
      <w:r w:rsidRPr="003D381E">
        <w:t>- Meeting Record Form</w:t>
      </w:r>
      <w:bookmarkEnd w:id="160"/>
      <w:bookmarkEnd w:id="161"/>
    </w:p>
    <w:p w14:paraId="28A8C3F1" w14:textId="77777777" w:rsidR="009D2974" w:rsidRPr="003D381E" w:rsidRDefault="009D2974" w:rsidP="00326DF5">
      <w:pPr>
        <w:rPr>
          <w:lang w:val="en-GB"/>
        </w:rPr>
      </w:pPr>
      <w:r w:rsidRPr="003D381E">
        <w:rPr>
          <w:lang w:val="en-GB"/>
        </w:rPr>
        <w:t>Date of the Meeting: ……………………………………. Grievance No: ………………………………….</w:t>
      </w:r>
    </w:p>
    <w:p w14:paraId="6D71BFDA" w14:textId="77777777" w:rsidR="009D2974" w:rsidRPr="003D381E" w:rsidRDefault="009D2974" w:rsidP="00326DF5">
      <w:pPr>
        <w:rPr>
          <w:lang w:val="en-GB"/>
        </w:rPr>
      </w:pPr>
    </w:p>
    <w:p w14:paraId="3FD9FD17" w14:textId="77777777" w:rsidR="009D2974" w:rsidRPr="003D381E" w:rsidRDefault="009D2974" w:rsidP="00326DF5">
      <w:pPr>
        <w:rPr>
          <w:lang w:val="en-GB"/>
        </w:rPr>
      </w:pPr>
      <w:r w:rsidRPr="003D381E">
        <w:rPr>
          <w:lang w:val="en-GB"/>
        </w:rPr>
        <w:t>Venue of meeting: ……………………………………………………………………………………………………….</w:t>
      </w:r>
    </w:p>
    <w:p w14:paraId="28CF2E9A" w14:textId="77777777" w:rsidR="009D2974" w:rsidRPr="003D381E" w:rsidRDefault="009D2974" w:rsidP="00326DF5">
      <w:pPr>
        <w:rPr>
          <w:lang w:val="en-GB"/>
        </w:rPr>
      </w:pPr>
    </w:p>
    <w:p w14:paraId="2F3B9C38" w14:textId="77777777" w:rsidR="009D2974" w:rsidRPr="003D381E" w:rsidRDefault="009D2974" w:rsidP="00326DF5">
      <w:pPr>
        <w:rPr>
          <w:lang w:val="en-GB"/>
        </w:rPr>
      </w:pPr>
      <w:r w:rsidRPr="003D381E">
        <w:rPr>
          <w:lang w:val="en-GB"/>
        </w:rPr>
        <w:t>Details of Participants:</w:t>
      </w:r>
    </w:p>
    <w:p w14:paraId="1CE4D4C1" w14:textId="77777777" w:rsidR="009D2974" w:rsidRPr="003D381E" w:rsidRDefault="009D2974" w:rsidP="00326DF5">
      <w:pPr>
        <w:rPr>
          <w:lang w:val="en-GB"/>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5"/>
        <w:gridCol w:w="4505"/>
      </w:tblGrid>
      <w:tr w:rsidR="009D2974" w:rsidRPr="003D381E" w14:paraId="4715EC87" w14:textId="77777777" w:rsidTr="00182B56">
        <w:trPr>
          <w:trHeight w:val="269"/>
        </w:trPr>
        <w:tc>
          <w:tcPr>
            <w:tcW w:w="4505" w:type="dxa"/>
            <w:shd w:val="clear" w:color="auto" w:fill="DBE4F0"/>
          </w:tcPr>
          <w:p w14:paraId="11C2C3BD" w14:textId="77777777" w:rsidR="009D2974" w:rsidRPr="003D381E" w:rsidRDefault="009D2974" w:rsidP="00326DF5">
            <w:pPr>
              <w:rPr>
                <w:lang w:val="en-GB"/>
              </w:rPr>
            </w:pPr>
            <w:r w:rsidRPr="003D381E">
              <w:rPr>
                <w:lang w:val="en-GB"/>
              </w:rPr>
              <w:t>Complainant</w:t>
            </w:r>
          </w:p>
        </w:tc>
        <w:tc>
          <w:tcPr>
            <w:tcW w:w="4505" w:type="dxa"/>
            <w:shd w:val="clear" w:color="auto" w:fill="DBE4F0"/>
          </w:tcPr>
          <w:p w14:paraId="77DBD20B" w14:textId="77777777" w:rsidR="009D2974" w:rsidRPr="003D381E" w:rsidRDefault="009D2974" w:rsidP="00326DF5">
            <w:pPr>
              <w:rPr>
                <w:lang w:val="en-GB"/>
              </w:rPr>
            </w:pPr>
            <w:r w:rsidRPr="003D381E">
              <w:rPr>
                <w:lang w:val="en-GB"/>
              </w:rPr>
              <w:t>Project/Government/OECS</w:t>
            </w:r>
          </w:p>
        </w:tc>
      </w:tr>
      <w:tr w:rsidR="009D2974" w:rsidRPr="003D381E" w14:paraId="763D3E70" w14:textId="77777777" w:rsidTr="00182B56">
        <w:trPr>
          <w:trHeight w:val="269"/>
        </w:trPr>
        <w:tc>
          <w:tcPr>
            <w:tcW w:w="4505" w:type="dxa"/>
          </w:tcPr>
          <w:p w14:paraId="2F1FCCB0" w14:textId="77777777" w:rsidR="009D2974" w:rsidRPr="003D381E" w:rsidRDefault="009D2974" w:rsidP="00326DF5">
            <w:pPr>
              <w:rPr>
                <w:lang w:val="en-GB"/>
              </w:rPr>
            </w:pPr>
          </w:p>
        </w:tc>
        <w:tc>
          <w:tcPr>
            <w:tcW w:w="4505" w:type="dxa"/>
          </w:tcPr>
          <w:p w14:paraId="71FC4703" w14:textId="77777777" w:rsidR="009D2974" w:rsidRPr="003D381E" w:rsidRDefault="009D2974" w:rsidP="00326DF5">
            <w:pPr>
              <w:rPr>
                <w:lang w:val="en-GB"/>
              </w:rPr>
            </w:pPr>
          </w:p>
        </w:tc>
      </w:tr>
      <w:tr w:rsidR="009D2974" w:rsidRPr="003D381E" w14:paraId="4EBCF53B" w14:textId="77777777" w:rsidTr="00182B56">
        <w:trPr>
          <w:trHeight w:val="267"/>
        </w:trPr>
        <w:tc>
          <w:tcPr>
            <w:tcW w:w="4505" w:type="dxa"/>
          </w:tcPr>
          <w:p w14:paraId="269154BC" w14:textId="77777777" w:rsidR="009D2974" w:rsidRPr="003D381E" w:rsidRDefault="009D2974" w:rsidP="00326DF5">
            <w:pPr>
              <w:rPr>
                <w:lang w:val="en-GB"/>
              </w:rPr>
            </w:pPr>
          </w:p>
        </w:tc>
        <w:tc>
          <w:tcPr>
            <w:tcW w:w="4505" w:type="dxa"/>
          </w:tcPr>
          <w:p w14:paraId="306C887D" w14:textId="77777777" w:rsidR="009D2974" w:rsidRPr="003D381E" w:rsidRDefault="009D2974" w:rsidP="00326DF5">
            <w:pPr>
              <w:rPr>
                <w:lang w:val="en-GB"/>
              </w:rPr>
            </w:pPr>
          </w:p>
        </w:tc>
      </w:tr>
      <w:tr w:rsidR="009D2974" w:rsidRPr="003D381E" w14:paraId="6092A827" w14:textId="77777777" w:rsidTr="00182B56">
        <w:trPr>
          <w:trHeight w:val="268"/>
        </w:trPr>
        <w:tc>
          <w:tcPr>
            <w:tcW w:w="4505" w:type="dxa"/>
          </w:tcPr>
          <w:p w14:paraId="4218BFC3" w14:textId="77777777" w:rsidR="009D2974" w:rsidRPr="003D381E" w:rsidRDefault="009D2974" w:rsidP="00326DF5">
            <w:pPr>
              <w:rPr>
                <w:lang w:val="en-GB"/>
              </w:rPr>
            </w:pPr>
          </w:p>
        </w:tc>
        <w:tc>
          <w:tcPr>
            <w:tcW w:w="4505" w:type="dxa"/>
          </w:tcPr>
          <w:p w14:paraId="4A8161D3" w14:textId="77777777" w:rsidR="009D2974" w:rsidRPr="003D381E" w:rsidRDefault="009D2974" w:rsidP="00326DF5">
            <w:pPr>
              <w:rPr>
                <w:lang w:val="en-GB"/>
              </w:rPr>
            </w:pPr>
          </w:p>
        </w:tc>
      </w:tr>
      <w:tr w:rsidR="009D2974" w:rsidRPr="003D381E" w14:paraId="0A9F730C" w14:textId="77777777" w:rsidTr="00182B56">
        <w:trPr>
          <w:trHeight w:val="268"/>
        </w:trPr>
        <w:tc>
          <w:tcPr>
            <w:tcW w:w="4505" w:type="dxa"/>
          </w:tcPr>
          <w:p w14:paraId="7549CB76" w14:textId="77777777" w:rsidR="009D2974" w:rsidRPr="003D381E" w:rsidRDefault="009D2974" w:rsidP="00326DF5">
            <w:pPr>
              <w:rPr>
                <w:lang w:val="en-GB"/>
              </w:rPr>
            </w:pPr>
          </w:p>
        </w:tc>
        <w:tc>
          <w:tcPr>
            <w:tcW w:w="4505" w:type="dxa"/>
          </w:tcPr>
          <w:p w14:paraId="2B0F7244" w14:textId="77777777" w:rsidR="009D2974" w:rsidRPr="003D381E" w:rsidRDefault="009D2974" w:rsidP="00326DF5">
            <w:pPr>
              <w:rPr>
                <w:lang w:val="en-GB"/>
              </w:rPr>
            </w:pPr>
          </w:p>
        </w:tc>
      </w:tr>
    </w:tbl>
    <w:p w14:paraId="220D4CC2" w14:textId="77777777" w:rsidR="009D2974" w:rsidRPr="003D381E" w:rsidRDefault="009D2974" w:rsidP="00326DF5">
      <w:pPr>
        <w:rPr>
          <w:lang w:val="en-GB"/>
        </w:rPr>
      </w:pPr>
    </w:p>
    <w:p w14:paraId="73466732" w14:textId="5F24E89E" w:rsidR="009D2974" w:rsidRPr="003D381E" w:rsidRDefault="009D2974" w:rsidP="00326DF5">
      <w:pPr>
        <w:rPr>
          <w:lang w:val="en-GB"/>
        </w:rPr>
      </w:pPr>
      <w:r w:rsidRPr="003D381E">
        <w:rPr>
          <w:lang w:val="en-GB"/>
        </w:rPr>
        <w:t>Summary of Grievance…</w:t>
      </w:r>
      <w:r w:rsidR="00273569" w:rsidRPr="003D381E">
        <w:rPr>
          <w:lang w:val="en-GB"/>
        </w:rPr>
        <w:t>…….</w:t>
      </w:r>
      <w:r w:rsidRPr="003D381E">
        <w:rPr>
          <w:lang w:val="en-GB"/>
        </w:rPr>
        <w:t>…………………………………………………………………………………………………………………….</w:t>
      </w:r>
      <w:r w:rsidR="001B297B" w:rsidRPr="003D381E">
        <w:rPr>
          <w:lang w:val="en-GB"/>
        </w:rPr>
        <w:t>.</w:t>
      </w:r>
    </w:p>
    <w:p w14:paraId="0788893E" w14:textId="25FCEB30" w:rsidR="009D2974" w:rsidRPr="003D381E" w:rsidRDefault="009D2974" w:rsidP="00326DF5">
      <w:pPr>
        <w:rPr>
          <w:lang w:val="en-GB"/>
        </w:rPr>
      </w:pPr>
      <w:r w:rsidRPr="003D381E">
        <w:rPr>
          <w:lang w:val="en-GB"/>
        </w:rPr>
        <w:t>……</w:t>
      </w:r>
      <w:r w:rsidR="00273569" w:rsidRPr="003D381E">
        <w:rPr>
          <w:lang w:val="en-GB"/>
        </w:rPr>
        <w:t>…………………………</w:t>
      </w:r>
      <w:r w:rsidRPr="003D381E">
        <w:rPr>
          <w:lang w:val="en-GB"/>
        </w:rPr>
        <w:t>…………………………………………………………………………………………………………………………………</w:t>
      </w:r>
      <w:r w:rsidR="001B297B" w:rsidRPr="003D381E">
        <w:rPr>
          <w:lang w:val="en-GB"/>
        </w:rPr>
        <w:t>.</w:t>
      </w:r>
    </w:p>
    <w:p w14:paraId="1C05B42A" w14:textId="01348887" w:rsidR="009D2974" w:rsidRPr="003D381E" w:rsidRDefault="009D2974" w:rsidP="00326DF5">
      <w:pPr>
        <w:rPr>
          <w:lang w:val="en-GB"/>
        </w:rPr>
      </w:pPr>
      <w:r w:rsidRPr="003D381E">
        <w:rPr>
          <w:lang w:val="en-GB"/>
        </w:rPr>
        <w:t>…………………………………………………………………………………………………………………………………</w:t>
      </w:r>
      <w:r w:rsidR="00273569" w:rsidRPr="003D381E">
        <w:rPr>
          <w:lang w:val="en-GB"/>
        </w:rPr>
        <w:t>…………………………</w:t>
      </w:r>
      <w:r w:rsidRPr="003D381E">
        <w:rPr>
          <w:lang w:val="en-GB"/>
        </w:rPr>
        <w:t>……</w:t>
      </w:r>
      <w:r w:rsidR="00273569" w:rsidRPr="003D381E">
        <w:rPr>
          <w:lang w:val="en-GB"/>
        </w:rPr>
        <w:t>.</w:t>
      </w:r>
    </w:p>
    <w:p w14:paraId="21DD8248" w14:textId="77777777" w:rsidR="009D2974" w:rsidRPr="003D381E" w:rsidRDefault="009D2974" w:rsidP="00326DF5">
      <w:pPr>
        <w:rPr>
          <w:lang w:val="en-GB"/>
        </w:rPr>
      </w:pPr>
    </w:p>
    <w:p w14:paraId="49DBC186" w14:textId="3B7E3E1D" w:rsidR="009D2974" w:rsidRPr="003D381E" w:rsidRDefault="009D2974" w:rsidP="00326DF5">
      <w:pPr>
        <w:rPr>
          <w:lang w:val="en-GB"/>
        </w:rPr>
      </w:pPr>
      <w:r w:rsidRPr="003D381E">
        <w:rPr>
          <w:lang w:val="en-GB"/>
        </w:rPr>
        <w:t>Meeting Notes: …………………………………………………………………………………………………………………………………</w:t>
      </w:r>
      <w:r w:rsidR="001B297B" w:rsidRPr="003D381E">
        <w:rPr>
          <w:lang w:val="en-GB"/>
        </w:rPr>
        <w:t>……...</w:t>
      </w:r>
    </w:p>
    <w:p w14:paraId="1216EEA4" w14:textId="63CA89E5" w:rsidR="009D2974" w:rsidRPr="003D381E" w:rsidRDefault="009D2974" w:rsidP="00326DF5">
      <w:pPr>
        <w:rPr>
          <w:lang w:val="en-GB"/>
        </w:rPr>
      </w:pPr>
      <w:r w:rsidRPr="003D381E">
        <w:rPr>
          <w:lang w:val="en-GB"/>
        </w:rPr>
        <w:t>……………………………………………………………………………</w:t>
      </w:r>
      <w:r w:rsidR="002A54C8">
        <w:rPr>
          <w:lang w:val="en-GB"/>
        </w:rPr>
        <w:t>……………………….</w:t>
      </w:r>
      <w:r w:rsidRPr="003D381E">
        <w:rPr>
          <w:lang w:val="en-GB"/>
        </w:rPr>
        <w:t>…………………………………………………………</w:t>
      </w:r>
      <w:r w:rsidR="001B297B" w:rsidRPr="003D381E">
        <w:rPr>
          <w:lang w:val="en-GB"/>
        </w:rPr>
        <w:t>...</w:t>
      </w:r>
    </w:p>
    <w:p w14:paraId="33C674AA" w14:textId="0A7D938A" w:rsidR="009D2974" w:rsidRPr="003D381E" w:rsidRDefault="009D2974" w:rsidP="00326DF5">
      <w:pPr>
        <w:rPr>
          <w:lang w:val="en-GB"/>
        </w:rPr>
      </w:pPr>
      <w:r w:rsidRPr="003D381E">
        <w:rPr>
          <w:lang w:val="en-GB"/>
        </w:rPr>
        <w:t>……………………………………………………………………………………………………</w:t>
      </w:r>
      <w:r w:rsidR="002A54C8">
        <w:rPr>
          <w:lang w:val="en-GB"/>
        </w:rPr>
        <w:t>……………………….</w:t>
      </w:r>
      <w:r w:rsidRPr="003D381E">
        <w:rPr>
          <w:lang w:val="en-GB"/>
        </w:rPr>
        <w:t>…………………………………</w:t>
      </w:r>
      <w:r w:rsidR="001B297B" w:rsidRPr="003D381E">
        <w:rPr>
          <w:lang w:val="en-GB"/>
        </w:rPr>
        <w:t>..,</w:t>
      </w:r>
    </w:p>
    <w:p w14:paraId="5D58AB74" w14:textId="2FE7139B" w:rsidR="009D2974" w:rsidRPr="003D381E" w:rsidRDefault="009D2974" w:rsidP="00326DF5">
      <w:pPr>
        <w:rPr>
          <w:lang w:val="en-GB"/>
        </w:rPr>
      </w:pPr>
      <w:r w:rsidRPr="003D381E">
        <w:rPr>
          <w:lang w:val="en-GB"/>
        </w:rPr>
        <w:t>……………………………………………………………………………………………………………………………</w:t>
      </w:r>
      <w:r w:rsidR="002A54C8">
        <w:rPr>
          <w:lang w:val="en-GB"/>
        </w:rPr>
        <w:t>……………………….</w:t>
      </w:r>
      <w:r w:rsidRPr="003D381E">
        <w:rPr>
          <w:lang w:val="en-GB"/>
        </w:rPr>
        <w:t>…………</w:t>
      </w:r>
      <w:r w:rsidR="001B297B" w:rsidRPr="003D381E">
        <w:rPr>
          <w:lang w:val="en-GB"/>
        </w:rPr>
        <w:t>...</w:t>
      </w:r>
    </w:p>
    <w:p w14:paraId="2DB6658C" w14:textId="77777777" w:rsidR="009D2974" w:rsidRPr="003D381E" w:rsidRDefault="009D2974" w:rsidP="00326DF5">
      <w:pPr>
        <w:rPr>
          <w:lang w:val="en-GB"/>
        </w:rPr>
      </w:pPr>
    </w:p>
    <w:p w14:paraId="49626E9F" w14:textId="416F4639" w:rsidR="009D2974" w:rsidRPr="003D381E" w:rsidRDefault="009D2974" w:rsidP="00326DF5">
      <w:pPr>
        <w:rPr>
          <w:lang w:val="en-GB"/>
        </w:rPr>
      </w:pPr>
      <w:r w:rsidRPr="003D381E">
        <w:rPr>
          <w:lang w:val="en-GB"/>
        </w:rPr>
        <w:t>Decisions taken in the meeting / Recommendations of GRC……………………………………………</w:t>
      </w:r>
      <w:r w:rsidR="001B297B" w:rsidRPr="003D381E">
        <w:rPr>
          <w:lang w:val="en-GB"/>
        </w:rPr>
        <w:t>…</w:t>
      </w:r>
      <w:r w:rsidR="002A54C8">
        <w:rPr>
          <w:lang w:val="en-GB"/>
        </w:rPr>
        <w:t>…………………….</w:t>
      </w:r>
      <w:r w:rsidR="001B297B" w:rsidRPr="003D381E">
        <w:rPr>
          <w:lang w:val="en-GB"/>
        </w:rPr>
        <w:t>.</w:t>
      </w:r>
    </w:p>
    <w:p w14:paraId="43BA4718" w14:textId="0DAF41AF" w:rsidR="009D2974" w:rsidRPr="003D381E" w:rsidRDefault="009D2974" w:rsidP="00326DF5">
      <w:pPr>
        <w:rPr>
          <w:lang w:val="en-GB"/>
        </w:rPr>
      </w:pPr>
      <w:r w:rsidRPr="003D381E">
        <w:rPr>
          <w:lang w:val="en-GB"/>
        </w:rPr>
        <w:t>…………………………………………………………………………………………………………………………………</w:t>
      </w:r>
      <w:r w:rsidR="002A54C8">
        <w:rPr>
          <w:lang w:val="en-GB"/>
        </w:rPr>
        <w:t>……………………….</w:t>
      </w:r>
      <w:r w:rsidRPr="003D381E">
        <w:rPr>
          <w:lang w:val="en-GB"/>
        </w:rPr>
        <w:t>……</w:t>
      </w:r>
      <w:r w:rsidR="001B297B" w:rsidRPr="003D381E">
        <w:rPr>
          <w:lang w:val="en-GB"/>
        </w:rPr>
        <w:t>...</w:t>
      </w:r>
    </w:p>
    <w:p w14:paraId="0BEB5D30" w14:textId="52D8F9ED" w:rsidR="009D2974" w:rsidRPr="003D381E" w:rsidRDefault="009D2974" w:rsidP="00326DF5">
      <w:pPr>
        <w:rPr>
          <w:lang w:val="en-GB"/>
        </w:rPr>
      </w:pPr>
      <w:r w:rsidRPr="003D381E">
        <w:rPr>
          <w:lang w:val="en-GB"/>
        </w:rPr>
        <w:t>……………………………………………………………………………………………………………………………………</w:t>
      </w:r>
      <w:r w:rsidR="002A54C8">
        <w:rPr>
          <w:lang w:val="en-GB"/>
        </w:rPr>
        <w:t>……………………….</w:t>
      </w:r>
      <w:r w:rsidRPr="003D381E">
        <w:rPr>
          <w:lang w:val="en-GB"/>
        </w:rPr>
        <w:t>…</w:t>
      </w:r>
      <w:r w:rsidR="001B297B" w:rsidRPr="003D381E">
        <w:rPr>
          <w:lang w:val="en-GB"/>
        </w:rPr>
        <w:t>...</w:t>
      </w:r>
    </w:p>
    <w:p w14:paraId="681B5727" w14:textId="0F20FF95" w:rsidR="009D2974" w:rsidRPr="003D381E" w:rsidRDefault="009D2974" w:rsidP="00326DF5">
      <w:pPr>
        <w:rPr>
          <w:lang w:val="en-GB"/>
        </w:rPr>
      </w:pPr>
      <w:r w:rsidRPr="003D381E">
        <w:rPr>
          <w:lang w:val="en-GB"/>
        </w:rPr>
        <w:t>…………………………………………………………………………………………………………………………………</w:t>
      </w:r>
      <w:r w:rsidR="002A54C8">
        <w:rPr>
          <w:lang w:val="en-GB"/>
        </w:rPr>
        <w:t>………………………….</w:t>
      </w:r>
      <w:r w:rsidRPr="003D381E">
        <w:rPr>
          <w:lang w:val="en-GB"/>
        </w:rPr>
        <w:t>……</w:t>
      </w:r>
    </w:p>
    <w:p w14:paraId="7BEB55C5" w14:textId="77777777" w:rsidR="009D2974" w:rsidRPr="003D381E" w:rsidRDefault="009D2974" w:rsidP="00326DF5">
      <w:pPr>
        <w:rPr>
          <w:lang w:val="en-GB"/>
        </w:rPr>
      </w:pPr>
    </w:p>
    <w:p w14:paraId="0E466845" w14:textId="4EE1B6A7" w:rsidR="009D2974" w:rsidRPr="003D381E" w:rsidRDefault="009D2974" w:rsidP="00326DF5">
      <w:pPr>
        <w:rPr>
          <w:lang w:val="en-GB"/>
        </w:rPr>
      </w:pPr>
      <w:r w:rsidRPr="003D381E">
        <w:rPr>
          <w:lang w:val="en-GB"/>
        </w:rPr>
        <w:t>Issue Resolved / Unresolved: ………………………………………………...</w:t>
      </w:r>
      <w:r w:rsidR="001B297B" w:rsidRPr="003D381E">
        <w:rPr>
          <w:lang w:val="en-GB"/>
        </w:rPr>
        <w:t>.....................................................</w:t>
      </w:r>
      <w:r w:rsidR="002A54C8">
        <w:rPr>
          <w:lang w:val="en-GB"/>
        </w:rPr>
        <w:t>..............</w:t>
      </w:r>
      <w:r w:rsidR="001B297B" w:rsidRPr="003D381E">
        <w:rPr>
          <w:lang w:val="en-GB"/>
        </w:rPr>
        <w:t>..</w:t>
      </w:r>
    </w:p>
    <w:p w14:paraId="0A6B7101" w14:textId="77777777" w:rsidR="00273569" w:rsidRPr="003D381E" w:rsidRDefault="00273569" w:rsidP="00326DF5">
      <w:pPr>
        <w:rPr>
          <w:lang w:val="en-GB"/>
        </w:rPr>
      </w:pPr>
    </w:p>
    <w:p w14:paraId="2878D43C" w14:textId="6445C253" w:rsidR="009D2974" w:rsidRPr="003D381E" w:rsidRDefault="009D2974" w:rsidP="00326DF5">
      <w:pPr>
        <w:rPr>
          <w:lang w:val="en-GB"/>
        </w:rPr>
      </w:pPr>
      <w:r w:rsidRPr="003D381E">
        <w:rPr>
          <w:lang w:val="en-GB"/>
        </w:rPr>
        <w:t>Signature of Chairperson of the meeting: …………………………………………………………………</w:t>
      </w:r>
      <w:r w:rsidR="002A54C8">
        <w:rPr>
          <w:lang w:val="en-GB"/>
        </w:rPr>
        <w:t>…………………………</w:t>
      </w:r>
      <w:r w:rsidRPr="003D381E">
        <w:rPr>
          <w:lang w:val="en-GB"/>
        </w:rPr>
        <w:t>……</w:t>
      </w:r>
    </w:p>
    <w:p w14:paraId="3E72D365" w14:textId="77777777" w:rsidR="009D2974" w:rsidRPr="003D381E" w:rsidRDefault="009D2974" w:rsidP="00326DF5">
      <w:pPr>
        <w:rPr>
          <w:lang w:val="en-GB"/>
        </w:rPr>
      </w:pPr>
    </w:p>
    <w:p w14:paraId="56249C1D" w14:textId="49E059CD" w:rsidR="009D2974" w:rsidRPr="003D381E" w:rsidRDefault="009D2974" w:rsidP="00326DF5">
      <w:pPr>
        <w:rPr>
          <w:lang w:val="en-GB"/>
        </w:rPr>
      </w:pPr>
      <w:r w:rsidRPr="003D381E">
        <w:rPr>
          <w:lang w:val="en-GB"/>
        </w:rPr>
        <w:t>Name of Chairperson: …………………………………………………</w:t>
      </w:r>
      <w:r w:rsidRPr="003D381E">
        <w:rPr>
          <w:lang w:val="en-GB"/>
        </w:rPr>
        <w:tab/>
        <w:t xml:space="preserve">Date (DD/MM/YYYY): </w:t>
      </w:r>
    </w:p>
    <w:p w14:paraId="2749929B" w14:textId="77777777" w:rsidR="00273569" w:rsidRPr="003D381E" w:rsidRDefault="00273569">
      <w:pPr>
        <w:autoSpaceDE/>
        <w:autoSpaceDN/>
        <w:adjustRightInd/>
        <w:spacing w:line="240" w:lineRule="auto"/>
        <w:rPr>
          <w:rFonts w:asciiTheme="majorHAnsi" w:eastAsiaTheme="majorEastAsia" w:hAnsiTheme="majorHAnsi" w:cstheme="majorBidi"/>
          <w:color w:val="2F5496" w:themeColor="accent1" w:themeShade="BF"/>
          <w:sz w:val="32"/>
          <w:szCs w:val="32"/>
          <w:lang w:val="en-GB"/>
        </w:rPr>
      </w:pPr>
      <w:r w:rsidRPr="003D381E">
        <w:rPr>
          <w:lang w:val="en-GB"/>
        </w:rPr>
        <w:br w:type="page"/>
      </w:r>
    </w:p>
    <w:p w14:paraId="16D63F34" w14:textId="65619EAF" w:rsidR="009D2974" w:rsidRPr="003D381E" w:rsidRDefault="009D2974" w:rsidP="00FD3604">
      <w:pPr>
        <w:pStyle w:val="Heading1"/>
        <w:numPr>
          <w:ilvl w:val="0"/>
          <w:numId w:val="0"/>
        </w:numPr>
        <w:ind w:left="360" w:hanging="360"/>
      </w:pPr>
      <w:bookmarkStart w:id="162" w:name="_Toc63416976"/>
      <w:bookmarkStart w:id="163" w:name="_Toc92386151"/>
      <w:r w:rsidRPr="003D381E">
        <w:lastRenderedPageBreak/>
        <w:t xml:space="preserve">Annex </w:t>
      </w:r>
      <w:r w:rsidR="00C35FFF" w:rsidRPr="003D381E">
        <w:t>6</w:t>
      </w:r>
      <w:r w:rsidRPr="003D381E">
        <w:t xml:space="preserve">- </w:t>
      </w:r>
      <w:r w:rsidR="0023207D">
        <w:t xml:space="preserve">Resolution </w:t>
      </w:r>
      <w:r w:rsidRPr="003D381E">
        <w:t>Form</w:t>
      </w:r>
      <w:bookmarkEnd w:id="162"/>
      <w:bookmarkEnd w:id="163"/>
    </w:p>
    <w:p w14:paraId="16E7313D" w14:textId="77777777" w:rsidR="009D2974" w:rsidRPr="003D381E" w:rsidRDefault="009D2974" w:rsidP="00326DF5">
      <w:pPr>
        <w:rPr>
          <w:lang w:val="en-GB"/>
        </w:rPr>
      </w:pPr>
      <w:r w:rsidRPr="003D381E">
        <w:rPr>
          <w:lang w:val="en-GB"/>
        </w:rPr>
        <w:t>Result of Grievance Redressal</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6475"/>
      </w:tblGrid>
      <w:tr w:rsidR="009D2974" w:rsidRPr="003D381E" w14:paraId="15F2DB05" w14:textId="77777777" w:rsidTr="00182B56">
        <w:trPr>
          <w:trHeight w:val="267"/>
        </w:trPr>
        <w:tc>
          <w:tcPr>
            <w:tcW w:w="2875" w:type="dxa"/>
            <w:shd w:val="clear" w:color="auto" w:fill="DAEDF3"/>
          </w:tcPr>
          <w:p w14:paraId="3E58B02D" w14:textId="77777777" w:rsidR="009D2974" w:rsidRPr="003D381E" w:rsidRDefault="009D2974" w:rsidP="00326DF5">
            <w:pPr>
              <w:rPr>
                <w:lang w:val="en-GB"/>
              </w:rPr>
            </w:pPr>
            <w:r w:rsidRPr="003D381E">
              <w:rPr>
                <w:lang w:val="en-GB"/>
              </w:rPr>
              <w:t>Grievance No:</w:t>
            </w:r>
          </w:p>
        </w:tc>
        <w:tc>
          <w:tcPr>
            <w:tcW w:w="6475" w:type="dxa"/>
          </w:tcPr>
          <w:p w14:paraId="6B6B7EF8" w14:textId="77777777" w:rsidR="009D2974" w:rsidRPr="003D381E" w:rsidRDefault="009D2974" w:rsidP="00326DF5">
            <w:pPr>
              <w:rPr>
                <w:lang w:val="en-GB"/>
              </w:rPr>
            </w:pPr>
          </w:p>
        </w:tc>
      </w:tr>
      <w:tr w:rsidR="009D2974" w:rsidRPr="003D381E" w14:paraId="73E8BD63" w14:textId="77777777" w:rsidTr="00182B56">
        <w:trPr>
          <w:trHeight w:val="538"/>
        </w:trPr>
        <w:tc>
          <w:tcPr>
            <w:tcW w:w="2875" w:type="dxa"/>
            <w:shd w:val="clear" w:color="auto" w:fill="DAEDF3"/>
          </w:tcPr>
          <w:p w14:paraId="20C90A16" w14:textId="77777777" w:rsidR="009D2974" w:rsidRPr="003D381E" w:rsidRDefault="009D2974" w:rsidP="00326DF5">
            <w:pPr>
              <w:rPr>
                <w:lang w:val="en-GB"/>
              </w:rPr>
            </w:pPr>
            <w:r w:rsidRPr="003D381E">
              <w:rPr>
                <w:lang w:val="en-GB"/>
              </w:rPr>
              <w:t>Name of Grievant/Complainant:</w:t>
            </w:r>
          </w:p>
        </w:tc>
        <w:tc>
          <w:tcPr>
            <w:tcW w:w="6475" w:type="dxa"/>
          </w:tcPr>
          <w:p w14:paraId="5B94BB77" w14:textId="77777777" w:rsidR="009D2974" w:rsidRPr="003D381E" w:rsidRDefault="009D2974" w:rsidP="00326DF5">
            <w:pPr>
              <w:rPr>
                <w:lang w:val="en-GB"/>
              </w:rPr>
            </w:pPr>
          </w:p>
        </w:tc>
      </w:tr>
      <w:tr w:rsidR="009D2974" w:rsidRPr="003D381E" w14:paraId="58A756B5" w14:textId="77777777" w:rsidTr="00182B56">
        <w:trPr>
          <w:trHeight w:val="265"/>
        </w:trPr>
        <w:tc>
          <w:tcPr>
            <w:tcW w:w="2875" w:type="dxa"/>
            <w:shd w:val="clear" w:color="auto" w:fill="DAEDF3"/>
          </w:tcPr>
          <w:p w14:paraId="42B67427" w14:textId="77777777" w:rsidR="009D2974" w:rsidRPr="003D381E" w:rsidRDefault="009D2974" w:rsidP="00326DF5">
            <w:pPr>
              <w:rPr>
                <w:lang w:val="en-GB"/>
              </w:rPr>
            </w:pPr>
            <w:r w:rsidRPr="003D381E">
              <w:rPr>
                <w:lang w:val="en-GB"/>
              </w:rPr>
              <w:t>Date of Complaint:</w:t>
            </w:r>
          </w:p>
        </w:tc>
        <w:tc>
          <w:tcPr>
            <w:tcW w:w="6475" w:type="dxa"/>
          </w:tcPr>
          <w:p w14:paraId="6C92D94D" w14:textId="77777777" w:rsidR="009D2974" w:rsidRPr="003D381E" w:rsidRDefault="009D2974" w:rsidP="00326DF5">
            <w:pPr>
              <w:rPr>
                <w:lang w:val="en-GB"/>
              </w:rPr>
            </w:pPr>
          </w:p>
        </w:tc>
      </w:tr>
      <w:tr w:rsidR="009D2974" w:rsidRPr="003D381E" w14:paraId="49C1AC59" w14:textId="77777777" w:rsidTr="00182B56">
        <w:trPr>
          <w:trHeight w:val="1073"/>
        </w:trPr>
        <w:tc>
          <w:tcPr>
            <w:tcW w:w="2875" w:type="dxa"/>
            <w:shd w:val="clear" w:color="auto" w:fill="DAEDF3"/>
          </w:tcPr>
          <w:p w14:paraId="26B641C9" w14:textId="77777777" w:rsidR="009D2974" w:rsidRPr="003D381E" w:rsidRDefault="009D2974" w:rsidP="00326DF5">
            <w:pPr>
              <w:rPr>
                <w:lang w:val="en-GB"/>
              </w:rPr>
            </w:pPr>
            <w:r w:rsidRPr="003D381E">
              <w:rPr>
                <w:lang w:val="en-GB"/>
              </w:rPr>
              <w:t>Summary of Complaint:</w:t>
            </w:r>
          </w:p>
        </w:tc>
        <w:tc>
          <w:tcPr>
            <w:tcW w:w="6475" w:type="dxa"/>
          </w:tcPr>
          <w:p w14:paraId="3906824E" w14:textId="77777777" w:rsidR="009D2974" w:rsidRPr="003D381E" w:rsidRDefault="009D2974" w:rsidP="00326DF5">
            <w:pPr>
              <w:rPr>
                <w:lang w:val="en-GB"/>
              </w:rPr>
            </w:pPr>
          </w:p>
        </w:tc>
      </w:tr>
      <w:tr w:rsidR="009D2974" w:rsidRPr="003D381E" w14:paraId="5C8497FF" w14:textId="77777777" w:rsidTr="00182B56">
        <w:trPr>
          <w:trHeight w:val="1075"/>
        </w:trPr>
        <w:tc>
          <w:tcPr>
            <w:tcW w:w="2875" w:type="dxa"/>
            <w:shd w:val="clear" w:color="auto" w:fill="DAEDF3"/>
          </w:tcPr>
          <w:p w14:paraId="25FDAD26" w14:textId="77777777" w:rsidR="009D2974" w:rsidRPr="003D381E" w:rsidRDefault="009D2974" w:rsidP="00326DF5">
            <w:pPr>
              <w:rPr>
                <w:lang w:val="en-GB"/>
              </w:rPr>
            </w:pPr>
            <w:r w:rsidRPr="003D381E">
              <w:rPr>
                <w:lang w:val="en-GB"/>
              </w:rPr>
              <w:t>Summary of Resolution:</w:t>
            </w:r>
          </w:p>
        </w:tc>
        <w:tc>
          <w:tcPr>
            <w:tcW w:w="6475" w:type="dxa"/>
          </w:tcPr>
          <w:p w14:paraId="0FE843FA" w14:textId="77777777" w:rsidR="009D2974" w:rsidRPr="003D381E" w:rsidRDefault="009D2974" w:rsidP="00326DF5">
            <w:pPr>
              <w:rPr>
                <w:lang w:val="en-GB"/>
              </w:rPr>
            </w:pPr>
          </w:p>
        </w:tc>
      </w:tr>
      <w:tr w:rsidR="009D2974" w:rsidRPr="003D381E" w14:paraId="32BE0F86" w14:textId="77777777" w:rsidTr="00182B56">
        <w:trPr>
          <w:trHeight w:val="267"/>
        </w:trPr>
        <w:tc>
          <w:tcPr>
            <w:tcW w:w="2875" w:type="dxa"/>
            <w:shd w:val="clear" w:color="auto" w:fill="DAEDF3"/>
          </w:tcPr>
          <w:p w14:paraId="65C80B18" w14:textId="77777777" w:rsidR="009D2974" w:rsidRPr="003D381E" w:rsidRDefault="009D2974" w:rsidP="00326DF5">
            <w:pPr>
              <w:rPr>
                <w:lang w:val="en-GB"/>
              </w:rPr>
            </w:pPr>
            <w:r w:rsidRPr="003D381E">
              <w:rPr>
                <w:lang w:val="en-GB"/>
              </w:rPr>
              <w:t>Resolved at:</w:t>
            </w:r>
          </w:p>
        </w:tc>
        <w:tc>
          <w:tcPr>
            <w:tcW w:w="6475" w:type="dxa"/>
          </w:tcPr>
          <w:p w14:paraId="465E826B" w14:textId="77777777" w:rsidR="009D2974" w:rsidRPr="003D381E" w:rsidRDefault="009D2974" w:rsidP="00326DF5">
            <w:pPr>
              <w:rPr>
                <w:lang w:val="en-GB"/>
              </w:rPr>
            </w:pPr>
            <w:r w:rsidRPr="003D381E">
              <w:rPr>
                <w:rFonts w:ascii="Times New Roman" w:hAnsi="Times New Roman" w:cs="Times New Roman"/>
                <w:lang w:val="en-GB"/>
              </w:rPr>
              <w:t>□</w:t>
            </w:r>
            <w:r w:rsidRPr="003D381E">
              <w:rPr>
                <w:lang w:val="en-GB"/>
              </w:rPr>
              <w:t xml:space="preserve"> First Level</w:t>
            </w:r>
            <w:r w:rsidRPr="003D381E">
              <w:rPr>
                <w:lang w:val="en-GB"/>
              </w:rPr>
              <w:tab/>
            </w:r>
            <w:r w:rsidRPr="003D381E">
              <w:rPr>
                <w:rFonts w:ascii="Times New Roman" w:hAnsi="Times New Roman" w:cs="Times New Roman"/>
                <w:lang w:val="en-GB"/>
              </w:rPr>
              <w:t>□</w:t>
            </w:r>
            <w:r w:rsidRPr="003D381E">
              <w:rPr>
                <w:lang w:val="en-GB"/>
              </w:rPr>
              <w:t xml:space="preserve"> Second Level</w:t>
            </w:r>
            <w:r w:rsidRPr="003D381E">
              <w:rPr>
                <w:lang w:val="en-GB"/>
              </w:rPr>
              <w:tab/>
            </w:r>
            <w:r w:rsidRPr="003D381E">
              <w:rPr>
                <w:rFonts w:ascii="Times New Roman" w:hAnsi="Times New Roman" w:cs="Times New Roman"/>
                <w:lang w:val="en-GB"/>
              </w:rPr>
              <w:t>□</w:t>
            </w:r>
            <w:r w:rsidRPr="003D381E">
              <w:rPr>
                <w:lang w:val="en-GB"/>
              </w:rPr>
              <w:t xml:space="preserve"> Third Level</w:t>
            </w:r>
          </w:p>
        </w:tc>
      </w:tr>
      <w:tr w:rsidR="009D2974" w:rsidRPr="003D381E" w14:paraId="7E42E856" w14:textId="77777777" w:rsidTr="00182B56">
        <w:trPr>
          <w:trHeight w:val="537"/>
        </w:trPr>
        <w:tc>
          <w:tcPr>
            <w:tcW w:w="2875" w:type="dxa"/>
            <w:shd w:val="clear" w:color="auto" w:fill="DAEDF3"/>
          </w:tcPr>
          <w:p w14:paraId="40665A8D" w14:textId="77777777" w:rsidR="009D2974" w:rsidRPr="003D381E" w:rsidRDefault="009D2974" w:rsidP="00326DF5">
            <w:pPr>
              <w:rPr>
                <w:lang w:val="en-GB"/>
              </w:rPr>
            </w:pPr>
            <w:r w:rsidRPr="003D381E">
              <w:rPr>
                <w:lang w:val="en-GB"/>
              </w:rPr>
              <w:t>Date of grievance resolution</w:t>
            </w:r>
          </w:p>
          <w:p w14:paraId="31ACA904" w14:textId="77777777" w:rsidR="009D2974" w:rsidRPr="003D381E" w:rsidRDefault="009D2974" w:rsidP="00326DF5">
            <w:pPr>
              <w:rPr>
                <w:lang w:val="en-GB"/>
              </w:rPr>
            </w:pPr>
            <w:r w:rsidRPr="003D381E">
              <w:rPr>
                <w:lang w:val="en-GB"/>
              </w:rPr>
              <w:t>(DD/MM/YYYY):</w:t>
            </w:r>
          </w:p>
        </w:tc>
        <w:tc>
          <w:tcPr>
            <w:tcW w:w="6475" w:type="dxa"/>
          </w:tcPr>
          <w:p w14:paraId="47DCD778" w14:textId="77777777" w:rsidR="009D2974" w:rsidRPr="003D381E" w:rsidRDefault="009D2974" w:rsidP="00326DF5">
            <w:pPr>
              <w:rPr>
                <w:lang w:val="en-GB"/>
              </w:rPr>
            </w:pPr>
          </w:p>
        </w:tc>
      </w:tr>
    </w:tbl>
    <w:p w14:paraId="67D831F6" w14:textId="0EA64730" w:rsidR="009D2974" w:rsidRPr="003D381E" w:rsidRDefault="009D2974" w:rsidP="00326DF5">
      <w:pPr>
        <w:rPr>
          <w:lang w:val="en-GB"/>
        </w:rPr>
      </w:pPr>
      <w:r w:rsidRPr="003D381E">
        <w:rPr>
          <w:lang w:val="en-GB"/>
        </w:rPr>
        <w:t>Signature of Complainant in acceptance of the suggested grievance resolution</w:t>
      </w:r>
      <w:r w:rsidR="00BF0487">
        <w:rPr>
          <w:lang w:val="en-GB"/>
        </w:rPr>
        <w:t>, where feasible</w:t>
      </w:r>
      <w:r w:rsidRPr="003D381E">
        <w:rPr>
          <w:lang w:val="en-GB"/>
        </w:rPr>
        <w:t>:</w:t>
      </w:r>
    </w:p>
    <w:p w14:paraId="6C019AFB" w14:textId="77777777" w:rsidR="009D2974" w:rsidRPr="003D381E" w:rsidRDefault="009D2974" w:rsidP="00326DF5">
      <w:pPr>
        <w:rPr>
          <w:lang w:val="en-GB"/>
        </w:rPr>
      </w:pPr>
    </w:p>
    <w:p w14:paraId="14A38F9D" w14:textId="77777777" w:rsidR="009D2974" w:rsidRPr="003D381E" w:rsidRDefault="009D2974" w:rsidP="00326DF5">
      <w:pPr>
        <w:rPr>
          <w:lang w:val="en-GB"/>
        </w:rPr>
      </w:pPr>
      <w:r w:rsidRPr="003D381E">
        <w:rPr>
          <w:lang w:val="en-GB"/>
        </w:rPr>
        <w:t>……………………………………………………………………………………</w:t>
      </w:r>
    </w:p>
    <w:p w14:paraId="61C93A66" w14:textId="77777777" w:rsidR="009D2974" w:rsidRPr="003D381E" w:rsidRDefault="009D2974" w:rsidP="00326DF5">
      <w:pPr>
        <w:rPr>
          <w:lang w:val="en-GB"/>
        </w:rPr>
      </w:pPr>
    </w:p>
    <w:p w14:paraId="7FD23604" w14:textId="77777777" w:rsidR="009D2974" w:rsidRPr="003D381E" w:rsidRDefault="009D2974" w:rsidP="00326DF5">
      <w:pPr>
        <w:rPr>
          <w:lang w:val="en-GB"/>
        </w:rPr>
      </w:pPr>
      <w:r w:rsidRPr="003D381E">
        <w:rPr>
          <w:lang w:val="en-GB"/>
        </w:rPr>
        <w:t>Name: ………………………………………………………………………</w:t>
      </w:r>
    </w:p>
    <w:p w14:paraId="3E6F24EC" w14:textId="77777777" w:rsidR="009D2974" w:rsidRPr="003D381E" w:rsidRDefault="009D2974" w:rsidP="00326DF5">
      <w:pPr>
        <w:rPr>
          <w:lang w:val="en-GB"/>
        </w:rPr>
      </w:pPr>
    </w:p>
    <w:p w14:paraId="48E85A1C" w14:textId="0350F209" w:rsidR="009D2974" w:rsidRPr="003D381E" w:rsidRDefault="009D2974" w:rsidP="00326DF5">
      <w:pPr>
        <w:rPr>
          <w:lang w:val="en-GB"/>
        </w:rPr>
      </w:pPr>
      <w:r w:rsidRPr="003D381E">
        <w:rPr>
          <w:lang w:val="en-GB"/>
        </w:rPr>
        <w:t>ID number: …………………………………………………. Type of ID: ……………………………………………….</w:t>
      </w:r>
    </w:p>
    <w:p w14:paraId="14D5BEFD" w14:textId="77777777" w:rsidR="009D2974" w:rsidRPr="003D381E" w:rsidRDefault="009D2974" w:rsidP="00326DF5">
      <w:pPr>
        <w:rPr>
          <w:lang w:val="en-GB"/>
        </w:rPr>
      </w:pPr>
    </w:p>
    <w:p w14:paraId="670CA914" w14:textId="77777777" w:rsidR="009D2974" w:rsidRPr="003D381E" w:rsidRDefault="009D2974" w:rsidP="00326DF5">
      <w:pPr>
        <w:rPr>
          <w:lang w:val="en-GB"/>
        </w:rPr>
      </w:pPr>
      <w:r w:rsidRPr="003D381E">
        <w:rPr>
          <w:lang w:val="en-GB"/>
        </w:rPr>
        <w:t>Date (DD/MM/YYYY): …………………………………………………………</w:t>
      </w:r>
    </w:p>
    <w:p w14:paraId="6BBF54CE" w14:textId="77777777" w:rsidR="009D2974" w:rsidRPr="003D381E" w:rsidRDefault="009D2974" w:rsidP="00326DF5">
      <w:pPr>
        <w:rPr>
          <w:lang w:val="en-GB"/>
        </w:rPr>
      </w:pPr>
    </w:p>
    <w:p w14:paraId="2965EB43" w14:textId="449DA102" w:rsidR="00010600" w:rsidRDefault="009D2974" w:rsidP="00326DF5">
      <w:pPr>
        <w:rPr>
          <w:lang w:val="en-GB"/>
        </w:rPr>
      </w:pPr>
      <w:r w:rsidRPr="003D381E">
        <w:rPr>
          <w:lang w:val="en-GB"/>
        </w:rPr>
        <w:t xml:space="preserve">Signature of Social Specialist and Project </w:t>
      </w:r>
      <w:r w:rsidR="00BF0487">
        <w:rPr>
          <w:lang w:val="en-GB"/>
        </w:rPr>
        <w:t>Manager</w:t>
      </w:r>
      <w:r w:rsidRPr="003D381E">
        <w:rPr>
          <w:lang w:val="en-GB"/>
        </w:rPr>
        <w:t xml:space="preserve">: </w:t>
      </w:r>
    </w:p>
    <w:p w14:paraId="500F19B7" w14:textId="78E5F7F2" w:rsidR="009D2974" w:rsidRPr="003D381E" w:rsidRDefault="009D2974" w:rsidP="00326DF5">
      <w:pPr>
        <w:rPr>
          <w:lang w:val="en-GB"/>
        </w:rPr>
      </w:pPr>
      <w:r w:rsidRPr="003D381E">
        <w:rPr>
          <w:lang w:val="en-GB"/>
        </w:rPr>
        <w:t>1.……………………………………………………………………….</w:t>
      </w:r>
    </w:p>
    <w:p w14:paraId="26255C4C" w14:textId="5399D862" w:rsidR="009D2974" w:rsidRPr="003D381E" w:rsidRDefault="009D2974" w:rsidP="00326DF5">
      <w:pPr>
        <w:rPr>
          <w:lang w:val="en-GB"/>
        </w:rPr>
      </w:pPr>
      <w:r w:rsidRPr="003D381E">
        <w:rPr>
          <w:lang w:val="en-GB"/>
        </w:rPr>
        <w:t>2………………………………………………………………………</w:t>
      </w:r>
    </w:p>
    <w:p w14:paraId="02529406" w14:textId="77777777" w:rsidR="009D2974" w:rsidRPr="003D381E" w:rsidRDefault="009D2974" w:rsidP="00326DF5">
      <w:pPr>
        <w:rPr>
          <w:lang w:val="en-GB"/>
        </w:rPr>
      </w:pPr>
    </w:p>
    <w:p w14:paraId="35055770" w14:textId="54A6024E" w:rsidR="009D2974" w:rsidRPr="003D381E" w:rsidRDefault="00273569" w:rsidP="00326DF5">
      <w:pPr>
        <w:rPr>
          <w:lang w:val="en-GB"/>
        </w:rPr>
      </w:pPr>
      <w:r w:rsidRPr="003D381E">
        <w:rPr>
          <w:lang w:val="en-GB"/>
        </w:rPr>
        <w:t>1.</w:t>
      </w:r>
      <w:r w:rsidR="009D2974" w:rsidRPr="003D381E">
        <w:rPr>
          <w:lang w:val="en-GB"/>
        </w:rPr>
        <w:t>Name:………………………………………………………….</w:t>
      </w:r>
    </w:p>
    <w:p w14:paraId="54B3DFDB" w14:textId="77777777" w:rsidR="009D2974" w:rsidRPr="003D381E" w:rsidRDefault="009D2974" w:rsidP="00326DF5">
      <w:pPr>
        <w:rPr>
          <w:lang w:val="en-GB"/>
        </w:rPr>
      </w:pPr>
      <w:r w:rsidRPr="003D381E">
        <w:rPr>
          <w:lang w:val="en-GB"/>
        </w:rPr>
        <w:t>Place:…………………………………………………………..</w:t>
      </w:r>
    </w:p>
    <w:p w14:paraId="73AF85A8" w14:textId="77777777" w:rsidR="009D2974" w:rsidRPr="003D381E" w:rsidRDefault="009D2974" w:rsidP="00326DF5">
      <w:pPr>
        <w:rPr>
          <w:lang w:val="en-GB"/>
        </w:rPr>
      </w:pPr>
      <w:r w:rsidRPr="003D381E">
        <w:rPr>
          <w:lang w:val="en-GB"/>
        </w:rPr>
        <w:t xml:space="preserve">Date:(dd –mm – </w:t>
      </w:r>
      <w:proofErr w:type="spellStart"/>
      <w:r w:rsidRPr="003D381E">
        <w:rPr>
          <w:lang w:val="en-GB"/>
        </w:rPr>
        <w:t>yyyy</w:t>
      </w:r>
      <w:proofErr w:type="spellEnd"/>
      <w:r w:rsidRPr="003D381E">
        <w:rPr>
          <w:lang w:val="en-GB"/>
        </w:rPr>
        <w:t>): ………………………………………..</w:t>
      </w:r>
    </w:p>
    <w:p w14:paraId="2FA7868D" w14:textId="77777777" w:rsidR="009D2974" w:rsidRPr="003D381E" w:rsidRDefault="009D2974" w:rsidP="00326DF5">
      <w:pPr>
        <w:rPr>
          <w:lang w:val="en-GB"/>
        </w:rPr>
      </w:pPr>
    </w:p>
    <w:p w14:paraId="48E1A743" w14:textId="77777777" w:rsidR="009D2974" w:rsidRPr="003D381E" w:rsidRDefault="009D2974" w:rsidP="00326DF5">
      <w:pPr>
        <w:rPr>
          <w:lang w:val="en-GB"/>
        </w:rPr>
      </w:pPr>
      <w:r w:rsidRPr="003D381E">
        <w:rPr>
          <w:lang w:val="en-GB"/>
        </w:rPr>
        <w:t>2.Name:………………………………………………………….</w:t>
      </w:r>
    </w:p>
    <w:p w14:paraId="45292D0F" w14:textId="77777777" w:rsidR="009D2974" w:rsidRPr="003D381E" w:rsidRDefault="009D2974" w:rsidP="00326DF5">
      <w:pPr>
        <w:rPr>
          <w:lang w:val="en-GB"/>
        </w:rPr>
      </w:pPr>
      <w:r w:rsidRPr="003D381E">
        <w:rPr>
          <w:lang w:val="en-GB"/>
        </w:rPr>
        <w:t>Place:…………………………………………………………..</w:t>
      </w:r>
    </w:p>
    <w:p w14:paraId="1C147AF8" w14:textId="6E4777F3" w:rsidR="00997543" w:rsidRDefault="009D2974" w:rsidP="00CC09CC">
      <w:pPr>
        <w:rPr>
          <w:lang w:val="en-GB"/>
        </w:rPr>
      </w:pPr>
      <w:r w:rsidRPr="003D381E">
        <w:rPr>
          <w:lang w:val="en-GB"/>
        </w:rPr>
        <w:t xml:space="preserve">Date:(dd –mm – </w:t>
      </w:r>
      <w:proofErr w:type="spellStart"/>
      <w:r w:rsidRPr="003D381E">
        <w:rPr>
          <w:lang w:val="en-GB"/>
        </w:rPr>
        <w:t>yyyy</w:t>
      </w:r>
      <w:proofErr w:type="spellEnd"/>
      <w:r w:rsidRPr="003D381E">
        <w:rPr>
          <w:lang w:val="en-GB"/>
        </w:rPr>
        <w:t>): ………………</w:t>
      </w:r>
      <w:bookmarkStart w:id="164" w:name="6.2.2Grenada"/>
      <w:bookmarkStart w:id="165" w:name="_bookmark9"/>
      <w:bookmarkEnd w:id="164"/>
      <w:bookmarkEnd w:id="165"/>
    </w:p>
    <w:p w14:paraId="46D19931" w14:textId="77777777" w:rsidR="00997543" w:rsidRDefault="00997543">
      <w:pPr>
        <w:autoSpaceDE/>
        <w:autoSpaceDN/>
        <w:adjustRightInd/>
        <w:spacing w:line="240" w:lineRule="auto"/>
        <w:rPr>
          <w:lang w:val="en-GB"/>
        </w:rPr>
      </w:pPr>
      <w:r>
        <w:rPr>
          <w:lang w:val="en-GB"/>
        </w:rPr>
        <w:br w:type="page"/>
      </w:r>
    </w:p>
    <w:p w14:paraId="73A81A50" w14:textId="1F716BAF" w:rsidR="00E2284D" w:rsidRDefault="00E2284D" w:rsidP="00E2284D">
      <w:pPr>
        <w:pStyle w:val="Heading1"/>
        <w:numPr>
          <w:ilvl w:val="0"/>
          <w:numId w:val="0"/>
        </w:numPr>
      </w:pPr>
      <w:bookmarkStart w:id="166" w:name="_Toc83891983"/>
      <w:bookmarkStart w:id="167" w:name="_Toc92386152"/>
      <w:bookmarkStart w:id="168" w:name="_Toc63416977"/>
      <w:r>
        <w:lastRenderedPageBreak/>
        <w:t>Annex 7 - List of available GBV services and points of service</w:t>
      </w:r>
      <w:bookmarkEnd w:id="166"/>
      <w:bookmarkEnd w:id="167"/>
    </w:p>
    <w:p w14:paraId="13067483" w14:textId="77777777" w:rsidR="00E2284D" w:rsidRPr="003C1E44" w:rsidRDefault="00E2284D" w:rsidP="00E2284D">
      <w:pPr>
        <w:rPr>
          <w:b/>
          <w:sz w:val="24"/>
          <w:szCs w:val="24"/>
        </w:rPr>
      </w:pPr>
      <w:r w:rsidRPr="003C1E44">
        <w:rPr>
          <w:b/>
          <w:sz w:val="24"/>
          <w:szCs w:val="24"/>
        </w:rPr>
        <w:t>Grenada List of available GBV services</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060"/>
        <w:gridCol w:w="4236"/>
        <w:gridCol w:w="3624"/>
      </w:tblGrid>
      <w:tr w:rsidR="00E2284D" w:rsidRPr="003C1E44" w14:paraId="7D20B53E" w14:textId="77777777" w:rsidTr="00065D41">
        <w:trPr>
          <w:trHeight w:val="384"/>
        </w:trPr>
        <w:tc>
          <w:tcPr>
            <w:tcW w:w="2060" w:type="dxa"/>
            <w:shd w:val="clear" w:color="auto" w:fill="auto"/>
            <w:tcMar>
              <w:top w:w="100" w:type="dxa"/>
              <w:left w:w="100" w:type="dxa"/>
              <w:bottom w:w="100" w:type="dxa"/>
              <w:right w:w="100" w:type="dxa"/>
            </w:tcMar>
          </w:tcPr>
          <w:p w14:paraId="79B08C65" w14:textId="77777777" w:rsidR="00E2284D" w:rsidRPr="003C1E44" w:rsidRDefault="00E2284D" w:rsidP="00A21437">
            <w:pPr>
              <w:rPr>
                <w:b/>
                <w:bCs/>
                <w:sz w:val="20"/>
                <w:szCs w:val="20"/>
              </w:rPr>
            </w:pPr>
            <w:r w:rsidRPr="003C1E44">
              <w:rPr>
                <w:b/>
                <w:bCs/>
                <w:sz w:val="20"/>
                <w:szCs w:val="20"/>
              </w:rPr>
              <w:t xml:space="preserve">Name of </w:t>
            </w:r>
            <w:proofErr w:type="spellStart"/>
            <w:r w:rsidRPr="003C1E44">
              <w:rPr>
                <w:b/>
                <w:bCs/>
                <w:sz w:val="20"/>
                <w:szCs w:val="20"/>
              </w:rPr>
              <w:t>Organisation</w:t>
            </w:r>
            <w:proofErr w:type="spellEnd"/>
            <w:r w:rsidRPr="003C1E44">
              <w:rPr>
                <w:b/>
                <w:bCs/>
                <w:sz w:val="20"/>
                <w:szCs w:val="20"/>
              </w:rPr>
              <w:t xml:space="preserve"> </w:t>
            </w:r>
          </w:p>
        </w:tc>
        <w:tc>
          <w:tcPr>
            <w:tcW w:w="4236" w:type="dxa"/>
            <w:shd w:val="clear" w:color="auto" w:fill="auto"/>
            <w:tcMar>
              <w:top w:w="100" w:type="dxa"/>
              <w:left w:w="100" w:type="dxa"/>
              <w:bottom w:w="100" w:type="dxa"/>
              <w:right w:w="100" w:type="dxa"/>
            </w:tcMar>
          </w:tcPr>
          <w:p w14:paraId="0506F17C" w14:textId="77777777" w:rsidR="00E2284D" w:rsidRPr="003C1E44" w:rsidRDefault="00E2284D" w:rsidP="00A21437">
            <w:pPr>
              <w:rPr>
                <w:sz w:val="20"/>
                <w:szCs w:val="20"/>
              </w:rPr>
            </w:pPr>
            <w:r w:rsidRPr="003C1E44">
              <w:rPr>
                <w:b/>
                <w:bCs/>
                <w:sz w:val="20"/>
                <w:szCs w:val="20"/>
              </w:rPr>
              <w:t>GBV Service provided</w:t>
            </w:r>
          </w:p>
        </w:tc>
        <w:tc>
          <w:tcPr>
            <w:tcW w:w="3624" w:type="dxa"/>
            <w:shd w:val="clear" w:color="auto" w:fill="auto"/>
            <w:tcMar>
              <w:top w:w="100" w:type="dxa"/>
              <w:left w:w="100" w:type="dxa"/>
              <w:bottom w:w="100" w:type="dxa"/>
              <w:right w:w="100" w:type="dxa"/>
            </w:tcMar>
          </w:tcPr>
          <w:p w14:paraId="766AE002" w14:textId="77777777" w:rsidR="00E2284D" w:rsidRPr="003C1E44" w:rsidRDefault="00E2284D" w:rsidP="00A21437">
            <w:pPr>
              <w:widowControl w:val="0"/>
              <w:pBdr>
                <w:top w:val="nil"/>
                <w:left w:val="nil"/>
                <w:bottom w:val="nil"/>
                <w:right w:val="nil"/>
                <w:between w:val="nil"/>
              </w:pBdr>
              <w:spacing w:line="240" w:lineRule="auto"/>
              <w:rPr>
                <w:sz w:val="20"/>
                <w:szCs w:val="20"/>
              </w:rPr>
            </w:pPr>
            <w:r w:rsidRPr="003C1E44">
              <w:rPr>
                <w:b/>
                <w:bCs/>
                <w:sz w:val="20"/>
                <w:szCs w:val="20"/>
              </w:rPr>
              <w:t>Contact</w:t>
            </w:r>
          </w:p>
        </w:tc>
      </w:tr>
      <w:tr w:rsidR="00E2284D" w:rsidRPr="003C1E44" w14:paraId="313A6AD8" w14:textId="77777777" w:rsidTr="00065D41">
        <w:tc>
          <w:tcPr>
            <w:tcW w:w="2060" w:type="dxa"/>
            <w:shd w:val="clear" w:color="auto" w:fill="auto"/>
            <w:tcMar>
              <w:top w:w="100" w:type="dxa"/>
              <w:left w:w="100" w:type="dxa"/>
              <w:bottom w:w="100" w:type="dxa"/>
              <w:right w:w="100" w:type="dxa"/>
            </w:tcMar>
          </w:tcPr>
          <w:p w14:paraId="6AD609ED" w14:textId="77777777" w:rsidR="00E2284D" w:rsidRPr="003C1E44" w:rsidRDefault="00E2284D" w:rsidP="00A21437">
            <w:pPr>
              <w:widowControl w:val="0"/>
              <w:pBdr>
                <w:top w:val="nil"/>
                <w:left w:val="nil"/>
                <w:bottom w:val="nil"/>
                <w:right w:val="nil"/>
                <w:between w:val="nil"/>
              </w:pBdr>
              <w:spacing w:line="240" w:lineRule="auto"/>
              <w:rPr>
                <w:b/>
                <w:sz w:val="20"/>
                <w:szCs w:val="20"/>
              </w:rPr>
            </w:pPr>
            <w:r w:rsidRPr="003C1E44">
              <w:rPr>
                <w:b/>
                <w:sz w:val="20"/>
                <w:szCs w:val="20"/>
              </w:rPr>
              <w:t>Division of Family and Gender Affairs</w:t>
            </w:r>
          </w:p>
        </w:tc>
        <w:tc>
          <w:tcPr>
            <w:tcW w:w="4236" w:type="dxa"/>
            <w:shd w:val="clear" w:color="auto" w:fill="auto"/>
            <w:tcMar>
              <w:top w:w="100" w:type="dxa"/>
              <w:left w:w="100" w:type="dxa"/>
              <w:bottom w:w="100" w:type="dxa"/>
              <w:right w:w="100" w:type="dxa"/>
            </w:tcMar>
          </w:tcPr>
          <w:p w14:paraId="49BB067B" w14:textId="75A6392F" w:rsidR="00E2284D" w:rsidRPr="003C1E44" w:rsidRDefault="00E2284D" w:rsidP="00E2284D">
            <w:pPr>
              <w:rPr>
                <w:sz w:val="20"/>
                <w:szCs w:val="20"/>
              </w:rPr>
            </w:pPr>
            <w:r w:rsidRPr="003C1E44">
              <w:rPr>
                <w:sz w:val="20"/>
                <w:szCs w:val="20"/>
              </w:rPr>
              <w:t xml:space="preserve">Provides direct social and psychological services to victims of IPV and adult victims of sexual abuse. This includes counselling, a psychoeducational </w:t>
            </w:r>
            <w:proofErr w:type="spellStart"/>
            <w:r w:rsidRPr="003C1E44">
              <w:rPr>
                <w:sz w:val="20"/>
                <w:szCs w:val="20"/>
              </w:rPr>
              <w:t>programme</w:t>
            </w:r>
            <w:proofErr w:type="spellEnd"/>
            <w:r w:rsidRPr="003C1E44">
              <w:rPr>
                <w:sz w:val="20"/>
                <w:szCs w:val="20"/>
              </w:rPr>
              <w:t xml:space="preserve"> developed specifically for survivors, child protection, and social safety nets such as the Support for Education, Empowerment and Development (SEED) </w:t>
            </w:r>
            <w:proofErr w:type="spellStart"/>
            <w:r w:rsidRPr="003C1E44">
              <w:rPr>
                <w:sz w:val="20"/>
                <w:szCs w:val="20"/>
              </w:rPr>
              <w:t>Programme</w:t>
            </w:r>
            <w:proofErr w:type="spellEnd"/>
            <w:r w:rsidRPr="003C1E44">
              <w:rPr>
                <w:sz w:val="20"/>
                <w:szCs w:val="20"/>
              </w:rPr>
              <w:t xml:space="preserve"> which provides financial payments to the poorest and most vulnerable, and housing and relocation to Cedars Home for Abused Women and Their Children, if needed. </w:t>
            </w:r>
          </w:p>
        </w:tc>
        <w:tc>
          <w:tcPr>
            <w:tcW w:w="3624" w:type="dxa"/>
            <w:shd w:val="clear" w:color="auto" w:fill="auto"/>
            <w:tcMar>
              <w:top w:w="100" w:type="dxa"/>
              <w:left w:w="100" w:type="dxa"/>
              <w:bottom w:w="100" w:type="dxa"/>
              <w:right w:w="100" w:type="dxa"/>
            </w:tcMar>
          </w:tcPr>
          <w:p w14:paraId="26F48B21" w14:textId="77777777" w:rsidR="00E2284D" w:rsidRPr="003C1E44" w:rsidRDefault="00E2284D" w:rsidP="00A21437">
            <w:pPr>
              <w:widowControl w:val="0"/>
              <w:pBdr>
                <w:top w:val="nil"/>
                <w:left w:val="nil"/>
                <w:bottom w:val="nil"/>
                <w:right w:val="nil"/>
                <w:between w:val="nil"/>
              </w:pBdr>
              <w:spacing w:line="240" w:lineRule="auto"/>
              <w:rPr>
                <w:sz w:val="20"/>
                <w:szCs w:val="20"/>
              </w:rPr>
            </w:pPr>
            <w:r w:rsidRPr="003C1E44">
              <w:rPr>
                <w:sz w:val="20"/>
                <w:szCs w:val="20"/>
              </w:rPr>
              <w:t xml:space="preserve">Sir Eric Matthew </w:t>
            </w:r>
            <w:proofErr w:type="spellStart"/>
            <w:r w:rsidRPr="003C1E44">
              <w:rPr>
                <w:sz w:val="20"/>
                <w:szCs w:val="20"/>
              </w:rPr>
              <w:t>Gairy</w:t>
            </w:r>
            <w:proofErr w:type="spellEnd"/>
            <w:r w:rsidRPr="003C1E44">
              <w:rPr>
                <w:sz w:val="20"/>
                <w:szCs w:val="20"/>
              </w:rPr>
              <w:t xml:space="preserve"> Botanical Gardens, St. George's Grenada, W.I. </w:t>
            </w:r>
          </w:p>
          <w:p w14:paraId="0E8A40CA" w14:textId="77777777" w:rsidR="00E2284D" w:rsidRPr="003C1E44" w:rsidRDefault="00E2284D" w:rsidP="00A21437">
            <w:pPr>
              <w:widowControl w:val="0"/>
              <w:pBdr>
                <w:top w:val="nil"/>
                <w:left w:val="nil"/>
                <w:bottom w:val="nil"/>
                <w:right w:val="nil"/>
                <w:between w:val="nil"/>
              </w:pBdr>
              <w:spacing w:line="240" w:lineRule="auto"/>
              <w:rPr>
                <w:sz w:val="20"/>
                <w:szCs w:val="20"/>
              </w:rPr>
            </w:pPr>
            <w:r w:rsidRPr="003C1E44">
              <w:rPr>
                <w:sz w:val="20"/>
                <w:szCs w:val="20"/>
              </w:rPr>
              <w:t>Tel: +1 (473) 440-2255</w:t>
            </w:r>
          </w:p>
          <w:p w14:paraId="68E44A04" w14:textId="77777777" w:rsidR="00E2284D" w:rsidRPr="003C1E44" w:rsidRDefault="00E2284D" w:rsidP="00A21437">
            <w:pPr>
              <w:widowControl w:val="0"/>
              <w:pBdr>
                <w:top w:val="nil"/>
                <w:left w:val="nil"/>
                <w:bottom w:val="nil"/>
                <w:right w:val="nil"/>
                <w:between w:val="nil"/>
              </w:pBdr>
              <w:spacing w:line="240" w:lineRule="auto"/>
              <w:rPr>
                <w:sz w:val="20"/>
                <w:szCs w:val="20"/>
              </w:rPr>
            </w:pPr>
            <w:r w:rsidRPr="003C1E44">
              <w:rPr>
                <w:sz w:val="20"/>
                <w:szCs w:val="20"/>
              </w:rPr>
              <w:t xml:space="preserve">Fax: +1 (473) 440-4116 | </w:t>
            </w:r>
          </w:p>
          <w:p w14:paraId="18F863FB" w14:textId="77777777" w:rsidR="00E2284D" w:rsidRPr="003C1E44" w:rsidRDefault="00E2284D" w:rsidP="00A21437">
            <w:pPr>
              <w:widowControl w:val="0"/>
              <w:pBdr>
                <w:top w:val="nil"/>
                <w:left w:val="nil"/>
                <w:bottom w:val="nil"/>
                <w:right w:val="nil"/>
                <w:between w:val="nil"/>
              </w:pBdr>
              <w:spacing w:line="240" w:lineRule="auto"/>
              <w:rPr>
                <w:sz w:val="20"/>
                <w:szCs w:val="20"/>
              </w:rPr>
            </w:pPr>
            <w:r w:rsidRPr="003C1E44">
              <w:rPr>
                <w:sz w:val="20"/>
                <w:szCs w:val="20"/>
              </w:rPr>
              <w:t>+1 (473) 435-7285</w:t>
            </w:r>
          </w:p>
          <w:p w14:paraId="0C205693" w14:textId="77777777" w:rsidR="00E2284D" w:rsidRPr="003C1E44" w:rsidRDefault="00E2284D" w:rsidP="00A21437">
            <w:pPr>
              <w:widowControl w:val="0"/>
              <w:pBdr>
                <w:top w:val="nil"/>
                <w:left w:val="nil"/>
                <w:bottom w:val="nil"/>
                <w:right w:val="nil"/>
                <w:between w:val="nil"/>
              </w:pBdr>
              <w:spacing w:line="240" w:lineRule="auto"/>
              <w:rPr>
                <w:sz w:val="20"/>
                <w:szCs w:val="20"/>
              </w:rPr>
            </w:pPr>
          </w:p>
          <w:p w14:paraId="4FA5F654" w14:textId="77777777" w:rsidR="00E2284D" w:rsidRPr="003C1E44" w:rsidRDefault="00E2284D" w:rsidP="00A21437">
            <w:pPr>
              <w:widowControl w:val="0"/>
              <w:pBdr>
                <w:top w:val="nil"/>
                <w:left w:val="nil"/>
                <w:bottom w:val="nil"/>
                <w:right w:val="nil"/>
                <w:between w:val="nil"/>
              </w:pBdr>
              <w:spacing w:line="240" w:lineRule="auto"/>
              <w:rPr>
                <w:sz w:val="20"/>
                <w:szCs w:val="20"/>
              </w:rPr>
            </w:pPr>
            <w:r w:rsidRPr="003C1E44">
              <w:rPr>
                <w:sz w:val="20"/>
                <w:szCs w:val="20"/>
              </w:rPr>
              <w:t xml:space="preserve"> Email: pmpress@gov.gd</w:t>
            </w:r>
          </w:p>
          <w:p w14:paraId="2CE7E5CF" w14:textId="77777777" w:rsidR="00E2284D" w:rsidRPr="003C1E44" w:rsidRDefault="00E2284D" w:rsidP="00A21437">
            <w:pPr>
              <w:widowControl w:val="0"/>
              <w:pBdr>
                <w:top w:val="nil"/>
                <w:left w:val="nil"/>
                <w:bottom w:val="nil"/>
                <w:right w:val="nil"/>
                <w:between w:val="nil"/>
              </w:pBdr>
              <w:spacing w:line="240" w:lineRule="auto"/>
              <w:rPr>
                <w:sz w:val="20"/>
                <w:szCs w:val="20"/>
              </w:rPr>
            </w:pPr>
          </w:p>
          <w:p w14:paraId="57680240" w14:textId="77777777" w:rsidR="00E2284D" w:rsidRPr="003C1E44" w:rsidRDefault="00E2284D" w:rsidP="00A21437">
            <w:pPr>
              <w:widowControl w:val="0"/>
              <w:pBdr>
                <w:top w:val="nil"/>
                <w:left w:val="nil"/>
                <w:bottom w:val="nil"/>
                <w:right w:val="nil"/>
                <w:between w:val="nil"/>
              </w:pBdr>
              <w:spacing w:line="240" w:lineRule="auto"/>
              <w:rPr>
                <w:sz w:val="20"/>
                <w:szCs w:val="20"/>
              </w:rPr>
            </w:pPr>
            <w:r w:rsidRPr="003C1E44">
              <w:rPr>
                <w:sz w:val="20"/>
                <w:szCs w:val="20"/>
              </w:rPr>
              <w:t xml:space="preserve"> Web: www.gov.gd</w:t>
            </w:r>
          </w:p>
          <w:p w14:paraId="4C2B391A" w14:textId="77777777" w:rsidR="00E2284D" w:rsidRPr="003C1E44" w:rsidRDefault="00E2284D" w:rsidP="00A21437">
            <w:pPr>
              <w:widowControl w:val="0"/>
              <w:pBdr>
                <w:top w:val="nil"/>
                <w:left w:val="nil"/>
                <w:bottom w:val="nil"/>
                <w:right w:val="nil"/>
                <w:between w:val="nil"/>
              </w:pBdr>
              <w:spacing w:line="240" w:lineRule="auto"/>
              <w:rPr>
                <w:sz w:val="20"/>
                <w:szCs w:val="20"/>
              </w:rPr>
            </w:pPr>
          </w:p>
        </w:tc>
      </w:tr>
      <w:tr w:rsidR="00E2284D" w:rsidRPr="003C1E44" w14:paraId="184C9CCE" w14:textId="77777777" w:rsidTr="00065D41">
        <w:tc>
          <w:tcPr>
            <w:tcW w:w="2060" w:type="dxa"/>
            <w:shd w:val="clear" w:color="auto" w:fill="auto"/>
            <w:tcMar>
              <w:top w:w="100" w:type="dxa"/>
              <w:left w:w="100" w:type="dxa"/>
              <w:bottom w:w="100" w:type="dxa"/>
              <w:right w:w="100" w:type="dxa"/>
            </w:tcMar>
          </w:tcPr>
          <w:p w14:paraId="2921B67D" w14:textId="77777777" w:rsidR="00E2284D" w:rsidRPr="003C1E44" w:rsidRDefault="00E2284D" w:rsidP="00A21437">
            <w:pPr>
              <w:rPr>
                <w:b/>
                <w:sz w:val="20"/>
                <w:szCs w:val="20"/>
              </w:rPr>
            </w:pPr>
            <w:r w:rsidRPr="003C1E44">
              <w:rPr>
                <w:b/>
                <w:sz w:val="20"/>
                <w:szCs w:val="20"/>
              </w:rPr>
              <w:t>Cedars Home for Abused Women</w:t>
            </w:r>
          </w:p>
        </w:tc>
        <w:tc>
          <w:tcPr>
            <w:tcW w:w="4236" w:type="dxa"/>
            <w:shd w:val="clear" w:color="auto" w:fill="auto"/>
            <w:tcMar>
              <w:top w:w="100" w:type="dxa"/>
              <w:left w:w="100" w:type="dxa"/>
              <w:bottom w:w="100" w:type="dxa"/>
              <w:right w:w="100" w:type="dxa"/>
            </w:tcMar>
          </w:tcPr>
          <w:p w14:paraId="0D62A0F8" w14:textId="77777777" w:rsidR="00E2284D" w:rsidRPr="003C1E44" w:rsidRDefault="00E2284D" w:rsidP="00A21437">
            <w:pPr>
              <w:rPr>
                <w:sz w:val="20"/>
                <w:szCs w:val="20"/>
              </w:rPr>
            </w:pPr>
            <w:r w:rsidRPr="003C1E44">
              <w:rPr>
                <w:sz w:val="20"/>
                <w:szCs w:val="20"/>
              </w:rPr>
              <w:t>Shelter facility</w:t>
            </w:r>
          </w:p>
        </w:tc>
        <w:tc>
          <w:tcPr>
            <w:tcW w:w="3624" w:type="dxa"/>
            <w:shd w:val="clear" w:color="auto" w:fill="auto"/>
            <w:tcMar>
              <w:top w:w="100" w:type="dxa"/>
              <w:left w:w="100" w:type="dxa"/>
              <w:bottom w:w="100" w:type="dxa"/>
              <w:right w:w="100" w:type="dxa"/>
            </w:tcMar>
          </w:tcPr>
          <w:p w14:paraId="1BC60F7B" w14:textId="77777777" w:rsidR="00E2284D" w:rsidRPr="003C1E44" w:rsidRDefault="00E2284D" w:rsidP="00A21437">
            <w:pPr>
              <w:widowControl w:val="0"/>
              <w:pBdr>
                <w:top w:val="nil"/>
                <w:left w:val="nil"/>
                <w:bottom w:val="nil"/>
                <w:right w:val="nil"/>
                <w:between w:val="nil"/>
              </w:pBdr>
              <w:spacing w:line="240" w:lineRule="auto"/>
              <w:rPr>
                <w:sz w:val="20"/>
                <w:szCs w:val="20"/>
              </w:rPr>
            </w:pPr>
            <w:r w:rsidRPr="003C1E44">
              <w:rPr>
                <w:sz w:val="20"/>
                <w:szCs w:val="20"/>
              </w:rPr>
              <w:t xml:space="preserve">Undisclosed. But information on services available from the Division of Family and Gender affairs (above). </w:t>
            </w:r>
          </w:p>
        </w:tc>
      </w:tr>
      <w:tr w:rsidR="00E2284D" w:rsidRPr="003C1E44" w14:paraId="0E9D5713" w14:textId="77777777" w:rsidTr="00065D41">
        <w:tc>
          <w:tcPr>
            <w:tcW w:w="2060" w:type="dxa"/>
            <w:shd w:val="clear" w:color="auto" w:fill="auto"/>
            <w:tcMar>
              <w:top w:w="100" w:type="dxa"/>
              <w:left w:w="100" w:type="dxa"/>
              <w:bottom w:w="100" w:type="dxa"/>
              <w:right w:w="100" w:type="dxa"/>
            </w:tcMar>
          </w:tcPr>
          <w:p w14:paraId="4E284A60" w14:textId="77777777" w:rsidR="00E2284D" w:rsidRPr="003C1E44" w:rsidRDefault="00E2284D" w:rsidP="00A21437">
            <w:pPr>
              <w:widowControl w:val="0"/>
              <w:pBdr>
                <w:top w:val="nil"/>
                <w:left w:val="nil"/>
                <w:bottom w:val="nil"/>
                <w:right w:val="nil"/>
                <w:between w:val="nil"/>
              </w:pBdr>
              <w:spacing w:line="240" w:lineRule="auto"/>
              <w:rPr>
                <w:b/>
                <w:sz w:val="20"/>
                <w:szCs w:val="20"/>
              </w:rPr>
            </w:pPr>
            <w:r w:rsidRPr="003C1E44">
              <w:rPr>
                <w:b/>
                <w:sz w:val="20"/>
                <w:szCs w:val="20"/>
              </w:rPr>
              <w:t xml:space="preserve">Legal Aid Clinic </w:t>
            </w:r>
          </w:p>
        </w:tc>
        <w:tc>
          <w:tcPr>
            <w:tcW w:w="4236" w:type="dxa"/>
            <w:shd w:val="clear" w:color="auto" w:fill="auto"/>
            <w:tcMar>
              <w:top w:w="100" w:type="dxa"/>
              <w:left w:w="100" w:type="dxa"/>
              <w:bottom w:w="100" w:type="dxa"/>
              <w:right w:w="100" w:type="dxa"/>
            </w:tcMar>
          </w:tcPr>
          <w:p w14:paraId="7ABA1FE9" w14:textId="77777777" w:rsidR="00E2284D" w:rsidRPr="003C1E44" w:rsidRDefault="00E2284D" w:rsidP="00A21437">
            <w:pPr>
              <w:rPr>
                <w:b/>
                <w:sz w:val="20"/>
                <w:szCs w:val="20"/>
              </w:rPr>
            </w:pPr>
            <w:r w:rsidRPr="003C1E44">
              <w:rPr>
                <w:sz w:val="20"/>
                <w:szCs w:val="20"/>
              </w:rPr>
              <w:t xml:space="preserve">General legal advice and representation, counselling, psychological services, psycho-social, and mediation. </w:t>
            </w:r>
          </w:p>
        </w:tc>
        <w:tc>
          <w:tcPr>
            <w:tcW w:w="3624" w:type="dxa"/>
            <w:shd w:val="clear" w:color="auto" w:fill="auto"/>
            <w:tcMar>
              <w:top w:w="100" w:type="dxa"/>
              <w:left w:w="100" w:type="dxa"/>
              <w:bottom w:w="100" w:type="dxa"/>
              <w:right w:w="100" w:type="dxa"/>
            </w:tcMar>
          </w:tcPr>
          <w:p w14:paraId="51672215" w14:textId="77777777" w:rsidR="00E2284D" w:rsidRPr="003C1E44" w:rsidRDefault="00E2284D" w:rsidP="00A21437">
            <w:pPr>
              <w:widowControl w:val="0"/>
              <w:pBdr>
                <w:top w:val="nil"/>
                <w:left w:val="nil"/>
                <w:bottom w:val="nil"/>
                <w:right w:val="nil"/>
                <w:between w:val="nil"/>
              </w:pBdr>
              <w:spacing w:line="240" w:lineRule="auto"/>
              <w:rPr>
                <w:sz w:val="20"/>
                <w:szCs w:val="20"/>
              </w:rPr>
            </w:pPr>
            <w:r w:rsidRPr="003C1E44">
              <w:rPr>
                <w:sz w:val="20"/>
                <w:szCs w:val="20"/>
              </w:rPr>
              <w:t>St. John’s St., St. Georges.</w:t>
            </w:r>
          </w:p>
          <w:p w14:paraId="7C9363F4" w14:textId="77777777" w:rsidR="00E2284D" w:rsidRPr="003C1E44" w:rsidRDefault="00E2284D" w:rsidP="00A21437">
            <w:pPr>
              <w:widowControl w:val="0"/>
              <w:pBdr>
                <w:top w:val="nil"/>
                <w:left w:val="nil"/>
                <w:bottom w:val="nil"/>
                <w:right w:val="nil"/>
                <w:between w:val="nil"/>
              </w:pBdr>
              <w:spacing w:line="240" w:lineRule="auto"/>
              <w:rPr>
                <w:sz w:val="20"/>
                <w:szCs w:val="20"/>
              </w:rPr>
            </w:pPr>
            <w:r w:rsidRPr="003C1E44">
              <w:rPr>
                <w:sz w:val="20"/>
                <w:szCs w:val="20"/>
              </w:rPr>
              <w:t>Tel: 1 473-440-3785</w:t>
            </w:r>
          </w:p>
          <w:p w14:paraId="3D6E9029" w14:textId="0B21AD04" w:rsidR="00E2284D" w:rsidRPr="003C1E44" w:rsidRDefault="00E2284D" w:rsidP="00A21437">
            <w:pPr>
              <w:widowControl w:val="0"/>
              <w:pBdr>
                <w:top w:val="nil"/>
                <w:left w:val="nil"/>
                <w:bottom w:val="nil"/>
                <w:right w:val="nil"/>
                <w:between w:val="nil"/>
              </w:pBdr>
              <w:spacing w:line="240" w:lineRule="auto"/>
              <w:rPr>
                <w:sz w:val="20"/>
                <w:szCs w:val="20"/>
              </w:rPr>
            </w:pPr>
            <w:r w:rsidRPr="003C1E44">
              <w:rPr>
                <w:sz w:val="20"/>
                <w:szCs w:val="20"/>
              </w:rPr>
              <w:t>Covid-19 emergency contact: 440 3788, 440 3785,419 4112 and 456 7571</w:t>
            </w:r>
            <w:r w:rsidR="00C0306B">
              <w:rPr>
                <w:sz w:val="20"/>
                <w:szCs w:val="20"/>
              </w:rPr>
              <w:t xml:space="preserve"> </w:t>
            </w:r>
            <w:r w:rsidRPr="003C1E44">
              <w:rPr>
                <w:sz w:val="20"/>
                <w:szCs w:val="20"/>
              </w:rPr>
              <w:t xml:space="preserve">WhatsApp : 405 8643. </w:t>
            </w:r>
          </w:p>
          <w:p w14:paraId="559D4CEF" w14:textId="77777777" w:rsidR="00E2284D" w:rsidRPr="003C1E44" w:rsidRDefault="00E2284D" w:rsidP="00A21437">
            <w:pPr>
              <w:widowControl w:val="0"/>
              <w:pBdr>
                <w:top w:val="nil"/>
                <w:left w:val="nil"/>
                <w:bottom w:val="nil"/>
                <w:right w:val="nil"/>
                <w:between w:val="nil"/>
              </w:pBdr>
              <w:spacing w:line="240" w:lineRule="auto"/>
              <w:rPr>
                <w:sz w:val="20"/>
                <w:szCs w:val="20"/>
              </w:rPr>
            </w:pPr>
            <w:r w:rsidRPr="003C1E44">
              <w:rPr>
                <w:sz w:val="20"/>
                <w:szCs w:val="20"/>
              </w:rPr>
              <w:t>Email:lacc@spiceisle.com.</w:t>
            </w:r>
          </w:p>
        </w:tc>
      </w:tr>
      <w:tr w:rsidR="00E2284D" w:rsidRPr="003C1E44" w14:paraId="5BAB70AC" w14:textId="77777777" w:rsidTr="00065D41">
        <w:tc>
          <w:tcPr>
            <w:tcW w:w="2060" w:type="dxa"/>
            <w:shd w:val="clear" w:color="auto" w:fill="auto"/>
            <w:tcMar>
              <w:top w:w="100" w:type="dxa"/>
              <w:left w:w="100" w:type="dxa"/>
              <w:bottom w:w="100" w:type="dxa"/>
              <w:right w:w="100" w:type="dxa"/>
            </w:tcMar>
          </w:tcPr>
          <w:p w14:paraId="45223D1B" w14:textId="77777777" w:rsidR="00E2284D" w:rsidRPr="003C1E44" w:rsidRDefault="00E2284D" w:rsidP="00A21437">
            <w:pPr>
              <w:widowControl w:val="0"/>
              <w:spacing w:line="240" w:lineRule="auto"/>
              <w:rPr>
                <w:sz w:val="20"/>
                <w:szCs w:val="20"/>
              </w:rPr>
            </w:pPr>
            <w:r w:rsidRPr="003C1E44">
              <w:rPr>
                <w:sz w:val="20"/>
                <w:szCs w:val="20"/>
              </w:rPr>
              <w:t>Royal Grenada Police Force (RGPF)</w:t>
            </w:r>
          </w:p>
        </w:tc>
        <w:tc>
          <w:tcPr>
            <w:tcW w:w="4236" w:type="dxa"/>
            <w:shd w:val="clear" w:color="auto" w:fill="auto"/>
            <w:tcMar>
              <w:top w:w="100" w:type="dxa"/>
              <w:left w:w="100" w:type="dxa"/>
              <w:bottom w:w="100" w:type="dxa"/>
              <w:right w:w="100" w:type="dxa"/>
            </w:tcMar>
          </w:tcPr>
          <w:p w14:paraId="4D8F2068" w14:textId="3E76FA79" w:rsidR="00E2284D" w:rsidRPr="003C1E44" w:rsidRDefault="00E2284D" w:rsidP="00A21437">
            <w:pPr>
              <w:rPr>
                <w:sz w:val="20"/>
                <w:szCs w:val="20"/>
              </w:rPr>
            </w:pPr>
            <w:r w:rsidRPr="003C1E44">
              <w:rPr>
                <w:sz w:val="20"/>
                <w:szCs w:val="20"/>
              </w:rPr>
              <w:t xml:space="preserve">Emergency response, investigations, arrests, and providing evidence for prosecution. SVU Hotline </w:t>
            </w:r>
          </w:p>
        </w:tc>
        <w:tc>
          <w:tcPr>
            <w:tcW w:w="3624" w:type="dxa"/>
            <w:shd w:val="clear" w:color="auto" w:fill="auto"/>
            <w:tcMar>
              <w:top w:w="100" w:type="dxa"/>
              <w:left w:w="100" w:type="dxa"/>
              <w:bottom w:w="100" w:type="dxa"/>
              <w:right w:w="100" w:type="dxa"/>
            </w:tcMar>
          </w:tcPr>
          <w:p w14:paraId="06DB0955" w14:textId="77777777" w:rsidR="00E2284D" w:rsidRPr="003C1E44" w:rsidRDefault="00E2284D" w:rsidP="00A21437">
            <w:pPr>
              <w:widowControl w:val="0"/>
              <w:pBdr>
                <w:top w:val="nil"/>
                <w:left w:val="nil"/>
                <w:bottom w:val="nil"/>
                <w:right w:val="nil"/>
                <w:between w:val="nil"/>
              </w:pBdr>
              <w:spacing w:line="240" w:lineRule="auto"/>
              <w:rPr>
                <w:sz w:val="20"/>
                <w:szCs w:val="20"/>
              </w:rPr>
            </w:pPr>
            <w:r w:rsidRPr="003C1E44">
              <w:rPr>
                <w:sz w:val="20"/>
                <w:szCs w:val="20"/>
              </w:rPr>
              <w:t>Headquarters Fort George, St. George's Grenada, W.I..</w:t>
            </w:r>
          </w:p>
          <w:p w14:paraId="1C01A34D" w14:textId="1403DB3B" w:rsidR="00E2284D" w:rsidRPr="003C1E44" w:rsidRDefault="00E2284D" w:rsidP="00A21437">
            <w:pPr>
              <w:widowControl w:val="0"/>
              <w:pBdr>
                <w:top w:val="nil"/>
                <w:left w:val="nil"/>
                <w:bottom w:val="nil"/>
                <w:right w:val="nil"/>
                <w:between w:val="nil"/>
              </w:pBdr>
              <w:spacing w:line="240" w:lineRule="auto"/>
              <w:rPr>
                <w:sz w:val="20"/>
                <w:szCs w:val="20"/>
              </w:rPr>
            </w:pPr>
            <w:r w:rsidRPr="003C1E44">
              <w:rPr>
                <w:sz w:val="20"/>
                <w:szCs w:val="20"/>
              </w:rPr>
              <w:t>Tel: (473) 440-3999 | (473) 440-1043 | (473) 440-1047</w:t>
            </w:r>
          </w:p>
          <w:p w14:paraId="05E274E7" w14:textId="77777777" w:rsidR="00E2284D" w:rsidRPr="003C1E44" w:rsidRDefault="00E2284D" w:rsidP="00A21437">
            <w:pPr>
              <w:widowControl w:val="0"/>
              <w:pBdr>
                <w:top w:val="nil"/>
                <w:left w:val="nil"/>
                <w:bottom w:val="nil"/>
                <w:right w:val="nil"/>
                <w:between w:val="nil"/>
              </w:pBdr>
              <w:spacing w:line="240" w:lineRule="auto"/>
              <w:rPr>
                <w:sz w:val="20"/>
                <w:szCs w:val="20"/>
              </w:rPr>
            </w:pPr>
            <w:r w:rsidRPr="003C1E44">
              <w:rPr>
                <w:sz w:val="20"/>
                <w:szCs w:val="20"/>
              </w:rPr>
              <w:t xml:space="preserve">Call 400 for SVU Hotline </w:t>
            </w:r>
          </w:p>
        </w:tc>
      </w:tr>
      <w:tr w:rsidR="00E2284D" w:rsidRPr="003C1E44" w14:paraId="51263B10" w14:textId="77777777" w:rsidTr="00A21437">
        <w:trPr>
          <w:trHeight w:val="420"/>
        </w:trPr>
        <w:tc>
          <w:tcPr>
            <w:tcW w:w="0" w:type="auto"/>
            <w:gridSpan w:val="3"/>
            <w:shd w:val="clear" w:color="auto" w:fill="auto"/>
            <w:tcMar>
              <w:top w:w="100" w:type="dxa"/>
              <w:left w:w="100" w:type="dxa"/>
              <w:bottom w:w="100" w:type="dxa"/>
              <w:right w:w="100" w:type="dxa"/>
            </w:tcMar>
          </w:tcPr>
          <w:p w14:paraId="5B0E5D82" w14:textId="77777777" w:rsidR="00E2284D" w:rsidRPr="003C1E44" w:rsidRDefault="00E2284D" w:rsidP="00A21437">
            <w:pPr>
              <w:widowControl w:val="0"/>
              <w:spacing w:line="240" w:lineRule="auto"/>
              <w:rPr>
                <w:b/>
                <w:sz w:val="20"/>
                <w:szCs w:val="20"/>
              </w:rPr>
            </w:pPr>
            <w:r w:rsidRPr="003C1E44">
              <w:rPr>
                <w:b/>
                <w:sz w:val="20"/>
                <w:szCs w:val="20"/>
              </w:rPr>
              <w:t xml:space="preserve">Civil Society </w:t>
            </w:r>
            <w:proofErr w:type="spellStart"/>
            <w:r w:rsidRPr="003C1E44">
              <w:rPr>
                <w:b/>
                <w:sz w:val="20"/>
                <w:szCs w:val="20"/>
              </w:rPr>
              <w:t>Organisations</w:t>
            </w:r>
            <w:proofErr w:type="spellEnd"/>
          </w:p>
        </w:tc>
      </w:tr>
      <w:tr w:rsidR="00E2284D" w:rsidRPr="003C1E44" w14:paraId="4C2D43AE" w14:textId="77777777" w:rsidTr="00532F9E">
        <w:tc>
          <w:tcPr>
            <w:tcW w:w="2060" w:type="dxa"/>
            <w:shd w:val="clear" w:color="auto" w:fill="auto"/>
            <w:tcMar>
              <w:top w:w="100" w:type="dxa"/>
              <w:left w:w="100" w:type="dxa"/>
              <w:bottom w:w="100" w:type="dxa"/>
              <w:right w:w="100" w:type="dxa"/>
            </w:tcMar>
          </w:tcPr>
          <w:p w14:paraId="42B4B1CC" w14:textId="77777777" w:rsidR="00E2284D" w:rsidRPr="003C1E44" w:rsidRDefault="00E2284D" w:rsidP="00A21437">
            <w:pPr>
              <w:rPr>
                <w:b/>
                <w:sz w:val="20"/>
                <w:szCs w:val="20"/>
              </w:rPr>
            </w:pPr>
            <w:r w:rsidRPr="003C1E44">
              <w:rPr>
                <w:sz w:val="20"/>
                <w:szCs w:val="20"/>
              </w:rPr>
              <w:t xml:space="preserve">Sweet Water Foundation </w:t>
            </w:r>
          </w:p>
        </w:tc>
        <w:tc>
          <w:tcPr>
            <w:tcW w:w="4236" w:type="dxa"/>
            <w:shd w:val="clear" w:color="auto" w:fill="auto"/>
            <w:tcMar>
              <w:top w:w="100" w:type="dxa"/>
              <w:left w:w="100" w:type="dxa"/>
              <w:bottom w:w="100" w:type="dxa"/>
              <w:right w:w="100" w:type="dxa"/>
            </w:tcMar>
          </w:tcPr>
          <w:p w14:paraId="2915C8E9" w14:textId="77777777" w:rsidR="00E2284D" w:rsidRPr="003C1E44" w:rsidRDefault="00E2284D" w:rsidP="00A21437">
            <w:pPr>
              <w:rPr>
                <w:b/>
                <w:sz w:val="20"/>
                <w:szCs w:val="20"/>
              </w:rPr>
            </w:pPr>
            <w:r w:rsidRPr="003C1E44">
              <w:rPr>
                <w:sz w:val="20"/>
                <w:szCs w:val="20"/>
              </w:rPr>
              <w:t xml:space="preserve">Sexual Violence Help line. Branch of an </w:t>
            </w:r>
            <w:proofErr w:type="spellStart"/>
            <w:r w:rsidRPr="003C1E44">
              <w:rPr>
                <w:sz w:val="20"/>
                <w:szCs w:val="20"/>
              </w:rPr>
              <w:t>organisation</w:t>
            </w:r>
            <w:proofErr w:type="spellEnd"/>
            <w:r w:rsidRPr="003C1E44">
              <w:rPr>
                <w:sz w:val="20"/>
                <w:szCs w:val="20"/>
              </w:rPr>
              <w:t xml:space="preserve"> located in Canada. </w:t>
            </w:r>
          </w:p>
        </w:tc>
        <w:tc>
          <w:tcPr>
            <w:tcW w:w="3624" w:type="dxa"/>
            <w:shd w:val="clear" w:color="auto" w:fill="auto"/>
            <w:tcMar>
              <w:top w:w="100" w:type="dxa"/>
              <w:left w:w="100" w:type="dxa"/>
              <w:bottom w:w="100" w:type="dxa"/>
              <w:right w:w="100" w:type="dxa"/>
            </w:tcMar>
          </w:tcPr>
          <w:p w14:paraId="43C95867" w14:textId="77777777" w:rsidR="00E2284D" w:rsidRPr="003C1E44" w:rsidRDefault="00E2284D" w:rsidP="00A21437">
            <w:pPr>
              <w:widowControl w:val="0"/>
              <w:pBdr>
                <w:top w:val="nil"/>
                <w:left w:val="nil"/>
                <w:bottom w:val="nil"/>
                <w:right w:val="nil"/>
                <w:between w:val="nil"/>
              </w:pBdr>
              <w:spacing w:line="240" w:lineRule="auto"/>
              <w:rPr>
                <w:sz w:val="20"/>
                <w:szCs w:val="20"/>
              </w:rPr>
            </w:pPr>
            <w:r w:rsidRPr="003C1E44">
              <w:rPr>
                <w:sz w:val="20"/>
                <w:szCs w:val="20"/>
              </w:rPr>
              <w:t>WhatsApp: Message 473-534-5787</w:t>
            </w:r>
          </w:p>
          <w:p w14:paraId="1E514561" w14:textId="77777777" w:rsidR="00E2284D" w:rsidRPr="003C1E44" w:rsidRDefault="00E2284D" w:rsidP="00A21437">
            <w:pPr>
              <w:widowControl w:val="0"/>
              <w:pBdr>
                <w:top w:val="nil"/>
                <w:left w:val="nil"/>
                <w:bottom w:val="nil"/>
                <w:right w:val="nil"/>
                <w:between w:val="nil"/>
              </w:pBdr>
              <w:spacing w:line="240" w:lineRule="auto"/>
              <w:rPr>
                <w:sz w:val="20"/>
                <w:szCs w:val="20"/>
              </w:rPr>
            </w:pPr>
            <w:r w:rsidRPr="003C1E44">
              <w:rPr>
                <w:sz w:val="20"/>
                <w:szCs w:val="20"/>
              </w:rPr>
              <w:t>Telephone: 473-800-4444</w:t>
            </w:r>
          </w:p>
          <w:p w14:paraId="2EDF6B89" w14:textId="77777777" w:rsidR="00E2284D" w:rsidRPr="003C1E44" w:rsidRDefault="00E2284D" w:rsidP="00A21437">
            <w:pPr>
              <w:widowControl w:val="0"/>
              <w:pBdr>
                <w:top w:val="nil"/>
                <w:left w:val="nil"/>
                <w:bottom w:val="nil"/>
                <w:right w:val="nil"/>
                <w:between w:val="nil"/>
              </w:pBdr>
              <w:spacing w:line="240" w:lineRule="auto"/>
              <w:rPr>
                <w:sz w:val="20"/>
                <w:szCs w:val="20"/>
              </w:rPr>
            </w:pPr>
            <w:r w:rsidRPr="003C1E44">
              <w:rPr>
                <w:sz w:val="20"/>
                <w:szCs w:val="20"/>
              </w:rPr>
              <w:t>Email:helpline@sweetwaterfoundation.ca</w:t>
            </w:r>
          </w:p>
        </w:tc>
      </w:tr>
      <w:tr w:rsidR="00E2284D" w:rsidRPr="003C1E44" w14:paraId="19ABC03F" w14:textId="77777777" w:rsidTr="00532F9E">
        <w:trPr>
          <w:trHeight w:val="420"/>
        </w:trPr>
        <w:tc>
          <w:tcPr>
            <w:tcW w:w="2060" w:type="dxa"/>
            <w:shd w:val="clear" w:color="auto" w:fill="auto"/>
            <w:tcMar>
              <w:top w:w="100" w:type="dxa"/>
              <w:left w:w="100" w:type="dxa"/>
              <w:bottom w:w="100" w:type="dxa"/>
              <w:right w:w="100" w:type="dxa"/>
            </w:tcMar>
          </w:tcPr>
          <w:p w14:paraId="7F8A4D0A" w14:textId="77777777" w:rsidR="00E2284D" w:rsidRPr="003C1E44" w:rsidRDefault="00E2284D" w:rsidP="00A21437">
            <w:pPr>
              <w:rPr>
                <w:b/>
                <w:sz w:val="20"/>
                <w:szCs w:val="20"/>
              </w:rPr>
            </w:pPr>
            <w:r w:rsidRPr="003C1E44">
              <w:rPr>
                <w:sz w:val="20"/>
                <w:szCs w:val="20"/>
              </w:rPr>
              <w:t>Grenada Planned Parenthood Association (GPPA)</w:t>
            </w:r>
          </w:p>
        </w:tc>
        <w:tc>
          <w:tcPr>
            <w:tcW w:w="4236" w:type="dxa"/>
            <w:shd w:val="clear" w:color="auto" w:fill="auto"/>
            <w:tcMar>
              <w:top w:w="100" w:type="dxa"/>
              <w:left w:w="100" w:type="dxa"/>
              <w:bottom w:w="100" w:type="dxa"/>
              <w:right w:w="100" w:type="dxa"/>
            </w:tcMar>
          </w:tcPr>
          <w:p w14:paraId="77BA68DF" w14:textId="77777777" w:rsidR="00E2284D" w:rsidRPr="003C1E44" w:rsidRDefault="00E2284D" w:rsidP="00A21437">
            <w:pPr>
              <w:rPr>
                <w:b/>
                <w:sz w:val="20"/>
                <w:szCs w:val="20"/>
              </w:rPr>
            </w:pPr>
            <w:r w:rsidRPr="003C1E44">
              <w:rPr>
                <w:sz w:val="20"/>
                <w:szCs w:val="20"/>
              </w:rPr>
              <w:t>Sexual and reproductive health services and education to women and girls, including through their youth arm (i.e. Youth Advocacy Movement). They run two full time clinics in St. George’s and St. Andrew’s.</w:t>
            </w:r>
          </w:p>
        </w:tc>
        <w:tc>
          <w:tcPr>
            <w:tcW w:w="3624" w:type="dxa"/>
            <w:shd w:val="clear" w:color="auto" w:fill="auto"/>
            <w:tcMar>
              <w:top w:w="100" w:type="dxa"/>
              <w:left w:w="100" w:type="dxa"/>
              <w:bottom w:w="100" w:type="dxa"/>
              <w:right w:w="100" w:type="dxa"/>
            </w:tcMar>
          </w:tcPr>
          <w:p w14:paraId="4556371C" w14:textId="77777777" w:rsidR="00E2284D" w:rsidRPr="003C1E44" w:rsidRDefault="00E2284D" w:rsidP="00A21437">
            <w:pPr>
              <w:widowControl w:val="0"/>
              <w:pBdr>
                <w:top w:val="nil"/>
                <w:left w:val="nil"/>
                <w:bottom w:val="nil"/>
                <w:right w:val="nil"/>
                <w:between w:val="nil"/>
              </w:pBdr>
              <w:spacing w:line="240" w:lineRule="auto"/>
              <w:rPr>
                <w:sz w:val="20"/>
                <w:szCs w:val="20"/>
              </w:rPr>
            </w:pPr>
            <w:r w:rsidRPr="003C1E44">
              <w:rPr>
                <w:sz w:val="20"/>
                <w:szCs w:val="20"/>
              </w:rPr>
              <w:t>Grenville, Grenada</w:t>
            </w:r>
          </w:p>
          <w:p w14:paraId="178D1001" w14:textId="72FE2359" w:rsidR="00E2284D" w:rsidRPr="003C1E44" w:rsidRDefault="00E2284D" w:rsidP="00A21437">
            <w:pPr>
              <w:widowControl w:val="0"/>
              <w:pBdr>
                <w:top w:val="nil"/>
                <w:left w:val="nil"/>
                <w:bottom w:val="nil"/>
                <w:right w:val="nil"/>
                <w:between w:val="nil"/>
              </w:pBdr>
              <w:spacing w:line="240" w:lineRule="auto"/>
              <w:rPr>
                <w:sz w:val="20"/>
                <w:szCs w:val="20"/>
              </w:rPr>
            </w:pPr>
            <w:r w:rsidRPr="003C1E44">
              <w:rPr>
                <w:sz w:val="20"/>
                <w:szCs w:val="20"/>
              </w:rPr>
              <w:t>Tel: 473-442-5442</w:t>
            </w:r>
          </w:p>
        </w:tc>
      </w:tr>
    </w:tbl>
    <w:p w14:paraId="270DC480" w14:textId="77777777" w:rsidR="00BA17BD" w:rsidRDefault="00BA17BD" w:rsidP="00E2284D">
      <w:pPr>
        <w:rPr>
          <w:b/>
          <w:bCs/>
          <w:sz w:val="24"/>
          <w:szCs w:val="24"/>
        </w:rPr>
      </w:pPr>
    </w:p>
    <w:p w14:paraId="4555F3F4" w14:textId="77777777" w:rsidR="00BA17BD" w:rsidRDefault="00BA17BD" w:rsidP="00E2284D">
      <w:pPr>
        <w:rPr>
          <w:b/>
          <w:bCs/>
          <w:sz w:val="24"/>
          <w:szCs w:val="24"/>
        </w:rPr>
      </w:pPr>
    </w:p>
    <w:p w14:paraId="6CFAE81B" w14:textId="563834FF" w:rsidR="00E2284D" w:rsidRPr="003C1E44" w:rsidRDefault="00E2284D" w:rsidP="00E2284D">
      <w:pPr>
        <w:rPr>
          <w:b/>
          <w:bCs/>
          <w:sz w:val="24"/>
          <w:szCs w:val="24"/>
        </w:rPr>
      </w:pPr>
      <w:r w:rsidRPr="003C1E44">
        <w:rPr>
          <w:b/>
          <w:bCs/>
          <w:sz w:val="24"/>
          <w:szCs w:val="24"/>
        </w:rPr>
        <w:t>Saint Lucia List of available GBV services</w:t>
      </w:r>
    </w:p>
    <w:tbl>
      <w:tblPr>
        <w:tblStyle w:val="TableGrid"/>
        <w:tblW w:w="5000" w:type="pct"/>
        <w:tblLook w:val="04A0" w:firstRow="1" w:lastRow="0" w:firstColumn="1" w:lastColumn="0" w:noHBand="0" w:noVBand="1"/>
      </w:tblPr>
      <w:tblGrid>
        <w:gridCol w:w="2515"/>
        <w:gridCol w:w="4339"/>
        <w:gridCol w:w="3076"/>
      </w:tblGrid>
      <w:tr w:rsidR="00E2284D" w:rsidRPr="003C1E44" w14:paraId="67CB2650" w14:textId="77777777" w:rsidTr="00065D41">
        <w:trPr>
          <w:trHeight w:val="368"/>
        </w:trPr>
        <w:tc>
          <w:tcPr>
            <w:tcW w:w="1266" w:type="pct"/>
          </w:tcPr>
          <w:p w14:paraId="5D8E316D" w14:textId="453CB89D" w:rsidR="00E2284D" w:rsidRPr="00E2284D" w:rsidRDefault="00E2284D" w:rsidP="00A21437">
            <w:pPr>
              <w:rPr>
                <w:b/>
                <w:bCs/>
                <w:sz w:val="20"/>
                <w:szCs w:val="20"/>
              </w:rPr>
            </w:pPr>
            <w:r w:rsidRPr="003C1E44">
              <w:rPr>
                <w:b/>
                <w:bCs/>
                <w:sz w:val="20"/>
                <w:szCs w:val="20"/>
              </w:rPr>
              <w:t xml:space="preserve">Name of </w:t>
            </w:r>
            <w:proofErr w:type="spellStart"/>
            <w:r w:rsidRPr="003C1E44">
              <w:rPr>
                <w:b/>
                <w:bCs/>
                <w:sz w:val="20"/>
                <w:szCs w:val="20"/>
              </w:rPr>
              <w:t>Organisation</w:t>
            </w:r>
            <w:proofErr w:type="spellEnd"/>
            <w:r w:rsidRPr="003C1E44">
              <w:rPr>
                <w:b/>
                <w:bCs/>
                <w:sz w:val="20"/>
                <w:szCs w:val="20"/>
              </w:rPr>
              <w:t xml:space="preserve"> </w:t>
            </w:r>
          </w:p>
        </w:tc>
        <w:tc>
          <w:tcPr>
            <w:tcW w:w="2185" w:type="pct"/>
          </w:tcPr>
          <w:p w14:paraId="330B03A2" w14:textId="77777777" w:rsidR="00E2284D" w:rsidRPr="003C1E44" w:rsidRDefault="00E2284D" w:rsidP="00A21437">
            <w:pPr>
              <w:rPr>
                <w:sz w:val="20"/>
                <w:szCs w:val="20"/>
              </w:rPr>
            </w:pPr>
            <w:r w:rsidRPr="003C1E44">
              <w:rPr>
                <w:b/>
                <w:bCs/>
                <w:sz w:val="20"/>
                <w:szCs w:val="20"/>
              </w:rPr>
              <w:t>GBV Service provided</w:t>
            </w:r>
          </w:p>
        </w:tc>
        <w:tc>
          <w:tcPr>
            <w:tcW w:w="1549" w:type="pct"/>
          </w:tcPr>
          <w:p w14:paraId="489719F2" w14:textId="77777777" w:rsidR="00E2284D" w:rsidRPr="003C1E44" w:rsidRDefault="00E2284D" w:rsidP="00A21437">
            <w:pPr>
              <w:rPr>
                <w:sz w:val="20"/>
                <w:szCs w:val="20"/>
              </w:rPr>
            </w:pPr>
            <w:r w:rsidRPr="003C1E44">
              <w:rPr>
                <w:b/>
                <w:bCs/>
                <w:sz w:val="20"/>
                <w:szCs w:val="20"/>
              </w:rPr>
              <w:t>Contact</w:t>
            </w:r>
          </w:p>
        </w:tc>
      </w:tr>
      <w:tr w:rsidR="00E2284D" w:rsidRPr="003C1E44" w14:paraId="22FB9DF5" w14:textId="77777777" w:rsidTr="00065D41">
        <w:tc>
          <w:tcPr>
            <w:tcW w:w="1266" w:type="pct"/>
          </w:tcPr>
          <w:p w14:paraId="7789BD40" w14:textId="77777777" w:rsidR="00E2284D" w:rsidRPr="003C1E44" w:rsidRDefault="00E2284D" w:rsidP="00A21437">
            <w:pPr>
              <w:rPr>
                <w:b/>
                <w:sz w:val="20"/>
                <w:szCs w:val="20"/>
              </w:rPr>
            </w:pPr>
            <w:r w:rsidRPr="003C1E44">
              <w:rPr>
                <w:b/>
                <w:sz w:val="20"/>
                <w:szCs w:val="20"/>
              </w:rPr>
              <w:t xml:space="preserve">Government </w:t>
            </w:r>
            <w:proofErr w:type="spellStart"/>
            <w:r w:rsidRPr="003C1E44">
              <w:rPr>
                <w:b/>
                <w:sz w:val="20"/>
                <w:szCs w:val="20"/>
              </w:rPr>
              <w:t>Organisations</w:t>
            </w:r>
            <w:proofErr w:type="spellEnd"/>
            <w:r w:rsidRPr="003C1E44">
              <w:rPr>
                <w:b/>
                <w:sz w:val="20"/>
                <w:szCs w:val="20"/>
              </w:rPr>
              <w:t xml:space="preserve"> </w:t>
            </w:r>
          </w:p>
        </w:tc>
        <w:tc>
          <w:tcPr>
            <w:tcW w:w="2185" w:type="pct"/>
          </w:tcPr>
          <w:p w14:paraId="7A2E398E" w14:textId="77777777" w:rsidR="00E2284D" w:rsidRPr="003C1E44" w:rsidRDefault="00E2284D" w:rsidP="00A21437">
            <w:pPr>
              <w:rPr>
                <w:sz w:val="20"/>
                <w:szCs w:val="20"/>
              </w:rPr>
            </w:pPr>
          </w:p>
        </w:tc>
        <w:tc>
          <w:tcPr>
            <w:tcW w:w="1549" w:type="pct"/>
          </w:tcPr>
          <w:p w14:paraId="5A62FFC9" w14:textId="77777777" w:rsidR="00E2284D" w:rsidRPr="003C1E44" w:rsidRDefault="00E2284D" w:rsidP="00A21437">
            <w:pPr>
              <w:rPr>
                <w:sz w:val="20"/>
                <w:szCs w:val="20"/>
              </w:rPr>
            </w:pPr>
          </w:p>
        </w:tc>
      </w:tr>
      <w:tr w:rsidR="00E2284D" w:rsidRPr="003C1E44" w14:paraId="3D63C44D" w14:textId="77777777" w:rsidTr="00065D41">
        <w:tc>
          <w:tcPr>
            <w:tcW w:w="1266" w:type="pct"/>
          </w:tcPr>
          <w:p w14:paraId="29E794F9" w14:textId="77777777" w:rsidR="00E2284D" w:rsidRPr="003C1E44" w:rsidRDefault="00E2284D" w:rsidP="00A21437">
            <w:pPr>
              <w:rPr>
                <w:sz w:val="20"/>
                <w:szCs w:val="20"/>
              </w:rPr>
            </w:pPr>
            <w:r w:rsidRPr="003C1E44">
              <w:rPr>
                <w:sz w:val="20"/>
                <w:szCs w:val="20"/>
              </w:rPr>
              <w:t>Department of Gender Relations</w:t>
            </w:r>
          </w:p>
        </w:tc>
        <w:tc>
          <w:tcPr>
            <w:tcW w:w="2185" w:type="pct"/>
          </w:tcPr>
          <w:p w14:paraId="344AED8C" w14:textId="77777777" w:rsidR="00E2284D" w:rsidRPr="003C1E44" w:rsidRDefault="00E2284D" w:rsidP="00A21437">
            <w:pPr>
              <w:rPr>
                <w:sz w:val="20"/>
                <w:szCs w:val="20"/>
              </w:rPr>
            </w:pPr>
            <w:r w:rsidRPr="003C1E44">
              <w:rPr>
                <w:sz w:val="20"/>
                <w:szCs w:val="20"/>
              </w:rPr>
              <w:t>Hotline; counselling, legal services, skills training, job placement, alternative housing</w:t>
            </w:r>
          </w:p>
          <w:p w14:paraId="3987EC93" w14:textId="77777777" w:rsidR="00E2284D" w:rsidRPr="003C1E44" w:rsidRDefault="00E2284D" w:rsidP="00A21437">
            <w:pPr>
              <w:rPr>
                <w:sz w:val="20"/>
                <w:szCs w:val="20"/>
              </w:rPr>
            </w:pPr>
            <w:r w:rsidRPr="003C1E44">
              <w:rPr>
                <w:sz w:val="20"/>
                <w:szCs w:val="20"/>
              </w:rPr>
              <w:t>Public education campaigns, referral services</w:t>
            </w:r>
          </w:p>
        </w:tc>
        <w:tc>
          <w:tcPr>
            <w:tcW w:w="1549" w:type="pct"/>
          </w:tcPr>
          <w:p w14:paraId="2E8B9FA4" w14:textId="77777777" w:rsidR="00E2284D" w:rsidRPr="003C1E44" w:rsidRDefault="00E2284D" w:rsidP="00A21437">
            <w:pPr>
              <w:rPr>
                <w:sz w:val="20"/>
                <w:szCs w:val="20"/>
              </w:rPr>
            </w:pPr>
            <w:r w:rsidRPr="003C1E44">
              <w:rPr>
                <w:sz w:val="20"/>
                <w:szCs w:val="20"/>
              </w:rPr>
              <w:t>Ground Floor, Georgian Court Building, John Compton Highway, Castries, </w:t>
            </w:r>
            <w:r w:rsidRPr="003C1E44">
              <w:rPr>
                <w:b/>
                <w:bCs/>
                <w:sz w:val="20"/>
                <w:szCs w:val="20"/>
              </w:rPr>
              <w:t>St</w:t>
            </w:r>
            <w:r w:rsidRPr="003C1E44">
              <w:rPr>
                <w:sz w:val="20"/>
                <w:szCs w:val="20"/>
              </w:rPr>
              <w:t>. </w:t>
            </w:r>
            <w:r w:rsidRPr="003C1E44">
              <w:rPr>
                <w:b/>
                <w:bCs/>
                <w:sz w:val="20"/>
                <w:szCs w:val="20"/>
              </w:rPr>
              <w:t>Lucia</w:t>
            </w:r>
            <w:r w:rsidRPr="003C1E44">
              <w:rPr>
                <w:sz w:val="20"/>
                <w:szCs w:val="20"/>
              </w:rPr>
              <w:t xml:space="preserve">. </w:t>
            </w:r>
          </w:p>
          <w:p w14:paraId="3D78210F" w14:textId="77777777" w:rsidR="00E2284D" w:rsidRPr="003C1E44" w:rsidRDefault="00E2284D" w:rsidP="00A21437">
            <w:pPr>
              <w:rPr>
                <w:sz w:val="20"/>
                <w:szCs w:val="20"/>
              </w:rPr>
            </w:pPr>
            <w:r w:rsidRPr="003C1E44">
              <w:rPr>
                <w:sz w:val="20"/>
                <w:szCs w:val="20"/>
              </w:rPr>
              <w:t>+1 758-716-3123 ·</w:t>
            </w:r>
          </w:p>
          <w:p w14:paraId="4499050E" w14:textId="77777777" w:rsidR="00E2284D" w:rsidRPr="003C1E44" w:rsidRDefault="00E2284D" w:rsidP="00A21437">
            <w:pPr>
              <w:rPr>
                <w:sz w:val="20"/>
                <w:szCs w:val="20"/>
              </w:rPr>
            </w:pPr>
          </w:p>
        </w:tc>
      </w:tr>
      <w:tr w:rsidR="00E2284D" w:rsidRPr="003C1E44" w14:paraId="2FDFD308" w14:textId="77777777" w:rsidTr="00065D41">
        <w:tc>
          <w:tcPr>
            <w:tcW w:w="1266" w:type="pct"/>
          </w:tcPr>
          <w:p w14:paraId="376E8C20" w14:textId="77777777" w:rsidR="00E2284D" w:rsidRPr="003C1E44" w:rsidRDefault="00E2284D" w:rsidP="00A21437">
            <w:pPr>
              <w:rPr>
                <w:sz w:val="20"/>
                <w:szCs w:val="20"/>
              </w:rPr>
            </w:pPr>
            <w:r w:rsidRPr="003C1E44">
              <w:rPr>
                <w:sz w:val="20"/>
                <w:szCs w:val="20"/>
              </w:rPr>
              <w:t>Women’s Support Centre</w:t>
            </w:r>
          </w:p>
        </w:tc>
        <w:tc>
          <w:tcPr>
            <w:tcW w:w="2185" w:type="pct"/>
          </w:tcPr>
          <w:p w14:paraId="27026C69" w14:textId="77777777" w:rsidR="00E2284D" w:rsidRPr="003C1E44" w:rsidRDefault="00E2284D" w:rsidP="00A21437">
            <w:pPr>
              <w:rPr>
                <w:sz w:val="20"/>
                <w:szCs w:val="20"/>
              </w:rPr>
            </w:pPr>
            <w:r w:rsidRPr="003C1E44">
              <w:rPr>
                <w:sz w:val="20"/>
                <w:szCs w:val="20"/>
              </w:rPr>
              <w:t>Residential shelter for women and children (up to 5 families); legal services, counselling</w:t>
            </w:r>
          </w:p>
        </w:tc>
        <w:tc>
          <w:tcPr>
            <w:tcW w:w="1549" w:type="pct"/>
          </w:tcPr>
          <w:p w14:paraId="2305C83F" w14:textId="77777777" w:rsidR="00E2284D" w:rsidRPr="003C1E44" w:rsidRDefault="00E2284D" w:rsidP="00A21437">
            <w:pPr>
              <w:rPr>
                <w:sz w:val="20"/>
                <w:szCs w:val="20"/>
              </w:rPr>
            </w:pPr>
            <w:r w:rsidRPr="003C1E44">
              <w:rPr>
                <w:sz w:val="20"/>
                <w:szCs w:val="20"/>
              </w:rPr>
              <w:t>Contact via DGR</w:t>
            </w:r>
          </w:p>
        </w:tc>
      </w:tr>
      <w:tr w:rsidR="00E2284D" w:rsidRPr="003C1E44" w14:paraId="3963B5C7" w14:textId="77777777" w:rsidTr="00065D41">
        <w:trPr>
          <w:trHeight w:val="197"/>
        </w:trPr>
        <w:tc>
          <w:tcPr>
            <w:tcW w:w="1266" w:type="pct"/>
          </w:tcPr>
          <w:p w14:paraId="38AFB1F3" w14:textId="77777777" w:rsidR="00E2284D" w:rsidRPr="003C1E44" w:rsidRDefault="00E2284D" w:rsidP="00A21437">
            <w:pPr>
              <w:rPr>
                <w:sz w:val="20"/>
                <w:szCs w:val="20"/>
              </w:rPr>
            </w:pPr>
            <w:r w:rsidRPr="003C1E44">
              <w:rPr>
                <w:sz w:val="20"/>
                <w:szCs w:val="20"/>
              </w:rPr>
              <w:t>Family Court</w:t>
            </w:r>
          </w:p>
        </w:tc>
        <w:tc>
          <w:tcPr>
            <w:tcW w:w="2185" w:type="pct"/>
          </w:tcPr>
          <w:p w14:paraId="474A7B2A" w14:textId="77777777" w:rsidR="00E2284D" w:rsidRPr="003C1E44" w:rsidRDefault="00E2284D" w:rsidP="00A21437">
            <w:pPr>
              <w:rPr>
                <w:sz w:val="20"/>
                <w:szCs w:val="20"/>
              </w:rPr>
            </w:pPr>
            <w:r w:rsidRPr="003C1E44">
              <w:rPr>
                <w:sz w:val="20"/>
                <w:szCs w:val="20"/>
              </w:rPr>
              <w:t>Cases management, counselling for survivors and perpetrators, Protection Orders, Occupation Orders, Tenancy Orders</w:t>
            </w:r>
          </w:p>
        </w:tc>
        <w:tc>
          <w:tcPr>
            <w:tcW w:w="1549" w:type="pct"/>
          </w:tcPr>
          <w:p w14:paraId="0F63C377" w14:textId="77777777" w:rsidR="00E2284D" w:rsidRPr="003C1E44" w:rsidRDefault="00E2284D" w:rsidP="00A21437">
            <w:pPr>
              <w:rPr>
                <w:sz w:val="20"/>
                <w:szCs w:val="20"/>
              </w:rPr>
            </w:pPr>
            <w:r w:rsidRPr="003C1E44">
              <w:rPr>
                <w:sz w:val="20"/>
                <w:szCs w:val="20"/>
              </w:rPr>
              <w:t>City Courthouse, Castries</w:t>
            </w:r>
          </w:p>
          <w:p w14:paraId="014E7178" w14:textId="77777777" w:rsidR="00E2284D" w:rsidRPr="003C1E44" w:rsidRDefault="00E2284D" w:rsidP="00A21437">
            <w:pPr>
              <w:rPr>
                <w:sz w:val="20"/>
                <w:szCs w:val="20"/>
              </w:rPr>
            </w:pPr>
            <w:r w:rsidRPr="003C1E44">
              <w:rPr>
                <w:sz w:val="20"/>
                <w:szCs w:val="20"/>
              </w:rPr>
              <w:t>Tel: 758-453-2839</w:t>
            </w:r>
          </w:p>
        </w:tc>
      </w:tr>
      <w:tr w:rsidR="00E2284D" w:rsidRPr="003C1E44" w14:paraId="5A185B8D" w14:textId="77777777" w:rsidTr="00065D41">
        <w:tc>
          <w:tcPr>
            <w:tcW w:w="1266" w:type="pct"/>
          </w:tcPr>
          <w:p w14:paraId="41415B13" w14:textId="77777777" w:rsidR="00E2284D" w:rsidRPr="003C1E44" w:rsidRDefault="00E2284D" w:rsidP="00A21437">
            <w:pPr>
              <w:rPr>
                <w:sz w:val="20"/>
                <w:szCs w:val="20"/>
              </w:rPr>
            </w:pPr>
            <w:r w:rsidRPr="003C1E44">
              <w:rPr>
                <w:sz w:val="20"/>
                <w:szCs w:val="20"/>
              </w:rPr>
              <w:t>Vulnerable Person Team/Unit</w:t>
            </w:r>
          </w:p>
        </w:tc>
        <w:tc>
          <w:tcPr>
            <w:tcW w:w="2185" w:type="pct"/>
          </w:tcPr>
          <w:p w14:paraId="034FCDA9" w14:textId="77777777" w:rsidR="00E2284D" w:rsidRPr="003C1E44" w:rsidRDefault="00E2284D" w:rsidP="00A21437">
            <w:pPr>
              <w:rPr>
                <w:sz w:val="20"/>
                <w:szCs w:val="20"/>
              </w:rPr>
            </w:pPr>
            <w:r w:rsidRPr="003C1E44">
              <w:rPr>
                <w:sz w:val="20"/>
                <w:szCs w:val="20"/>
              </w:rPr>
              <w:t xml:space="preserve">Emergency response, investigation, arrest, and provision of evidence for prosecution. Public education campaigns, referrals </w:t>
            </w:r>
          </w:p>
        </w:tc>
        <w:tc>
          <w:tcPr>
            <w:tcW w:w="1549" w:type="pct"/>
          </w:tcPr>
          <w:p w14:paraId="27917322" w14:textId="77777777" w:rsidR="00E2284D" w:rsidRPr="003C1E44" w:rsidRDefault="00E2284D" w:rsidP="00A21437">
            <w:pPr>
              <w:rPr>
                <w:sz w:val="20"/>
                <w:szCs w:val="20"/>
              </w:rPr>
            </w:pPr>
            <w:r w:rsidRPr="003C1E44">
              <w:rPr>
                <w:sz w:val="20"/>
                <w:szCs w:val="20"/>
              </w:rPr>
              <w:t>Tel: 758-456-3980 (Southern Division)</w:t>
            </w:r>
          </w:p>
          <w:p w14:paraId="11FAB5AD" w14:textId="77777777" w:rsidR="00E2284D" w:rsidRPr="003C1E44" w:rsidRDefault="00E2284D" w:rsidP="00A21437">
            <w:pPr>
              <w:rPr>
                <w:sz w:val="20"/>
                <w:szCs w:val="20"/>
              </w:rPr>
            </w:pPr>
            <w:r w:rsidRPr="003C1E44">
              <w:rPr>
                <w:sz w:val="20"/>
                <w:szCs w:val="20"/>
              </w:rPr>
              <w:t>758-456-4050 (Northern division).</w:t>
            </w:r>
          </w:p>
        </w:tc>
      </w:tr>
      <w:tr w:rsidR="00E2284D" w:rsidRPr="003C1E44" w14:paraId="1AE3610D" w14:textId="77777777" w:rsidTr="00065D41">
        <w:tc>
          <w:tcPr>
            <w:tcW w:w="1266" w:type="pct"/>
          </w:tcPr>
          <w:p w14:paraId="737D28C8" w14:textId="77777777" w:rsidR="00E2284D" w:rsidRPr="003C1E44" w:rsidRDefault="00E2284D" w:rsidP="00A21437">
            <w:pPr>
              <w:rPr>
                <w:b/>
                <w:sz w:val="20"/>
                <w:szCs w:val="20"/>
              </w:rPr>
            </w:pPr>
            <w:r w:rsidRPr="003C1E44">
              <w:rPr>
                <w:b/>
                <w:sz w:val="20"/>
                <w:szCs w:val="20"/>
              </w:rPr>
              <w:t>Civil Society</w:t>
            </w:r>
          </w:p>
        </w:tc>
        <w:tc>
          <w:tcPr>
            <w:tcW w:w="2185" w:type="pct"/>
          </w:tcPr>
          <w:p w14:paraId="23926476" w14:textId="77777777" w:rsidR="00E2284D" w:rsidRPr="003C1E44" w:rsidRDefault="00E2284D" w:rsidP="00A21437">
            <w:pPr>
              <w:rPr>
                <w:sz w:val="20"/>
                <w:szCs w:val="20"/>
              </w:rPr>
            </w:pPr>
          </w:p>
        </w:tc>
        <w:tc>
          <w:tcPr>
            <w:tcW w:w="1549" w:type="pct"/>
          </w:tcPr>
          <w:p w14:paraId="4224DA9C" w14:textId="77777777" w:rsidR="00E2284D" w:rsidRPr="003C1E44" w:rsidRDefault="00E2284D" w:rsidP="00A21437">
            <w:pPr>
              <w:rPr>
                <w:sz w:val="20"/>
                <w:szCs w:val="20"/>
              </w:rPr>
            </w:pPr>
          </w:p>
        </w:tc>
      </w:tr>
      <w:tr w:rsidR="00E2284D" w:rsidRPr="003C1E44" w14:paraId="3721A34C" w14:textId="77777777" w:rsidTr="00065D41">
        <w:tc>
          <w:tcPr>
            <w:tcW w:w="1266" w:type="pct"/>
          </w:tcPr>
          <w:p w14:paraId="200EE30D" w14:textId="77777777" w:rsidR="00E2284D" w:rsidRPr="003C1E44" w:rsidRDefault="00E2284D" w:rsidP="00A21437">
            <w:pPr>
              <w:rPr>
                <w:sz w:val="20"/>
                <w:szCs w:val="20"/>
              </w:rPr>
            </w:pPr>
            <w:r w:rsidRPr="003C1E44">
              <w:rPr>
                <w:sz w:val="20"/>
                <w:szCs w:val="20"/>
              </w:rPr>
              <w:t>St. Lucia Crisis Centre</w:t>
            </w:r>
          </w:p>
        </w:tc>
        <w:tc>
          <w:tcPr>
            <w:tcW w:w="2185" w:type="pct"/>
          </w:tcPr>
          <w:p w14:paraId="76292D74" w14:textId="77777777" w:rsidR="00E2284D" w:rsidRPr="003C1E44" w:rsidRDefault="00E2284D" w:rsidP="00A21437">
            <w:pPr>
              <w:rPr>
                <w:sz w:val="20"/>
                <w:szCs w:val="20"/>
              </w:rPr>
            </w:pPr>
            <w:r w:rsidRPr="003C1E44">
              <w:rPr>
                <w:sz w:val="20"/>
                <w:szCs w:val="20"/>
              </w:rPr>
              <w:t>Emergency shelter facilities, hotline, counselling, public education, referrals</w:t>
            </w:r>
          </w:p>
        </w:tc>
        <w:tc>
          <w:tcPr>
            <w:tcW w:w="1549" w:type="pct"/>
          </w:tcPr>
          <w:p w14:paraId="24C1C323" w14:textId="77777777" w:rsidR="00E2284D" w:rsidRPr="003C1E44" w:rsidRDefault="00E2284D" w:rsidP="00A21437">
            <w:pPr>
              <w:rPr>
                <w:sz w:val="20"/>
                <w:szCs w:val="20"/>
              </w:rPr>
            </w:pPr>
            <w:r w:rsidRPr="003C1E44">
              <w:rPr>
                <w:sz w:val="20"/>
                <w:szCs w:val="20"/>
              </w:rPr>
              <w:t>Ms. Rufina Paul/ Ms. Paul-Akuffo</w:t>
            </w:r>
          </w:p>
          <w:p w14:paraId="3867E344" w14:textId="1A09090A" w:rsidR="00E2284D" w:rsidRPr="003C1E44" w:rsidRDefault="00E2284D" w:rsidP="00A21437">
            <w:pPr>
              <w:rPr>
                <w:sz w:val="20"/>
                <w:szCs w:val="20"/>
              </w:rPr>
            </w:pPr>
            <w:r w:rsidRPr="003C1E44">
              <w:rPr>
                <w:sz w:val="20"/>
                <w:szCs w:val="20"/>
              </w:rPr>
              <w:t xml:space="preserve">107 </w:t>
            </w:r>
            <w:proofErr w:type="spellStart"/>
            <w:r w:rsidRPr="003C1E44">
              <w:rPr>
                <w:sz w:val="20"/>
                <w:szCs w:val="20"/>
              </w:rPr>
              <w:t>Chausee</w:t>
            </w:r>
            <w:proofErr w:type="spellEnd"/>
            <w:r w:rsidRPr="003C1E44">
              <w:rPr>
                <w:sz w:val="20"/>
                <w:szCs w:val="20"/>
              </w:rPr>
              <w:t xml:space="preserve"> Rd. Castries </w:t>
            </w:r>
          </w:p>
          <w:p w14:paraId="04868179" w14:textId="77777777" w:rsidR="00E2284D" w:rsidRPr="003C1E44" w:rsidRDefault="00E2284D" w:rsidP="00A21437">
            <w:pPr>
              <w:rPr>
                <w:sz w:val="20"/>
                <w:szCs w:val="20"/>
              </w:rPr>
            </w:pPr>
            <w:r w:rsidRPr="003C1E44">
              <w:rPr>
                <w:sz w:val="20"/>
                <w:szCs w:val="20"/>
              </w:rPr>
              <w:t>Tel: 758-453-6848</w:t>
            </w:r>
          </w:p>
        </w:tc>
      </w:tr>
      <w:tr w:rsidR="00E2284D" w:rsidRPr="003C1E44" w14:paraId="7C58DEA9" w14:textId="77777777" w:rsidTr="00065D41">
        <w:tc>
          <w:tcPr>
            <w:tcW w:w="1266" w:type="pct"/>
          </w:tcPr>
          <w:p w14:paraId="2082781F" w14:textId="77777777" w:rsidR="00E2284D" w:rsidRPr="003C1E44" w:rsidRDefault="00E2284D" w:rsidP="00A21437">
            <w:pPr>
              <w:rPr>
                <w:sz w:val="20"/>
                <w:szCs w:val="20"/>
              </w:rPr>
            </w:pPr>
            <w:r w:rsidRPr="003C1E44">
              <w:rPr>
                <w:sz w:val="20"/>
                <w:szCs w:val="20"/>
              </w:rPr>
              <w:t xml:space="preserve">National </w:t>
            </w:r>
            <w:proofErr w:type="spellStart"/>
            <w:r w:rsidRPr="003C1E44">
              <w:rPr>
                <w:sz w:val="20"/>
                <w:szCs w:val="20"/>
              </w:rPr>
              <w:t>Organisation</w:t>
            </w:r>
            <w:proofErr w:type="spellEnd"/>
            <w:r w:rsidRPr="003C1E44">
              <w:rPr>
                <w:sz w:val="20"/>
                <w:szCs w:val="20"/>
              </w:rPr>
              <w:t xml:space="preserve"> of Women </w:t>
            </w:r>
          </w:p>
        </w:tc>
        <w:tc>
          <w:tcPr>
            <w:tcW w:w="2185" w:type="pct"/>
          </w:tcPr>
          <w:p w14:paraId="48470B1D" w14:textId="77777777" w:rsidR="00E2284D" w:rsidRPr="003C1E44" w:rsidRDefault="00E2284D" w:rsidP="00A21437">
            <w:pPr>
              <w:rPr>
                <w:sz w:val="20"/>
                <w:szCs w:val="20"/>
                <w:highlight w:val="yellow"/>
              </w:rPr>
            </w:pPr>
            <w:r w:rsidRPr="003C1E44">
              <w:rPr>
                <w:sz w:val="20"/>
                <w:szCs w:val="20"/>
              </w:rPr>
              <w:t>Public education campaigns, referrals.</w:t>
            </w:r>
          </w:p>
        </w:tc>
        <w:tc>
          <w:tcPr>
            <w:tcW w:w="1549" w:type="pct"/>
          </w:tcPr>
          <w:p w14:paraId="688226CF" w14:textId="77777777" w:rsidR="00E2284D" w:rsidRPr="003C1E44" w:rsidRDefault="00E2284D" w:rsidP="00A21437">
            <w:pPr>
              <w:rPr>
                <w:sz w:val="20"/>
                <w:szCs w:val="20"/>
              </w:rPr>
            </w:pPr>
            <w:r w:rsidRPr="003C1E44">
              <w:rPr>
                <w:sz w:val="20"/>
                <w:szCs w:val="20"/>
              </w:rPr>
              <w:t xml:space="preserve">Ms. </w:t>
            </w:r>
            <w:proofErr w:type="spellStart"/>
            <w:r w:rsidRPr="003C1E44">
              <w:rPr>
                <w:sz w:val="20"/>
                <w:szCs w:val="20"/>
              </w:rPr>
              <w:t>Virgina</w:t>
            </w:r>
            <w:proofErr w:type="spellEnd"/>
            <w:r w:rsidRPr="003C1E44">
              <w:rPr>
                <w:sz w:val="20"/>
                <w:szCs w:val="20"/>
              </w:rPr>
              <w:t xml:space="preserve"> Albert</w:t>
            </w:r>
          </w:p>
          <w:p w14:paraId="6417B3C8" w14:textId="77777777" w:rsidR="00E2284D" w:rsidRPr="003C1E44" w:rsidRDefault="00E2284D" w:rsidP="00A21437">
            <w:pPr>
              <w:rPr>
                <w:sz w:val="20"/>
                <w:szCs w:val="20"/>
              </w:rPr>
            </w:pPr>
            <w:r w:rsidRPr="003C1E44">
              <w:rPr>
                <w:sz w:val="20"/>
                <w:szCs w:val="20"/>
              </w:rPr>
              <w:t>Tel: 758-450-5247</w:t>
            </w:r>
          </w:p>
        </w:tc>
      </w:tr>
      <w:tr w:rsidR="00E2284D" w:rsidRPr="003C1E44" w14:paraId="43CB5637" w14:textId="77777777" w:rsidTr="00065D41">
        <w:tc>
          <w:tcPr>
            <w:tcW w:w="1266" w:type="pct"/>
          </w:tcPr>
          <w:p w14:paraId="786305E2" w14:textId="77777777" w:rsidR="00E2284D" w:rsidRPr="003C1E44" w:rsidRDefault="00E2284D" w:rsidP="00A21437">
            <w:pPr>
              <w:rPr>
                <w:sz w:val="20"/>
                <w:szCs w:val="20"/>
              </w:rPr>
            </w:pPr>
            <w:r w:rsidRPr="003C1E44">
              <w:rPr>
                <w:sz w:val="20"/>
                <w:szCs w:val="20"/>
              </w:rPr>
              <w:t>United and Strong</w:t>
            </w:r>
          </w:p>
        </w:tc>
        <w:tc>
          <w:tcPr>
            <w:tcW w:w="2185" w:type="pct"/>
          </w:tcPr>
          <w:p w14:paraId="09E59F1F" w14:textId="77777777" w:rsidR="00E2284D" w:rsidRPr="003C1E44" w:rsidRDefault="00E2284D" w:rsidP="00A21437">
            <w:pPr>
              <w:rPr>
                <w:sz w:val="20"/>
                <w:szCs w:val="20"/>
              </w:rPr>
            </w:pPr>
            <w:r w:rsidRPr="003C1E44">
              <w:rPr>
                <w:sz w:val="20"/>
                <w:szCs w:val="20"/>
              </w:rPr>
              <w:t>Public education around GBV and the LGBTQI community; referrals</w:t>
            </w:r>
          </w:p>
        </w:tc>
        <w:tc>
          <w:tcPr>
            <w:tcW w:w="1549" w:type="pct"/>
          </w:tcPr>
          <w:p w14:paraId="49163104" w14:textId="77777777" w:rsidR="00E2284D" w:rsidRPr="003C1E44" w:rsidRDefault="00E2284D" w:rsidP="00A21437">
            <w:pPr>
              <w:rPr>
                <w:sz w:val="20"/>
                <w:szCs w:val="20"/>
              </w:rPr>
            </w:pPr>
            <w:proofErr w:type="spellStart"/>
            <w:r w:rsidRPr="003C1E44">
              <w:rPr>
                <w:sz w:val="20"/>
                <w:szCs w:val="20"/>
              </w:rPr>
              <w:t>Adaryl</w:t>
            </w:r>
            <w:proofErr w:type="spellEnd"/>
            <w:r w:rsidRPr="003C1E44">
              <w:rPr>
                <w:sz w:val="20"/>
                <w:szCs w:val="20"/>
              </w:rPr>
              <w:t xml:space="preserve"> Williams </w:t>
            </w:r>
          </w:p>
          <w:p w14:paraId="73634E9A" w14:textId="77777777" w:rsidR="00E2284D" w:rsidRPr="003C1E44" w:rsidRDefault="00E2284D" w:rsidP="00A21437">
            <w:pPr>
              <w:rPr>
                <w:sz w:val="20"/>
                <w:szCs w:val="20"/>
              </w:rPr>
            </w:pPr>
            <w:r w:rsidRPr="003C1E44">
              <w:rPr>
                <w:sz w:val="20"/>
                <w:szCs w:val="20"/>
              </w:rPr>
              <w:t>Tel; 758-450-0976</w:t>
            </w:r>
          </w:p>
        </w:tc>
      </w:tr>
      <w:tr w:rsidR="00E2284D" w:rsidRPr="003C1E44" w14:paraId="6383DFC7" w14:textId="77777777" w:rsidTr="00065D41">
        <w:tc>
          <w:tcPr>
            <w:tcW w:w="1266" w:type="pct"/>
          </w:tcPr>
          <w:p w14:paraId="6AB767F3" w14:textId="77777777" w:rsidR="00E2284D" w:rsidRPr="003C1E44" w:rsidRDefault="00E2284D" w:rsidP="00A21437">
            <w:pPr>
              <w:rPr>
                <w:sz w:val="20"/>
                <w:szCs w:val="20"/>
              </w:rPr>
            </w:pPr>
            <w:r w:rsidRPr="003C1E44">
              <w:rPr>
                <w:sz w:val="20"/>
                <w:szCs w:val="20"/>
              </w:rPr>
              <w:t>Raise Your Voice St. Lucia</w:t>
            </w:r>
          </w:p>
        </w:tc>
        <w:tc>
          <w:tcPr>
            <w:tcW w:w="2185" w:type="pct"/>
          </w:tcPr>
          <w:p w14:paraId="191BCBAB" w14:textId="77777777" w:rsidR="00E2284D" w:rsidRPr="003C1E44" w:rsidRDefault="00E2284D" w:rsidP="00A21437">
            <w:pPr>
              <w:rPr>
                <w:sz w:val="20"/>
                <w:szCs w:val="20"/>
              </w:rPr>
            </w:pPr>
            <w:r w:rsidRPr="003C1E44">
              <w:rPr>
                <w:sz w:val="20"/>
                <w:szCs w:val="20"/>
              </w:rPr>
              <w:t>Training on GBV prevention and response using human rights based and survivor centered approaches.</w:t>
            </w:r>
          </w:p>
        </w:tc>
        <w:tc>
          <w:tcPr>
            <w:tcW w:w="1549" w:type="pct"/>
          </w:tcPr>
          <w:p w14:paraId="5A61124C" w14:textId="77777777" w:rsidR="00E2284D" w:rsidRPr="003C1E44" w:rsidRDefault="00E2284D" w:rsidP="00A21437">
            <w:pPr>
              <w:rPr>
                <w:sz w:val="20"/>
                <w:szCs w:val="20"/>
              </w:rPr>
            </w:pPr>
            <w:proofErr w:type="spellStart"/>
            <w:r w:rsidRPr="003C1E44">
              <w:rPr>
                <w:sz w:val="20"/>
                <w:szCs w:val="20"/>
              </w:rPr>
              <w:t>Manoel</w:t>
            </w:r>
            <w:proofErr w:type="spellEnd"/>
            <w:r w:rsidRPr="003C1E44">
              <w:rPr>
                <w:sz w:val="20"/>
                <w:szCs w:val="20"/>
              </w:rPr>
              <w:t xml:space="preserve"> Street</w:t>
            </w:r>
          </w:p>
          <w:p w14:paraId="5907C9C5" w14:textId="77777777" w:rsidR="00E2284D" w:rsidRPr="003C1E44" w:rsidRDefault="00E2284D" w:rsidP="00A21437">
            <w:pPr>
              <w:rPr>
                <w:sz w:val="20"/>
                <w:szCs w:val="20"/>
              </w:rPr>
            </w:pPr>
            <w:r w:rsidRPr="003C1E44">
              <w:rPr>
                <w:sz w:val="20"/>
                <w:szCs w:val="20"/>
              </w:rPr>
              <w:t>Castries</w:t>
            </w:r>
          </w:p>
          <w:p w14:paraId="1AD47471" w14:textId="77777777" w:rsidR="00E2284D" w:rsidRPr="003C1E44" w:rsidRDefault="00E2284D" w:rsidP="00A21437">
            <w:pPr>
              <w:rPr>
                <w:sz w:val="20"/>
                <w:szCs w:val="20"/>
              </w:rPr>
            </w:pPr>
            <w:r w:rsidRPr="003C1E44">
              <w:rPr>
                <w:sz w:val="20"/>
                <w:szCs w:val="20"/>
              </w:rPr>
              <w:t>Tel: 758-723-4227.</w:t>
            </w:r>
          </w:p>
        </w:tc>
      </w:tr>
    </w:tbl>
    <w:p w14:paraId="552CAF22" w14:textId="77777777" w:rsidR="00E2284D" w:rsidRPr="003C1E44" w:rsidRDefault="00E2284D" w:rsidP="00E2284D">
      <w:pPr>
        <w:rPr>
          <w:sz w:val="20"/>
          <w:szCs w:val="20"/>
        </w:rPr>
      </w:pPr>
    </w:p>
    <w:p w14:paraId="2E477D06" w14:textId="77777777" w:rsidR="00E2284D" w:rsidRDefault="00E2284D" w:rsidP="00E2284D">
      <w:pPr>
        <w:rPr>
          <w:b/>
          <w:bCs/>
        </w:rPr>
      </w:pPr>
      <w:r>
        <w:rPr>
          <w:b/>
          <w:bCs/>
        </w:rPr>
        <w:br w:type="page"/>
      </w:r>
    </w:p>
    <w:p w14:paraId="07942893" w14:textId="77777777" w:rsidR="00E2284D" w:rsidRPr="007246EE" w:rsidRDefault="00E2284D" w:rsidP="00E2284D">
      <w:pPr>
        <w:rPr>
          <w:b/>
          <w:bCs/>
        </w:rPr>
      </w:pPr>
      <w:r w:rsidRPr="007246EE">
        <w:rPr>
          <w:b/>
          <w:bCs/>
        </w:rPr>
        <w:lastRenderedPageBreak/>
        <w:t>Saint Vincent &amp; the Grenadines- Available GBV services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75"/>
        <w:gridCol w:w="3172"/>
        <w:gridCol w:w="5073"/>
      </w:tblGrid>
      <w:tr w:rsidR="00E2284D" w:rsidRPr="002D73A0" w14:paraId="6025C290" w14:textId="77777777" w:rsidTr="00A21437">
        <w:tc>
          <w:tcPr>
            <w:tcW w:w="844" w:type="pct"/>
            <w:shd w:val="clear" w:color="auto" w:fill="auto"/>
            <w:tcMar>
              <w:top w:w="100" w:type="dxa"/>
              <w:left w:w="100" w:type="dxa"/>
              <w:bottom w:w="100" w:type="dxa"/>
              <w:right w:w="100" w:type="dxa"/>
            </w:tcMar>
          </w:tcPr>
          <w:p w14:paraId="59E53743" w14:textId="77777777" w:rsidR="00E2284D" w:rsidRPr="002D73A0" w:rsidRDefault="00E2284D" w:rsidP="00A21437">
            <w:pPr>
              <w:widowControl w:val="0"/>
              <w:pBdr>
                <w:top w:val="nil"/>
                <w:left w:val="nil"/>
                <w:bottom w:val="nil"/>
                <w:right w:val="nil"/>
                <w:between w:val="nil"/>
              </w:pBdr>
              <w:rPr>
                <w:b/>
                <w:sz w:val="20"/>
                <w:szCs w:val="20"/>
              </w:rPr>
            </w:pPr>
            <w:r w:rsidRPr="002D73A0">
              <w:rPr>
                <w:b/>
                <w:sz w:val="20"/>
                <w:szCs w:val="20"/>
              </w:rPr>
              <w:t>Name</w:t>
            </w:r>
          </w:p>
        </w:tc>
        <w:tc>
          <w:tcPr>
            <w:tcW w:w="1599" w:type="pct"/>
            <w:shd w:val="clear" w:color="auto" w:fill="auto"/>
            <w:tcMar>
              <w:top w:w="100" w:type="dxa"/>
              <w:left w:w="100" w:type="dxa"/>
              <w:bottom w:w="100" w:type="dxa"/>
              <w:right w:w="100" w:type="dxa"/>
            </w:tcMar>
          </w:tcPr>
          <w:p w14:paraId="4985F775" w14:textId="77777777" w:rsidR="00E2284D" w:rsidRPr="002D73A0" w:rsidRDefault="00E2284D" w:rsidP="00A21437">
            <w:pPr>
              <w:widowControl w:val="0"/>
              <w:pBdr>
                <w:top w:val="nil"/>
                <w:left w:val="nil"/>
                <w:bottom w:val="nil"/>
                <w:right w:val="nil"/>
                <w:between w:val="nil"/>
              </w:pBdr>
              <w:rPr>
                <w:b/>
                <w:sz w:val="20"/>
                <w:szCs w:val="20"/>
              </w:rPr>
            </w:pPr>
            <w:r w:rsidRPr="002D73A0">
              <w:rPr>
                <w:b/>
                <w:sz w:val="20"/>
                <w:szCs w:val="20"/>
              </w:rPr>
              <w:t>GBV Service</w:t>
            </w:r>
          </w:p>
        </w:tc>
        <w:tc>
          <w:tcPr>
            <w:tcW w:w="2557" w:type="pct"/>
            <w:shd w:val="clear" w:color="auto" w:fill="auto"/>
            <w:tcMar>
              <w:top w:w="100" w:type="dxa"/>
              <w:left w:w="100" w:type="dxa"/>
              <w:bottom w:w="100" w:type="dxa"/>
              <w:right w:w="100" w:type="dxa"/>
            </w:tcMar>
          </w:tcPr>
          <w:p w14:paraId="33730F7B" w14:textId="77777777" w:rsidR="00E2284D" w:rsidRPr="002D73A0" w:rsidRDefault="00E2284D" w:rsidP="00A21437">
            <w:pPr>
              <w:widowControl w:val="0"/>
              <w:pBdr>
                <w:top w:val="nil"/>
                <w:left w:val="nil"/>
                <w:bottom w:val="nil"/>
                <w:right w:val="nil"/>
                <w:between w:val="nil"/>
              </w:pBdr>
              <w:rPr>
                <w:b/>
                <w:sz w:val="20"/>
                <w:szCs w:val="20"/>
              </w:rPr>
            </w:pPr>
            <w:r w:rsidRPr="002D73A0">
              <w:rPr>
                <w:b/>
                <w:sz w:val="20"/>
                <w:szCs w:val="20"/>
              </w:rPr>
              <w:t xml:space="preserve">Contact </w:t>
            </w:r>
          </w:p>
        </w:tc>
      </w:tr>
      <w:tr w:rsidR="00E2284D" w:rsidRPr="002D73A0" w14:paraId="1BD90BDE" w14:textId="77777777" w:rsidTr="00A21437">
        <w:tc>
          <w:tcPr>
            <w:tcW w:w="844" w:type="pct"/>
            <w:shd w:val="clear" w:color="auto" w:fill="auto"/>
            <w:tcMar>
              <w:top w:w="100" w:type="dxa"/>
              <w:left w:w="100" w:type="dxa"/>
              <w:bottom w:w="100" w:type="dxa"/>
              <w:right w:w="100" w:type="dxa"/>
            </w:tcMar>
          </w:tcPr>
          <w:p w14:paraId="23A60932" w14:textId="77777777" w:rsidR="00E2284D" w:rsidRPr="002D73A0" w:rsidRDefault="00E2284D" w:rsidP="00A21437">
            <w:pPr>
              <w:widowControl w:val="0"/>
              <w:pBdr>
                <w:top w:val="nil"/>
                <w:left w:val="nil"/>
                <w:bottom w:val="nil"/>
                <w:right w:val="nil"/>
                <w:between w:val="nil"/>
              </w:pBdr>
              <w:rPr>
                <w:b/>
                <w:sz w:val="20"/>
                <w:szCs w:val="20"/>
              </w:rPr>
            </w:pPr>
            <w:r w:rsidRPr="002D73A0">
              <w:rPr>
                <w:b/>
                <w:sz w:val="20"/>
                <w:szCs w:val="20"/>
              </w:rPr>
              <w:t>Gender Affairs Division</w:t>
            </w:r>
          </w:p>
        </w:tc>
        <w:tc>
          <w:tcPr>
            <w:tcW w:w="1599" w:type="pct"/>
            <w:shd w:val="clear" w:color="auto" w:fill="auto"/>
            <w:tcMar>
              <w:top w:w="100" w:type="dxa"/>
              <w:left w:w="100" w:type="dxa"/>
              <w:bottom w:w="100" w:type="dxa"/>
              <w:right w:w="100" w:type="dxa"/>
            </w:tcMar>
          </w:tcPr>
          <w:p w14:paraId="33BB98CF" w14:textId="77777777" w:rsidR="00E2284D" w:rsidRPr="002D73A0" w:rsidRDefault="00E2284D" w:rsidP="00A21437">
            <w:pPr>
              <w:rPr>
                <w:sz w:val="20"/>
                <w:szCs w:val="20"/>
              </w:rPr>
            </w:pPr>
            <w:r w:rsidRPr="002D73A0">
              <w:rPr>
                <w:sz w:val="20"/>
                <w:szCs w:val="20"/>
              </w:rPr>
              <w:t xml:space="preserve">Receives reports and provides direct social and psychological services to victims of IPV and adult victims of sexual abuse. </w:t>
            </w:r>
          </w:p>
          <w:p w14:paraId="3EE20847" w14:textId="77777777" w:rsidR="00E2284D" w:rsidRPr="002D73A0" w:rsidRDefault="00E2284D" w:rsidP="00A21437">
            <w:pPr>
              <w:rPr>
                <w:sz w:val="20"/>
                <w:szCs w:val="20"/>
              </w:rPr>
            </w:pPr>
            <w:r w:rsidRPr="002D73A0">
              <w:rPr>
                <w:sz w:val="20"/>
                <w:szCs w:val="20"/>
              </w:rPr>
              <w:t xml:space="preserve">Report can be made via telephone, email, </w:t>
            </w:r>
            <w:proofErr w:type="gramStart"/>
            <w:r w:rsidRPr="002D73A0">
              <w:rPr>
                <w:sz w:val="20"/>
                <w:szCs w:val="20"/>
              </w:rPr>
              <w:t>mail</w:t>
            </w:r>
            <w:proofErr w:type="gramEnd"/>
            <w:r w:rsidRPr="002D73A0">
              <w:rPr>
                <w:sz w:val="20"/>
                <w:szCs w:val="20"/>
              </w:rPr>
              <w:t xml:space="preserve"> or a visit to the Bureau’s office</w:t>
            </w:r>
          </w:p>
          <w:p w14:paraId="006465C9" w14:textId="77777777" w:rsidR="00E2284D" w:rsidRPr="002D73A0" w:rsidRDefault="00E2284D" w:rsidP="00A21437">
            <w:pPr>
              <w:rPr>
                <w:sz w:val="20"/>
                <w:szCs w:val="20"/>
              </w:rPr>
            </w:pPr>
            <w:r w:rsidRPr="002D73A0">
              <w:rPr>
                <w:sz w:val="20"/>
                <w:szCs w:val="20"/>
              </w:rPr>
              <w:t xml:space="preserve">Conducts capacity building and training of other GBV service providers. Implements public education </w:t>
            </w:r>
            <w:proofErr w:type="spellStart"/>
            <w:r w:rsidRPr="002D73A0">
              <w:rPr>
                <w:sz w:val="20"/>
                <w:szCs w:val="20"/>
              </w:rPr>
              <w:t>programmes</w:t>
            </w:r>
            <w:proofErr w:type="spellEnd"/>
            <w:r w:rsidRPr="002D73A0">
              <w:rPr>
                <w:sz w:val="20"/>
                <w:szCs w:val="20"/>
              </w:rPr>
              <w:t xml:space="preserve"> on GBV.</w:t>
            </w:r>
          </w:p>
        </w:tc>
        <w:tc>
          <w:tcPr>
            <w:tcW w:w="2557" w:type="pct"/>
            <w:shd w:val="clear" w:color="auto" w:fill="auto"/>
            <w:tcMar>
              <w:top w:w="100" w:type="dxa"/>
              <w:left w:w="100" w:type="dxa"/>
              <w:bottom w:w="100" w:type="dxa"/>
              <w:right w:w="100" w:type="dxa"/>
            </w:tcMar>
          </w:tcPr>
          <w:p w14:paraId="26A18944" w14:textId="77777777" w:rsidR="00E2284D" w:rsidRPr="002D73A0" w:rsidRDefault="00CA699E" w:rsidP="00A21437">
            <w:pPr>
              <w:widowControl w:val="0"/>
              <w:pBdr>
                <w:top w:val="nil"/>
                <w:left w:val="nil"/>
                <w:bottom w:val="nil"/>
                <w:right w:val="nil"/>
                <w:between w:val="nil"/>
              </w:pBdr>
              <w:rPr>
                <w:sz w:val="20"/>
                <w:szCs w:val="20"/>
              </w:rPr>
            </w:pPr>
            <w:hyperlink r:id="rId48" w:history="1">
              <w:r w:rsidR="00E2284D" w:rsidRPr="002D73A0">
                <w:rPr>
                  <w:rStyle w:val="Hyperlink"/>
                  <w:sz w:val="20"/>
                  <w:szCs w:val="20"/>
                </w:rPr>
                <w:t>http://mobilization.gov.vc/mobilization/index.php/gender-affairs</w:t>
              </w:r>
            </w:hyperlink>
            <w:r w:rsidR="00E2284D" w:rsidRPr="002D73A0">
              <w:rPr>
                <w:sz w:val="20"/>
                <w:szCs w:val="20"/>
              </w:rPr>
              <w:t xml:space="preserve"> </w:t>
            </w:r>
          </w:p>
          <w:p w14:paraId="1E1BC6DB" w14:textId="77777777" w:rsidR="00E2284D" w:rsidRPr="00EE30FF" w:rsidRDefault="00E2284D" w:rsidP="00A21437">
            <w:pPr>
              <w:widowControl w:val="0"/>
              <w:pBdr>
                <w:top w:val="nil"/>
                <w:left w:val="nil"/>
                <w:bottom w:val="nil"/>
                <w:right w:val="nil"/>
                <w:between w:val="nil"/>
              </w:pBdr>
              <w:rPr>
                <w:sz w:val="20"/>
                <w:szCs w:val="20"/>
              </w:rPr>
            </w:pPr>
            <w:r w:rsidRPr="00EE30FF">
              <w:rPr>
                <w:sz w:val="20"/>
                <w:szCs w:val="20"/>
              </w:rPr>
              <w:t xml:space="preserve">The Ministry of National </w:t>
            </w:r>
            <w:proofErr w:type="spellStart"/>
            <w:r w:rsidRPr="00EE30FF">
              <w:rPr>
                <w:sz w:val="20"/>
                <w:szCs w:val="20"/>
              </w:rPr>
              <w:t>Mobilisation</w:t>
            </w:r>
            <w:proofErr w:type="spellEnd"/>
            <w:r w:rsidRPr="00EE30FF">
              <w:rPr>
                <w:sz w:val="20"/>
                <w:szCs w:val="20"/>
              </w:rPr>
              <w:t>, Social Development, Family, Gender Affairs, Youth,</w:t>
            </w:r>
            <w:r w:rsidRPr="00EE30FF">
              <w:rPr>
                <w:sz w:val="20"/>
                <w:szCs w:val="20"/>
              </w:rPr>
              <w:br/>
              <w:t>Housing and Informal Human Settlement</w:t>
            </w:r>
            <w:r w:rsidRPr="00EE30FF">
              <w:rPr>
                <w:sz w:val="20"/>
                <w:szCs w:val="20"/>
              </w:rPr>
              <w:br/>
              <w:t>Halifax Street</w:t>
            </w:r>
            <w:r w:rsidRPr="00EE30FF">
              <w:rPr>
                <w:sz w:val="20"/>
                <w:szCs w:val="20"/>
              </w:rPr>
              <w:br/>
              <w:t>Kingstown</w:t>
            </w:r>
            <w:r w:rsidRPr="00EE30FF">
              <w:rPr>
                <w:sz w:val="20"/>
                <w:szCs w:val="20"/>
              </w:rPr>
              <w:br/>
              <w:t>Saint Vincent</w:t>
            </w:r>
          </w:p>
          <w:p w14:paraId="2AA8768F" w14:textId="77777777" w:rsidR="00E2284D" w:rsidRPr="002D73A0" w:rsidRDefault="00E2284D" w:rsidP="00A21437">
            <w:pPr>
              <w:widowControl w:val="0"/>
              <w:pBdr>
                <w:top w:val="nil"/>
                <w:left w:val="nil"/>
                <w:bottom w:val="nil"/>
                <w:right w:val="nil"/>
                <w:between w:val="nil"/>
              </w:pBdr>
              <w:rPr>
                <w:sz w:val="20"/>
                <w:szCs w:val="20"/>
              </w:rPr>
            </w:pPr>
            <w:r>
              <w:rPr>
                <w:sz w:val="20"/>
                <w:szCs w:val="20"/>
              </w:rPr>
              <w:t>T</w:t>
            </w:r>
            <w:r w:rsidRPr="00EE30FF">
              <w:rPr>
                <w:sz w:val="20"/>
                <w:szCs w:val="20"/>
              </w:rPr>
              <w:t>el: (784) 45</w:t>
            </w:r>
            <w:r w:rsidRPr="002D73A0">
              <w:rPr>
                <w:sz w:val="20"/>
                <w:szCs w:val="20"/>
              </w:rPr>
              <w:t>3-2061</w:t>
            </w:r>
            <w:r w:rsidRPr="00EE30FF">
              <w:rPr>
                <w:sz w:val="20"/>
                <w:szCs w:val="20"/>
              </w:rPr>
              <w:br/>
              <w:t>email: </w:t>
            </w:r>
            <w:hyperlink r:id="rId49" w:history="1">
              <w:r w:rsidRPr="00EE30FF">
                <w:rPr>
                  <w:rStyle w:val="Hyperlink"/>
                  <w:sz w:val="20"/>
                  <w:szCs w:val="20"/>
                </w:rPr>
                <w:t>office.socialdevelopment@mail.gov.vc</w:t>
              </w:r>
            </w:hyperlink>
          </w:p>
        </w:tc>
      </w:tr>
      <w:tr w:rsidR="00E2284D" w:rsidRPr="002D73A0" w14:paraId="2A804547" w14:textId="77777777" w:rsidTr="00A21437">
        <w:tc>
          <w:tcPr>
            <w:tcW w:w="844" w:type="pct"/>
            <w:shd w:val="clear" w:color="auto" w:fill="auto"/>
            <w:tcMar>
              <w:top w:w="100" w:type="dxa"/>
              <w:left w:w="100" w:type="dxa"/>
              <w:bottom w:w="100" w:type="dxa"/>
              <w:right w:w="100" w:type="dxa"/>
            </w:tcMar>
          </w:tcPr>
          <w:p w14:paraId="70A8F4CC" w14:textId="77777777" w:rsidR="00E2284D" w:rsidRPr="002D73A0" w:rsidRDefault="00E2284D" w:rsidP="00A21437">
            <w:pPr>
              <w:rPr>
                <w:b/>
                <w:sz w:val="20"/>
                <w:szCs w:val="20"/>
              </w:rPr>
            </w:pPr>
            <w:r w:rsidRPr="002D73A0">
              <w:rPr>
                <w:b/>
                <w:sz w:val="20"/>
                <w:szCs w:val="20"/>
              </w:rPr>
              <w:t xml:space="preserve">The Crisis Centre </w:t>
            </w:r>
          </w:p>
        </w:tc>
        <w:tc>
          <w:tcPr>
            <w:tcW w:w="1599" w:type="pct"/>
            <w:shd w:val="clear" w:color="auto" w:fill="auto"/>
            <w:tcMar>
              <w:top w:w="100" w:type="dxa"/>
              <w:left w:w="100" w:type="dxa"/>
              <w:bottom w:w="100" w:type="dxa"/>
              <w:right w:w="100" w:type="dxa"/>
            </w:tcMar>
          </w:tcPr>
          <w:p w14:paraId="1CC43C4F" w14:textId="77777777" w:rsidR="00E2284D" w:rsidRPr="002D73A0" w:rsidRDefault="00E2284D" w:rsidP="00A21437">
            <w:pPr>
              <w:rPr>
                <w:sz w:val="20"/>
                <w:szCs w:val="20"/>
              </w:rPr>
            </w:pPr>
            <w:r w:rsidRPr="002D73A0">
              <w:rPr>
                <w:sz w:val="20"/>
                <w:szCs w:val="20"/>
              </w:rPr>
              <w:t>Counselling,</w:t>
            </w:r>
            <w:r>
              <w:rPr>
                <w:sz w:val="20"/>
                <w:szCs w:val="20"/>
              </w:rPr>
              <w:t xml:space="preserve"> </w:t>
            </w:r>
            <w:r w:rsidRPr="002D73A0">
              <w:rPr>
                <w:sz w:val="20"/>
                <w:szCs w:val="20"/>
              </w:rPr>
              <w:t>Shelter services</w:t>
            </w:r>
            <w:r>
              <w:rPr>
                <w:sz w:val="20"/>
                <w:szCs w:val="20"/>
              </w:rPr>
              <w:t xml:space="preserve">, </w:t>
            </w:r>
            <w:r w:rsidRPr="002D73A0">
              <w:rPr>
                <w:sz w:val="20"/>
                <w:szCs w:val="20"/>
              </w:rPr>
              <w:t>Small grants for reintegration and relocation if needed</w:t>
            </w:r>
            <w:r>
              <w:rPr>
                <w:sz w:val="20"/>
                <w:szCs w:val="20"/>
              </w:rPr>
              <w:t xml:space="preserve">, </w:t>
            </w:r>
            <w:r w:rsidRPr="002D73A0">
              <w:rPr>
                <w:sz w:val="20"/>
                <w:szCs w:val="20"/>
              </w:rPr>
              <w:t>24 Hour Hotline</w:t>
            </w:r>
          </w:p>
        </w:tc>
        <w:tc>
          <w:tcPr>
            <w:tcW w:w="2557" w:type="pct"/>
            <w:shd w:val="clear" w:color="auto" w:fill="auto"/>
            <w:tcMar>
              <w:top w:w="100" w:type="dxa"/>
              <w:left w:w="100" w:type="dxa"/>
              <w:bottom w:w="100" w:type="dxa"/>
              <w:right w:w="100" w:type="dxa"/>
            </w:tcMar>
          </w:tcPr>
          <w:p w14:paraId="2F4A6277" w14:textId="77777777" w:rsidR="00E2284D" w:rsidRPr="002D73A0" w:rsidRDefault="00E2284D" w:rsidP="00A21437">
            <w:pPr>
              <w:rPr>
                <w:bCs/>
                <w:sz w:val="20"/>
                <w:szCs w:val="20"/>
              </w:rPr>
            </w:pPr>
            <w:r w:rsidRPr="002D73A0">
              <w:rPr>
                <w:bCs/>
                <w:sz w:val="20"/>
                <w:szCs w:val="20"/>
              </w:rPr>
              <w:t>Contact through the Gender Affairs Division</w:t>
            </w:r>
          </w:p>
          <w:p w14:paraId="53B038CF" w14:textId="77777777" w:rsidR="00E2284D" w:rsidRPr="002D73A0" w:rsidRDefault="00E2284D" w:rsidP="00A21437">
            <w:pPr>
              <w:rPr>
                <w:bCs/>
                <w:sz w:val="20"/>
                <w:szCs w:val="20"/>
              </w:rPr>
            </w:pPr>
            <w:r w:rsidRPr="002D73A0">
              <w:rPr>
                <w:bCs/>
                <w:sz w:val="20"/>
                <w:szCs w:val="20"/>
              </w:rPr>
              <w:t>Tel; 784-453-2061.</w:t>
            </w:r>
          </w:p>
        </w:tc>
      </w:tr>
      <w:tr w:rsidR="00E2284D" w:rsidRPr="002D73A0" w14:paraId="0D31A93B" w14:textId="77777777" w:rsidTr="00A21437">
        <w:tc>
          <w:tcPr>
            <w:tcW w:w="844" w:type="pct"/>
            <w:shd w:val="clear" w:color="auto" w:fill="auto"/>
            <w:tcMar>
              <w:top w:w="100" w:type="dxa"/>
              <w:left w:w="100" w:type="dxa"/>
              <w:bottom w:w="100" w:type="dxa"/>
              <w:right w:w="100" w:type="dxa"/>
            </w:tcMar>
          </w:tcPr>
          <w:p w14:paraId="15EE73BC" w14:textId="77777777" w:rsidR="00E2284D" w:rsidRPr="002D73A0" w:rsidRDefault="00E2284D" w:rsidP="00A21437">
            <w:pPr>
              <w:widowControl w:val="0"/>
              <w:rPr>
                <w:b/>
                <w:bCs/>
                <w:sz w:val="20"/>
                <w:szCs w:val="20"/>
              </w:rPr>
            </w:pPr>
            <w:r w:rsidRPr="002D73A0">
              <w:rPr>
                <w:b/>
                <w:bCs/>
                <w:sz w:val="20"/>
                <w:szCs w:val="20"/>
              </w:rPr>
              <w:t xml:space="preserve">Royal Saint Vincent Police Force </w:t>
            </w:r>
          </w:p>
        </w:tc>
        <w:tc>
          <w:tcPr>
            <w:tcW w:w="1599" w:type="pct"/>
            <w:shd w:val="clear" w:color="auto" w:fill="auto"/>
            <w:tcMar>
              <w:top w:w="100" w:type="dxa"/>
              <w:left w:w="100" w:type="dxa"/>
              <w:bottom w:w="100" w:type="dxa"/>
              <w:right w:w="100" w:type="dxa"/>
            </w:tcMar>
          </w:tcPr>
          <w:p w14:paraId="77DABCF3" w14:textId="67AC80A6" w:rsidR="00E2284D" w:rsidRPr="002D73A0" w:rsidRDefault="00E2284D" w:rsidP="00A21437">
            <w:pPr>
              <w:rPr>
                <w:sz w:val="20"/>
                <w:szCs w:val="20"/>
              </w:rPr>
            </w:pPr>
            <w:r w:rsidRPr="002D73A0">
              <w:rPr>
                <w:sz w:val="20"/>
                <w:szCs w:val="20"/>
              </w:rPr>
              <w:t xml:space="preserve">Emergency response, investigations, arrests, and providing evidence for prosecution. Also has </w:t>
            </w:r>
            <w:proofErr w:type="spellStart"/>
            <w:r w:rsidRPr="002D73A0">
              <w:rPr>
                <w:sz w:val="20"/>
                <w:szCs w:val="20"/>
              </w:rPr>
              <w:t>a</w:t>
            </w:r>
            <w:proofErr w:type="spellEnd"/>
            <w:r w:rsidRPr="002D73A0">
              <w:rPr>
                <w:sz w:val="20"/>
                <w:szCs w:val="20"/>
              </w:rPr>
              <w:t xml:space="preserve"> Anti-Trafficking Unit and a Sexual Offences Unit.</w:t>
            </w:r>
          </w:p>
        </w:tc>
        <w:tc>
          <w:tcPr>
            <w:tcW w:w="2557" w:type="pct"/>
            <w:shd w:val="clear" w:color="auto" w:fill="auto"/>
            <w:tcMar>
              <w:top w:w="100" w:type="dxa"/>
              <w:left w:w="100" w:type="dxa"/>
              <w:bottom w:w="100" w:type="dxa"/>
              <w:right w:w="100" w:type="dxa"/>
            </w:tcMar>
          </w:tcPr>
          <w:p w14:paraId="1D8FA553" w14:textId="77777777" w:rsidR="00E2284D" w:rsidRPr="002D73A0" w:rsidRDefault="00E2284D" w:rsidP="00A21437">
            <w:pPr>
              <w:widowControl w:val="0"/>
              <w:pBdr>
                <w:top w:val="nil"/>
                <w:left w:val="nil"/>
                <w:bottom w:val="nil"/>
                <w:right w:val="nil"/>
                <w:between w:val="nil"/>
              </w:pBdr>
              <w:rPr>
                <w:sz w:val="20"/>
                <w:szCs w:val="20"/>
              </w:rPr>
            </w:pPr>
            <w:r w:rsidRPr="002D73A0">
              <w:rPr>
                <w:sz w:val="20"/>
                <w:szCs w:val="20"/>
              </w:rPr>
              <w:t xml:space="preserve">Criminal Investigation Division (CID) </w:t>
            </w:r>
          </w:p>
          <w:p w14:paraId="2AC61C1F" w14:textId="77777777" w:rsidR="00E2284D" w:rsidRPr="002D73A0" w:rsidRDefault="00E2284D" w:rsidP="00A21437">
            <w:pPr>
              <w:widowControl w:val="0"/>
              <w:pBdr>
                <w:top w:val="nil"/>
                <w:left w:val="nil"/>
                <w:bottom w:val="nil"/>
                <w:right w:val="nil"/>
                <w:between w:val="nil"/>
              </w:pBdr>
              <w:rPr>
                <w:sz w:val="20"/>
                <w:szCs w:val="20"/>
              </w:rPr>
            </w:pPr>
            <w:r w:rsidRPr="00B5021F">
              <w:rPr>
                <w:sz w:val="20"/>
                <w:szCs w:val="20"/>
              </w:rPr>
              <w:t>1-784-456-1810</w:t>
            </w:r>
          </w:p>
        </w:tc>
      </w:tr>
      <w:tr w:rsidR="00E2284D" w:rsidRPr="002D73A0" w14:paraId="42ABBF05" w14:textId="77777777" w:rsidTr="00A21437">
        <w:trPr>
          <w:trHeight w:val="499"/>
        </w:trPr>
        <w:tc>
          <w:tcPr>
            <w:tcW w:w="5000" w:type="pct"/>
            <w:gridSpan w:val="3"/>
            <w:shd w:val="clear" w:color="auto" w:fill="auto"/>
            <w:tcMar>
              <w:top w:w="100" w:type="dxa"/>
              <w:left w:w="100" w:type="dxa"/>
              <w:bottom w:w="100" w:type="dxa"/>
              <w:right w:w="100" w:type="dxa"/>
            </w:tcMar>
          </w:tcPr>
          <w:p w14:paraId="4535F95A" w14:textId="77777777" w:rsidR="00E2284D" w:rsidRPr="002D73A0" w:rsidRDefault="00E2284D" w:rsidP="00A21437">
            <w:pPr>
              <w:widowControl w:val="0"/>
              <w:rPr>
                <w:b/>
                <w:sz w:val="20"/>
                <w:szCs w:val="20"/>
              </w:rPr>
            </w:pPr>
            <w:r w:rsidRPr="002D73A0">
              <w:rPr>
                <w:b/>
                <w:sz w:val="20"/>
                <w:szCs w:val="20"/>
              </w:rPr>
              <w:t xml:space="preserve">Civil Society </w:t>
            </w:r>
            <w:proofErr w:type="spellStart"/>
            <w:r w:rsidRPr="002D73A0">
              <w:rPr>
                <w:b/>
                <w:sz w:val="20"/>
                <w:szCs w:val="20"/>
              </w:rPr>
              <w:t>Organisations</w:t>
            </w:r>
            <w:proofErr w:type="spellEnd"/>
          </w:p>
        </w:tc>
      </w:tr>
      <w:tr w:rsidR="00E2284D" w:rsidRPr="002D73A0" w14:paraId="141D587D" w14:textId="77777777" w:rsidTr="00A21437">
        <w:tc>
          <w:tcPr>
            <w:tcW w:w="844" w:type="pct"/>
            <w:shd w:val="clear" w:color="auto" w:fill="auto"/>
            <w:tcMar>
              <w:top w:w="100" w:type="dxa"/>
              <w:left w:w="100" w:type="dxa"/>
              <w:bottom w:w="100" w:type="dxa"/>
              <w:right w:w="100" w:type="dxa"/>
            </w:tcMar>
          </w:tcPr>
          <w:p w14:paraId="51CC0E0A" w14:textId="77777777" w:rsidR="00E2284D" w:rsidRPr="002D73A0" w:rsidRDefault="00E2284D" w:rsidP="00A21437">
            <w:pPr>
              <w:rPr>
                <w:b/>
                <w:sz w:val="20"/>
                <w:szCs w:val="20"/>
              </w:rPr>
            </w:pPr>
            <w:r w:rsidRPr="002D73A0">
              <w:rPr>
                <w:b/>
                <w:sz w:val="20"/>
                <w:szCs w:val="20"/>
              </w:rPr>
              <w:t>Marion House</w:t>
            </w:r>
          </w:p>
        </w:tc>
        <w:tc>
          <w:tcPr>
            <w:tcW w:w="1599" w:type="pct"/>
            <w:shd w:val="clear" w:color="auto" w:fill="auto"/>
            <w:tcMar>
              <w:top w:w="100" w:type="dxa"/>
              <w:left w:w="100" w:type="dxa"/>
              <w:bottom w:w="100" w:type="dxa"/>
              <w:right w:w="100" w:type="dxa"/>
            </w:tcMar>
          </w:tcPr>
          <w:p w14:paraId="1C436CB4" w14:textId="1503F24F" w:rsidR="00E2284D" w:rsidRPr="002D73A0" w:rsidRDefault="00E2284D" w:rsidP="00A21437">
            <w:pPr>
              <w:rPr>
                <w:bCs/>
                <w:sz w:val="20"/>
                <w:szCs w:val="20"/>
                <w:lang w:val="en"/>
              </w:rPr>
            </w:pPr>
            <w:r w:rsidRPr="002D73A0">
              <w:rPr>
                <w:bCs/>
                <w:sz w:val="20"/>
                <w:szCs w:val="20"/>
                <w:lang w:val="en"/>
              </w:rPr>
              <w:t>Skills training for survivors</w:t>
            </w:r>
          </w:p>
          <w:p w14:paraId="61ADEB6A" w14:textId="77777777" w:rsidR="00E2284D" w:rsidRPr="002D73A0" w:rsidRDefault="00E2284D" w:rsidP="00A21437">
            <w:pPr>
              <w:rPr>
                <w:bCs/>
                <w:sz w:val="20"/>
                <w:szCs w:val="20"/>
              </w:rPr>
            </w:pPr>
            <w:r w:rsidRPr="002D73A0">
              <w:rPr>
                <w:bCs/>
                <w:sz w:val="20"/>
                <w:szCs w:val="20"/>
                <w:lang w:val="en"/>
              </w:rPr>
              <w:t>Counselling services</w:t>
            </w:r>
          </w:p>
        </w:tc>
        <w:tc>
          <w:tcPr>
            <w:tcW w:w="2557" w:type="pct"/>
            <w:shd w:val="clear" w:color="auto" w:fill="auto"/>
            <w:tcMar>
              <w:top w:w="100" w:type="dxa"/>
              <w:left w:w="100" w:type="dxa"/>
              <w:bottom w:w="100" w:type="dxa"/>
              <w:right w:w="100" w:type="dxa"/>
            </w:tcMar>
          </w:tcPr>
          <w:p w14:paraId="682D19EC" w14:textId="77777777" w:rsidR="00E2284D" w:rsidRPr="002D73A0" w:rsidRDefault="00E2284D" w:rsidP="00A21437">
            <w:pPr>
              <w:widowControl w:val="0"/>
              <w:pBdr>
                <w:top w:val="nil"/>
                <w:left w:val="nil"/>
                <w:bottom w:val="nil"/>
                <w:right w:val="nil"/>
                <w:between w:val="nil"/>
              </w:pBdr>
              <w:rPr>
                <w:sz w:val="20"/>
                <w:szCs w:val="20"/>
              </w:rPr>
            </w:pPr>
            <w:r w:rsidRPr="004F6A37">
              <w:rPr>
                <w:sz w:val="20"/>
                <w:szCs w:val="20"/>
              </w:rPr>
              <w:t>Marion House</w:t>
            </w:r>
            <w:r w:rsidRPr="004F6A37">
              <w:rPr>
                <w:sz w:val="20"/>
                <w:szCs w:val="20"/>
              </w:rPr>
              <w:br/>
              <w:t>Richmond Hill </w:t>
            </w:r>
          </w:p>
          <w:p w14:paraId="25485977" w14:textId="77777777" w:rsidR="00E2284D" w:rsidRPr="004F6A37" w:rsidRDefault="00E2284D" w:rsidP="00A21437">
            <w:pPr>
              <w:widowControl w:val="0"/>
              <w:pBdr>
                <w:top w:val="nil"/>
                <w:left w:val="nil"/>
                <w:bottom w:val="nil"/>
                <w:right w:val="nil"/>
                <w:between w:val="nil"/>
              </w:pBdr>
              <w:rPr>
                <w:sz w:val="20"/>
                <w:szCs w:val="20"/>
              </w:rPr>
            </w:pPr>
            <w:r w:rsidRPr="002D73A0">
              <w:rPr>
                <w:sz w:val="20"/>
                <w:szCs w:val="20"/>
              </w:rPr>
              <w:t xml:space="preserve">Tel: </w:t>
            </w:r>
            <w:r w:rsidRPr="004F6A37">
              <w:rPr>
                <w:sz w:val="20"/>
                <w:szCs w:val="20"/>
              </w:rPr>
              <w:t>784-456-2161</w:t>
            </w:r>
          </w:p>
          <w:p w14:paraId="639CDED4" w14:textId="61712B43" w:rsidR="00E2284D" w:rsidRPr="002D73A0" w:rsidRDefault="00E2284D" w:rsidP="00A21437">
            <w:pPr>
              <w:widowControl w:val="0"/>
              <w:pBdr>
                <w:top w:val="nil"/>
                <w:left w:val="nil"/>
                <w:bottom w:val="nil"/>
                <w:right w:val="nil"/>
                <w:between w:val="nil"/>
              </w:pBdr>
              <w:rPr>
                <w:sz w:val="20"/>
                <w:szCs w:val="20"/>
              </w:rPr>
            </w:pPr>
            <w:r w:rsidRPr="002D73A0">
              <w:rPr>
                <w:sz w:val="20"/>
                <w:szCs w:val="20"/>
              </w:rPr>
              <w:t>Fax:</w:t>
            </w:r>
            <w:r w:rsidR="00C0306B">
              <w:rPr>
                <w:sz w:val="20"/>
                <w:szCs w:val="20"/>
              </w:rPr>
              <w:t xml:space="preserve"> </w:t>
            </w:r>
            <w:r w:rsidRPr="004F6A37">
              <w:rPr>
                <w:sz w:val="20"/>
                <w:szCs w:val="20"/>
              </w:rPr>
              <w:t>784-456-1318</w:t>
            </w:r>
          </w:p>
        </w:tc>
      </w:tr>
      <w:tr w:rsidR="00E2284D" w:rsidRPr="002D73A0" w14:paraId="67A1D148" w14:textId="77777777" w:rsidTr="00A21437">
        <w:tc>
          <w:tcPr>
            <w:tcW w:w="844" w:type="pct"/>
            <w:shd w:val="clear" w:color="auto" w:fill="auto"/>
            <w:tcMar>
              <w:top w:w="100" w:type="dxa"/>
              <w:left w:w="100" w:type="dxa"/>
              <w:bottom w:w="100" w:type="dxa"/>
              <w:right w:w="100" w:type="dxa"/>
            </w:tcMar>
          </w:tcPr>
          <w:p w14:paraId="44D87559" w14:textId="77777777" w:rsidR="00E2284D" w:rsidRPr="002D73A0" w:rsidRDefault="00E2284D" w:rsidP="00A21437">
            <w:pPr>
              <w:rPr>
                <w:b/>
                <w:sz w:val="20"/>
                <w:szCs w:val="20"/>
                <w:lang w:val="en"/>
              </w:rPr>
            </w:pPr>
            <w:r w:rsidRPr="002D73A0">
              <w:rPr>
                <w:b/>
                <w:sz w:val="20"/>
                <w:szCs w:val="20"/>
                <w:lang w:val="en"/>
              </w:rPr>
              <w:t xml:space="preserve">National Council for Women SVG </w:t>
            </w:r>
          </w:p>
          <w:p w14:paraId="3F1AAB2D" w14:textId="77777777" w:rsidR="00E2284D" w:rsidRPr="002D73A0" w:rsidRDefault="00E2284D" w:rsidP="00A21437">
            <w:pPr>
              <w:rPr>
                <w:b/>
                <w:sz w:val="20"/>
                <w:szCs w:val="20"/>
              </w:rPr>
            </w:pPr>
          </w:p>
        </w:tc>
        <w:tc>
          <w:tcPr>
            <w:tcW w:w="1599" w:type="pct"/>
            <w:shd w:val="clear" w:color="auto" w:fill="auto"/>
            <w:tcMar>
              <w:top w:w="100" w:type="dxa"/>
              <w:left w:w="100" w:type="dxa"/>
              <w:bottom w:w="100" w:type="dxa"/>
              <w:right w:w="100" w:type="dxa"/>
            </w:tcMar>
          </w:tcPr>
          <w:p w14:paraId="7D25C100" w14:textId="77777777" w:rsidR="00E2284D" w:rsidRPr="002D73A0" w:rsidRDefault="00E2284D" w:rsidP="00A21437">
            <w:pPr>
              <w:rPr>
                <w:iCs/>
                <w:sz w:val="20"/>
                <w:szCs w:val="20"/>
              </w:rPr>
            </w:pPr>
            <w:r w:rsidRPr="002D73A0">
              <w:rPr>
                <w:iCs/>
                <w:sz w:val="20"/>
                <w:szCs w:val="20"/>
              </w:rPr>
              <w:t xml:space="preserve">Advocacy to </w:t>
            </w:r>
            <w:r w:rsidRPr="00A711BC">
              <w:rPr>
                <w:iCs/>
                <w:sz w:val="20"/>
                <w:szCs w:val="20"/>
              </w:rPr>
              <w:t xml:space="preserve">encourage </w:t>
            </w:r>
            <w:r w:rsidRPr="002D73A0">
              <w:rPr>
                <w:iCs/>
                <w:sz w:val="20"/>
                <w:szCs w:val="20"/>
              </w:rPr>
              <w:t xml:space="preserve">legislative changes to improve protection for </w:t>
            </w:r>
            <w:r w:rsidRPr="00A711BC">
              <w:rPr>
                <w:iCs/>
                <w:sz w:val="20"/>
                <w:szCs w:val="20"/>
              </w:rPr>
              <w:t>women</w:t>
            </w:r>
            <w:r w:rsidRPr="002D73A0">
              <w:rPr>
                <w:iCs/>
                <w:sz w:val="20"/>
                <w:szCs w:val="20"/>
              </w:rPr>
              <w:t xml:space="preserve"> and</w:t>
            </w:r>
            <w:r w:rsidRPr="00A711BC">
              <w:rPr>
                <w:iCs/>
                <w:sz w:val="20"/>
                <w:szCs w:val="20"/>
              </w:rPr>
              <w:t xml:space="preserve"> ensure that </w:t>
            </w:r>
            <w:r w:rsidRPr="002D73A0">
              <w:rPr>
                <w:iCs/>
                <w:sz w:val="20"/>
                <w:szCs w:val="20"/>
              </w:rPr>
              <w:t xml:space="preserve">DV cases are prosecuted. </w:t>
            </w:r>
          </w:p>
          <w:p w14:paraId="2C6A0D2B" w14:textId="77777777" w:rsidR="00E2284D" w:rsidRPr="002D73A0" w:rsidRDefault="00E2284D" w:rsidP="00A21437">
            <w:pPr>
              <w:rPr>
                <w:sz w:val="20"/>
                <w:szCs w:val="20"/>
              </w:rPr>
            </w:pPr>
            <w:r w:rsidRPr="002D73A0">
              <w:rPr>
                <w:iCs/>
                <w:sz w:val="20"/>
                <w:szCs w:val="20"/>
              </w:rPr>
              <w:t>It also</w:t>
            </w:r>
            <w:r w:rsidRPr="00A711BC">
              <w:rPr>
                <w:iCs/>
                <w:sz w:val="20"/>
                <w:szCs w:val="20"/>
              </w:rPr>
              <w:t xml:space="preserve"> provide</w:t>
            </w:r>
            <w:r w:rsidRPr="002D73A0">
              <w:rPr>
                <w:iCs/>
                <w:sz w:val="20"/>
                <w:szCs w:val="20"/>
              </w:rPr>
              <w:t>s</w:t>
            </w:r>
            <w:r w:rsidRPr="00A711BC">
              <w:rPr>
                <w:iCs/>
                <w:sz w:val="20"/>
                <w:szCs w:val="20"/>
              </w:rPr>
              <w:t xml:space="preserve"> training on domestic violence</w:t>
            </w:r>
            <w:r w:rsidRPr="002D73A0">
              <w:rPr>
                <w:iCs/>
                <w:sz w:val="20"/>
                <w:szCs w:val="20"/>
              </w:rPr>
              <w:t xml:space="preserve"> prevention and response</w:t>
            </w:r>
          </w:p>
        </w:tc>
        <w:tc>
          <w:tcPr>
            <w:tcW w:w="2557" w:type="pct"/>
            <w:shd w:val="clear" w:color="auto" w:fill="auto"/>
            <w:tcMar>
              <w:top w:w="100" w:type="dxa"/>
              <w:left w:w="100" w:type="dxa"/>
              <w:bottom w:w="100" w:type="dxa"/>
              <w:right w:w="100" w:type="dxa"/>
            </w:tcMar>
          </w:tcPr>
          <w:p w14:paraId="7B88014F" w14:textId="77777777" w:rsidR="00E2284D" w:rsidRPr="002D73A0" w:rsidRDefault="00CA699E" w:rsidP="00A21437">
            <w:pPr>
              <w:widowControl w:val="0"/>
              <w:pBdr>
                <w:top w:val="nil"/>
                <w:left w:val="nil"/>
                <w:bottom w:val="nil"/>
                <w:right w:val="nil"/>
                <w:between w:val="nil"/>
              </w:pBdr>
              <w:rPr>
                <w:sz w:val="20"/>
                <w:szCs w:val="20"/>
              </w:rPr>
            </w:pPr>
            <w:hyperlink r:id="rId50" w:history="1">
              <w:r w:rsidR="00E2284D" w:rsidRPr="002D73A0">
                <w:rPr>
                  <w:rStyle w:val="Hyperlink"/>
                  <w:sz w:val="20"/>
                  <w:szCs w:val="20"/>
                </w:rPr>
                <w:t>https://www.facebook.com/pages/category/Non-Governmental-Organization--NGO-/National-Council-of-Women-555847524550908/</w:t>
              </w:r>
            </w:hyperlink>
            <w:r w:rsidR="00E2284D" w:rsidRPr="002D73A0">
              <w:rPr>
                <w:sz w:val="20"/>
                <w:szCs w:val="20"/>
              </w:rPr>
              <w:t xml:space="preserve"> </w:t>
            </w:r>
          </w:p>
          <w:p w14:paraId="2BA739F9" w14:textId="77777777" w:rsidR="00E2284D" w:rsidRPr="002D73A0" w:rsidRDefault="00E2284D" w:rsidP="00A21437">
            <w:pPr>
              <w:widowControl w:val="0"/>
              <w:pBdr>
                <w:top w:val="nil"/>
                <w:left w:val="nil"/>
                <w:bottom w:val="nil"/>
                <w:right w:val="nil"/>
                <w:between w:val="nil"/>
              </w:pBdr>
              <w:rPr>
                <w:rFonts w:eastAsia="Calibri" w:cs="Calibri"/>
                <w:sz w:val="20"/>
                <w:szCs w:val="20"/>
              </w:rPr>
            </w:pPr>
            <w:r w:rsidRPr="00F8250A">
              <w:rPr>
                <w:rFonts w:eastAsia="Calibri" w:cs="Calibri"/>
                <w:sz w:val="20"/>
                <w:szCs w:val="20"/>
              </w:rPr>
              <w:t xml:space="preserve">Ms. Muriel </w:t>
            </w:r>
            <w:proofErr w:type="spellStart"/>
            <w:r w:rsidRPr="00F8250A">
              <w:rPr>
                <w:rFonts w:eastAsia="Calibri" w:cs="Calibri"/>
                <w:sz w:val="20"/>
                <w:szCs w:val="20"/>
              </w:rPr>
              <w:t>Byam</w:t>
            </w:r>
            <w:proofErr w:type="spellEnd"/>
            <w:r w:rsidRPr="00F8250A">
              <w:rPr>
                <w:rFonts w:eastAsia="Calibri" w:cs="Calibri"/>
                <w:sz w:val="20"/>
                <w:szCs w:val="20"/>
              </w:rPr>
              <w:t> </w:t>
            </w:r>
          </w:p>
          <w:p w14:paraId="4967CC1D" w14:textId="77777777" w:rsidR="00E2284D" w:rsidRPr="002D73A0" w:rsidRDefault="00E2284D" w:rsidP="00A21437">
            <w:pPr>
              <w:widowControl w:val="0"/>
              <w:pBdr>
                <w:top w:val="nil"/>
                <w:left w:val="nil"/>
                <w:bottom w:val="nil"/>
                <w:right w:val="nil"/>
                <w:between w:val="nil"/>
              </w:pBdr>
              <w:rPr>
                <w:rFonts w:eastAsia="Calibri" w:cs="Calibri"/>
                <w:sz w:val="20"/>
                <w:szCs w:val="20"/>
              </w:rPr>
            </w:pPr>
            <w:r w:rsidRPr="00F8250A">
              <w:rPr>
                <w:rFonts w:eastAsia="Calibri" w:cs="Calibri"/>
                <w:b/>
                <w:bCs/>
                <w:sz w:val="20"/>
                <w:szCs w:val="20"/>
              </w:rPr>
              <w:t>National Council</w:t>
            </w:r>
            <w:r w:rsidRPr="00F8250A">
              <w:rPr>
                <w:rFonts w:eastAsia="Calibri" w:cs="Calibri"/>
                <w:sz w:val="20"/>
                <w:szCs w:val="20"/>
              </w:rPr>
              <w:t> of </w:t>
            </w:r>
            <w:r w:rsidRPr="00F8250A">
              <w:rPr>
                <w:rFonts w:eastAsia="Calibri" w:cs="Calibri"/>
                <w:b/>
                <w:bCs/>
                <w:sz w:val="20"/>
                <w:szCs w:val="20"/>
              </w:rPr>
              <w:t>Women</w:t>
            </w:r>
            <w:r w:rsidRPr="00F8250A">
              <w:rPr>
                <w:rFonts w:eastAsia="Calibri" w:cs="Calibri"/>
                <w:sz w:val="20"/>
                <w:szCs w:val="20"/>
              </w:rPr>
              <w:t> </w:t>
            </w:r>
          </w:p>
          <w:p w14:paraId="2E0E5964" w14:textId="77777777" w:rsidR="00E2284D" w:rsidRPr="002D73A0" w:rsidRDefault="00E2284D" w:rsidP="00A21437">
            <w:pPr>
              <w:widowControl w:val="0"/>
              <w:pBdr>
                <w:top w:val="nil"/>
                <w:left w:val="nil"/>
                <w:bottom w:val="nil"/>
                <w:right w:val="nil"/>
                <w:between w:val="nil"/>
              </w:pBdr>
              <w:rPr>
                <w:rFonts w:eastAsia="Calibri" w:cs="Calibri"/>
                <w:sz w:val="20"/>
                <w:szCs w:val="20"/>
              </w:rPr>
            </w:pPr>
            <w:r w:rsidRPr="00F8250A">
              <w:rPr>
                <w:rFonts w:eastAsia="Calibri" w:cs="Calibri"/>
                <w:sz w:val="20"/>
                <w:szCs w:val="20"/>
              </w:rPr>
              <w:t>P.O. Box 1157 Kingstown </w:t>
            </w:r>
            <w:r w:rsidRPr="00F8250A">
              <w:rPr>
                <w:rFonts w:eastAsia="Calibri" w:cs="Calibri"/>
                <w:b/>
                <w:bCs/>
                <w:sz w:val="20"/>
                <w:szCs w:val="20"/>
              </w:rPr>
              <w:t>St</w:t>
            </w:r>
            <w:r w:rsidRPr="00F8250A">
              <w:rPr>
                <w:rFonts w:eastAsia="Calibri" w:cs="Calibri"/>
                <w:sz w:val="20"/>
                <w:szCs w:val="20"/>
              </w:rPr>
              <w:t> </w:t>
            </w:r>
            <w:r w:rsidRPr="00F8250A">
              <w:rPr>
                <w:rFonts w:eastAsia="Calibri" w:cs="Calibri"/>
                <w:b/>
                <w:bCs/>
                <w:sz w:val="20"/>
                <w:szCs w:val="20"/>
              </w:rPr>
              <w:t>Vincent</w:t>
            </w:r>
            <w:r w:rsidRPr="00F8250A">
              <w:rPr>
                <w:rFonts w:eastAsia="Calibri" w:cs="Calibri"/>
                <w:sz w:val="20"/>
                <w:szCs w:val="20"/>
              </w:rPr>
              <w:t> </w:t>
            </w:r>
          </w:p>
          <w:p w14:paraId="77881788" w14:textId="77777777" w:rsidR="00E2284D" w:rsidRPr="002D73A0" w:rsidRDefault="00E2284D" w:rsidP="00A21437">
            <w:pPr>
              <w:widowControl w:val="0"/>
              <w:pBdr>
                <w:top w:val="nil"/>
                <w:left w:val="nil"/>
                <w:bottom w:val="nil"/>
                <w:right w:val="nil"/>
                <w:between w:val="nil"/>
              </w:pBdr>
              <w:rPr>
                <w:rFonts w:eastAsia="Calibri" w:cs="Calibri"/>
                <w:sz w:val="20"/>
                <w:szCs w:val="20"/>
              </w:rPr>
            </w:pPr>
            <w:r w:rsidRPr="00F8250A">
              <w:rPr>
                <w:rFonts w:eastAsia="Calibri" w:cs="Calibri"/>
                <w:sz w:val="20"/>
                <w:szCs w:val="20"/>
              </w:rPr>
              <w:t xml:space="preserve">Tel: 456 4743 </w:t>
            </w:r>
          </w:p>
          <w:p w14:paraId="3AFBC42D" w14:textId="77777777" w:rsidR="00E2284D" w:rsidRPr="002D73A0" w:rsidRDefault="00E2284D" w:rsidP="00A21437">
            <w:pPr>
              <w:widowControl w:val="0"/>
              <w:pBdr>
                <w:top w:val="nil"/>
                <w:left w:val="nil"/>
                <w:bottom w:val="nil"/>
                <w:right w:val="nil"/>
                <w:between w:val="nil"/>
              </w:pBdr>
              <w:rPr>
                <w:rFonts w:eastAsia="Calibri" w:cs="Calibri"/>
                <w:sz w:val="20"/>
                <w:szCs w:val="20"/>
              </w:rPr>
            </w:pPr>
            <w:r w:rsidRPr="00F8250A">
              <w:rPr>
                <w:rFonts w:eastAsia="Calibri" w:cs="Calibri"/>
                <w:sz w:val="20"/>
                <w:szCs w:val="20"/>
              </w:rPr>
              <w:t>E-mail: muriel@vincysurf.com.</w:t>
            </w:r>
          </w:p>
        </w:tc>
      </w:tr>
    </w:tbl>
    <w:p w14:paraId="78F2399B" w14:textId="77777777" w:rsidR="00476DC9" w:rsidRDefault="00476DC9">
      <w:pPr>
        <w:autoSpaceDE/>
        <w:autoSpaceDN/>
        <w:adjustRightInd/>
        <w:spacing w:line="240" w:lineRule="auto"/>
        <w:rPr>
          <w:rFonts w:asciiTheme="majorHAnsi" w:eastAsiaTheme="majorEastAsia" w:hAnsiTheme="majorHAnsi" w:cstheme="majorBidi"/>
          <w:color w:val="2F5496" w:themeColor="accent1" w:themeShade="BF"/>
          <w:sz w:val="32"/>
          <w:szCs w:val="32"/>
          <w:lang w:val="en-GB"/>
        </w:rPr>
      </w:pPr>
      <w:r>
        <w:br w:type="page"/>
      </w:r>
    </w:p>
    <w:p w14:paraId="38EA9A26" w14:textId="7727D504" w:rsidR="005316DB" w:rsidRDefault="005316DB" w:rsidP="002A54C8">
      <w:pPr>
        <w:pStyle w:val="Heading1"/>
        <w:numPr>
          <w:ilvl w:val="0"/>
          <w:numId w:val="0"/>
        </w:numPr>
        <w:ind w:left="360" w:hanging="360"/>
      </w:pPr>
      <w:bookmarkStart w:id="169" w:name="_Toc92386153"/>
      <w:r w:rsidRPr="003D381E">
        <w:lastRenderedPageBreak/>
        <w:t xml:space="preserve">Annex </w:t>
      </w:r>
      <w:r w:rsidR="00E2284D">
        <w:t>8</w:t>
      </w:r>
      <w:r w:rsidRPr="003D381E">
        <w:t xml:space="preserve">- </w:t>
      </w:r>
      <w:r>
        <w:t xml:space="preserve">Project Preparation </w:t>
      </w:r>
      <w:r w:rsidR="00DF6A06">
        <w:t xml:space="preserve">Stakeholder </w:t>
      </w:r>
      <w:r>
        <w:t>Consultation</w:t>
      </w:r>
      <w:r w:rsidR="008B75CB">
        <w:t xml:space="preserve"> Report</w:t>
      </w:r>
      <w:r>
        <w:t>s</w:t>
      </w:r>
      <w:bookmarkEnd w:id="168"/>
      <w:bookmarkEnd w:id="169"/>
    </w:p>
    <w:p w14:paraId="1EDD32E5" w14:textId="77777777" w:rsidR="00476DC9" w:rsidRDefault="00476DC9" w:rsidP="00476DC9">
      <w:pPr>
        <w:autoSpaceDE/>
        <w:autoSpaceDN/>
        <w:adjustRightInd/>
        <w:spacing w:line="240" w:lineRule="auto"/>
        <w:rPr>
          <w:lang w:val="en-GB"/>
        </w:rPr>
      </w:pPr>
    </w:p>
    <w:p w14:paraId="4A147AF0" w14:textId="77777777" w:rsidR="0028276D" w:rsidRDefault="0028276D" w:rsidP="00476DC9">
      <w:pPr>
        <w:autoSpaceDE/>
        <w:autoSpaceDN/>
        <w:adjustRightInd/>
        <w:spacing w:line="240" w:lineRule="auto"/>
        <w:rPr>
          <w:lang w:val="en-GB"/>
        </w:rPr>
        <w:sectPr w:rsidR="0028276D" w:rsidSect="004D709F">
          <w:headerReference w:type="even" r:id="rId51"/>
          <w:headerReference w:type="default" r:id="rId52"/>
          <w:footerReference w:type="even" r:id="rId53"/>
          <w:headerReference w:type="first" r:id="rId54"/>
          <w:footerReference w:type="first" r:id="rId55"/>
          <w:pgSz w:w="12240" w:h="15840"/>
          <w:pgMar w:top="1440" w:right="1060" w:bottom="1200" w:left="1240" w:header="739" w:footer="1002" w:gutter="0"/>
          <w:pgNumType w:start="0"/>
          <w:cols w:space="720"/>
        </w:sectPr>
      </w:pPr>
    </w:p>
    <w:bookmarkStart w:id="170" w:name="_Toc462150081" w:displacedByCustomXml="next"/>
    <w:sdt>
      <w:sdtPr>
        <w:id w:val="436491453"/>
        <w:docPartObj>
          <w:docPartGallery w:val="Cover Pages"/>
          <w:docPartUnique/>
        </w:docPartObj>
      </w:sdtPr>
      <w:sdtEndPr>
        <w:rPr>
          <w:rFonts w:ascii="Times New Roman" w:eastAsia="Arial Black" w:hAnsi="Times New Roman" w:cs="Times New Roman"/>
          <w:b/>
          <w:sz w:val="24"/>
          <w:szCs w:val="24"/>
          <w:lang w:val="fr-HT"/>
        </w:rPr>
      </w:sdtEndPr>
      <w:sdtContent>
        <w:p w14:paraId="2B856467" w14:textId="1F60FD21" w:rsidR="00563156" w:rsidRPr="00CB0344" w:rsidRDefault="00563156" w:rsidP="00CB0344">
          <w:pPr>
            <w:ind w:left="360"/>
            <w:jc w:val="center"/>
            <w:rPr>
              <w:color w:val="262626" w:themeColor="text1" w:themeTint="D9"/>
              <w:sz w:val="32"/>
              <w:szCs w:val="32"/>
            </w:rPr>
          </w:pPr>
          <w:r w:rsidRPr="00CB0344">
            <w:rPr>
              <w:color w:val="262626" w:themeColor="text1" w:themeTint="D9"/>
              <w:sz w:val="32"/>
              <w:szCs w:val="32"/>
            </w:rPr>
            <w:t>Stakeholder Consultation</w:t>
          </w:r>
          <w:r w:rsidR="004D709F" w:rsidRPr="00CB0344">
            <w:rPr>
              <w:color w:val="262626" w:themeColor="text1" w:themeTint="D9"/>
              <w:sz w:val="32"/>
              <w:szCs w:val="32"/>
            </w:rPr>
            <w:t xml:space="preserve"> </w:t>
          </w:r>
          <w:r w:rsidRPr="00CB0344">
            <w:rPr>
              <w:color w:val="262626" w:themeColor="text1" w:themeTint="D9"/>
              <w:sz w:val="32"/>
              <w:szCs w:val="32"/>
            </w:rPr>
            <w:t>Report</w:t>
          </w:r>
        </w:p>
        <w:p w14:paraId="5CBD18CA" w14:textId="0EE3AC64" w:rsidR="004D709F" w:rsidRPr="00CB0344" w:rsidRDefault="004D709F" w:rsidP="00CB0344">
          <w:pPr>
            <w:ind w:left="360"/>
            <w:jc w:val="center"/>
            <w:rPr>
              <w:color w:val="262626" w:themeColor="text1" w:themeTint="D9"/>
              <w:sz w:val="32"/>
              <w:szCs w:val="32"/>
            </w:rPr>
          </w:pPr>
          <w:r w:rsidRPr="00CB0344">
            <w:rPr>
              <w:color w:val="262626" w:themeColor="text1" w:themeTint="D9"/>
              <w:sz w:val="32"/>
              <w:szCs w:val="32"/>
            </w:rPr>
            <w:t>Grenada</w:t>
          </w:r>
        </w:p>
        <w:p w14:paraId="0ADE46CC" w14:textId="497A46BB" w:rsidR="00612F19" w:rsidRDefault="00612F19" w:rsidP="00612F19">
          <w:pPr>
            <w:ind w:left="360"/>
            <w:rPr>
              <w:color w:val="262626" w:themeColor="text1" w:themeTint="D9"/>
              <w:sz w:val="56"/>
              <w:szCs w:val="56"/>
            </w:rPr>
          </w:pPr>
        </w:p>
        <w:p w14:paraId="22A18091" w14:textId="77777777" w:rsidR="00563156" w:rsidRDefault="00CA699E" w:rsidP="00612F19">
          <w:pPr>
            <w:autoSpaceDE/>
            <w:autoSpaceDN/>
            <w:adjustRightInd/>
            <w:spacing w:line="240" w:lineRule="auto"/>
            <w:rPr>
              <w:rFonts w:ascii="Times New Roman" w:eastAsia="Arial Black" w:hAnsi="Times New Roman" w:cs="Times New Roman"/>
              <w:b/>
              <w:sz w:val="24"/>
              <w:szCs w:val="24"/>
              <w:lang w:val="fr-HT"/>
            </w:rPr>
          </w:pPr>
        </w:p>
      </w:sdtContent>
    </w:sdt>
    <w:p w14:paraId="6B9586D9" w14:textId="23738AD3" w:rsidR="0028276D" w:rsidRPr="00CB0344" w:rsidRDefault="0028276D" w:rsidP="0028276D">
      <w:pPr>
        <w:pStyle w:val="ListParagraph"/>
        <w:numPr>
          <w:ilvl w:val="0"/>
          <w:numId w:val="52"/>
        </w:numPr>
        <w:autoSpaceDE/>
        <w:autoSpaceDN/>
        <w:adjustRightInd/>
        <w:spacing w:after="160"/>
        <w:jc w:val="both"/>
        <w:rPr>
          <w:rFonts w:eastAsia="Arial Black"/>
          <w:b/>
          <w:lang w:val="fr-HT"/>
        </w:rPr>
      </w:pPr>
      <w:r w:rsidRPr="00CB0344">
        <w:rPr>
          <w:rFonts w:eastAsia="Arial Black"/>
          <w:b/>
          <w:lang w:val="fr-HT"/>
        </w:rPr>
        <w:t>Background</w:t>
      </w:r>
    </w:p>
    <w:p w14:paraId="62632CD0" w14:textId="77777777" w:rsidR="0028276D" w:rsidRPr="00CB0344" w:rsidRDefault="0028276D" w:rsidP="0028276D">
      <w:pPr>
        <w:spacing w:after="160"/>
        <w:jc w:val="both"/>
        <w:rPr>
          <w:rFonts w:eastAsia="Arial Black"/>
          <w:b/>
          <w:lang w:val="fr-HT"/>
        </w:rPr>
      </w:pPr>
      <w:r w:rsidRPr="00CB0344">
        <w:rPr>
          <w:color w:val="000000"/>
        </w:rPr>
        <w:t xml:space="preserve">This document provides a plan for the consultation to be undertaken in Grenada as part of the preparation of </w:t>
      </w:r>
      <w:r w:rsidRPr="00CB0344">
        <w:rPr>
          <w:rFonts w:eastAsia="Times New Roman"/>
        </w:rPr>
        <w:t>World Bank Unleashing the Blue Economy of the Caribbean (UBEC) Program. The consultation will focus on:</w:t>
      </w:r>
    </w:p>
    <w:p w14:paraId="11BB1CAE" w14:textId="77777777" w:rsidR="0028276D" w:rsidRPr="00CB0344" w:rsidRDefault="0028276D" w:rsidP="0028276D">
      <w:pPr>
        <w:pStyle w:val="ListParagraph"/>
        <w:numPr>
          <w:ilvl w:val="0"/>
          <w:numId w:val="11"/>
        </w:numPr>
        <w:autoSpaceDE/>
        <w:autoSpaceDN/>
        <w:adjustRightInd/>
        <w:spacing w:after="160" w:line="256" w:lineRule="auto"/>
        <w:rPr>
          <w:rFonts w:eastAsia="Times New Roman"/>
        </w:rPr>
      </w:pPr>
      <w:r w:rsidRPr="00CB0344">
        <w:rPr>
          <w:rFonts w:eastAsia="Times New Roman"/>
        </w:rPr>
        <w:t>Project overview, including objectives and activities</w:t>
      </w:r>
    </w:p>
    <w:p w14:paraId="5247EF04" w14:textId="77777777" w:rsidR="0028276D" w:rsidRPr="00CB0344" w:rsidRDefault="0028276D" w:rsidP="0028276D">
      <w:pPr>
        <w:pStyle w:val="ListParagraph"/>
        <w:numPr>
          <w:ilvl w:val="0"/>
          <w:numId w:val="11"/>
        </w:numPr>
        <w:autoSpaceDE/>
        <w:autoSpaceDN/>
        <w:adjustRightInd/>
        <w:spacing w:after="160" w:line="256" w:lineRule="auto"/>
        <w:rPr>
          <w:rFonts w:eastAsia="Times New Roman"/>
        </w:rPr>
      </w:pPr>
      <w:r w:rsidRPr="00CB0344">
        <w:rPr>
          <w:rFonts w:eastAsia="Times New Roman"/>
        </w:rPr>
        <w:t>Potential environmental and social risks and impacts</w:t>
      </w:r>
    </w:p>
    <w:p w14:paraId="2CA941F3" w14:textId="77777777" w:rsidR="0028276D" w:rsidRPr="00CB0344" w:rsidRDefault="0028276D" w:rsidP="0028276D">
      <w:pPr>
        <w:pStyle w:val="ListParagraph"/>
        <w:numPr>
          <w:ilvl w:val="0"/>
          <w:numId w:val="11"/>
        </w:numPr>
        <w:autoSpaceDE/>
        <w:autoSpaceDN/>
        <w:adjustRightInd/>
        <w:spacing w:after="160" w:line="256" w:lineRule="auto"/>
        <w:rPr>
          <w:rFonts w:eastAsia="Times New Roman"/>
        </w:rPr>
      </w:pPr>
      <w:r w:rsidRPr="00CB0344">
        <w:rPr>
          <w:rFonts w:eastAsia="Times New Roman"/>
        </w:rPr>
        <w:t>Environmental &amp; Social Management Framework (ESMF)</w:t>
      </w:r>
    </w:p>
    <w:p w14:paraId="7453C46A" w14:textId="77777777" w:rsidR="0028276D" w:rsidRPr="00CB0344" w:rsidRDefault="0028276D" w:rsidP="0028276D">
      <w:pPr>
        <w:pStyle w:val="ListParagraph"/>
        <w:numPr>
          <w:ilvl w:val="0"/>
          <w:numId w:val="11"/>
        </w:numPr>
        <w:autoSpaceDE/>
        <w:autoSpaceDN/>
        <w:adjustRightInd/>
        <w:spacing w:after="160" w:line="256" w:lineRule="auto"/>
        <w:rPr>
          <w:rFonts w:eastAsia="Times New Roman"/>
        </w:rPr>
      </w:pPr>
      <w:r w:rsidRPr="00CB0344">
        <w:rPr>
          <w:rFonts w:eastAsia="Times New Roman"/>
        </w:rPr>
        <w:t>Stakeholder Engagement Plan (SEP)</w:t>
      </w:r>
    </w:p>
    <w:p w14:paraId="4CA31F1A" w14:textId="77777777" w:rsidR="0028276D" w:rsidRPr="00CB0344" w:rsidRDefault="0028276D" w:rsidP="0028276D">
      <w:pPr>
        <w:pStyle w:val="ListParagraph"/>
        <w:numPr>
          <w:ilvl w:val="0"/>
          <w:numId w:val="11"/>
        </w:numPr>
        <w:autoSpaceDE/>
        <w:autoSpaceDN/>
        <w:adjustRightInd/>
        <w:spacing w:after="160" w:line="256" w:lineRule="auto"/>
        <w:rPr>
          <w:rFonts w:eastAsia="Times New Roman"/>
        </w:rPr>
      </w:pPr>
      <w:r w:rsidRPr="00CB0344">
        <w:rPr>
          <w:rFonts w:eastAsia="Times New Roman"/>
        </w:rPr>
        <w:t>Resettlement and Process Framework (RPF)</w:t>
      </w:r>
    </w:p>
    <w:p w14:paraId="28ED0762" w14:textId="77777777" w:rsidR="0028276D" w:rsidRPr="00CB0344" w:rsidRDefault="0028276D" w:rsidP="0028276D">
      <w:pPr>
        <w:pStyle w:val="ListParagraph"/>
        <w:numPr>
          <w:ilvl w:val="0"/>
          <w:numId w:val="11"/>
        </w:numPr>
        <w:autoSpaceDE/>
        <w:autoSpaceDN/>
        <w:adjustRightInd/>
        <w:spacing w:after="160" w:line="256" w:lineRule="auto"/>
        <w:rPr>
          <w:rFonts w:eastAsia="Times New Roman"/>
        </w:rPr>
      </w:pPr>
      <w:proofErr w:type="spellStart"/>
      <w:r w:rsidRPr="00CB0344">
        <w:rPr>
          <w:rFonts w:eastAsia="Times New Roman"/>
        </w:rPr>
        <w:t>Labour</w:t>
      </w:r>
      <w:proofErr w:type="spellEnd"/>
      <w:r w:rsidRPr="00CB0344">
        <w:rPr>
          <w:rFonts w:eastAsia="Times New Roman"/>
        </w:rPr>
        <w:t xml:space="preserve"> Management Procedures (LMP)</w:t>
      </w:r>
    </w:p>
    <w:p w14:paraId="2840F366" w14:textId="77777777" w:rsidR="0028276D" w:rsidRPr="00CB0344" w:rsidRDefault="0028276D" w:rsidP="0028276D">
      <w:pPr>
        <w:pStyle w:val="ListParagraph"/>
        <w:spacing w:after="160" w:line="256" w:lineRule="auto"/>
        <w:rPr>
          <w:rFonts w:eastAsia="Times New Roman"/>
        </w:rPr>
      </w:pPr>
    </w:p>
    <w:p w14:paraId="5EC65DC1" w14:textId="77777777" w:rsidR="0028276D" w:rsidRPr="00CB0344" w:rsidRDefault="0028276D" w:rsidP="0028276D">
      <w:pPr>
        <w:pStyle w:val="ListParagraph"/>
        <w:numPr>
          <w:ilvl w:val="0"/>
          <w:numId w:val="52"/>
        </w:numPr>
        <w:autoSpaceDE/>
        <w:autoSpaceDN/>
        <w:adjustRightInd/>
        <w:spacing w:after="160"/>
        <w:jc w:val="both"/>
        <w:rPr>
          <w:rFonts w:eastAsia="Arial Black"/>
          <w:bCs/>
          <w:lang w:val="fr-HT"/>
        </w:rPr>
      </w:pPr>
      <w:r w:rsidRPr="00CB0344">
        <w:rPr>
          <w:rFonts w:eastAsia="Arial Black"/>
          <w:b/>
          <w:lang w:val="fr-HT"/>
        </w:rPr>
        <w:t>Description of the Stakeholder Engagement Activity</w:t>
      </w:r>
      <w:r w:rsidRPr="00CB0344">
        <w:rPr>
          <w:rFonts w:eastAsia="Arial Black"/>
          <w:bCs/>
          <w:lang w:val="fr-HT"/>
        </w:rPr>
        <w:t xml:space="preserve"> </w:t>
      </w:r>
    </w:p>
    <w:p w14:paraId="7B079CD0" w14:textId="149E1FA1" w:rsidR="0028276D" w:rsidRPr="00CB0344" w:rsidRDefault="0028276D" w:rsidP="0028276D">
      <w:pPr>
        <w:tabs>
          <w:tab w:val="left" w:pos="4793"/>
          <w:tab w:val="left" w:pos="7223"/>
        </w:tabs>
      </w:pPr>
      <w:bookmarkStart w:id="171" w:name="_Hlk87868671"/>
      <w:r w:rsidRPr="00CB0344">
        <w:t xml:space="preserve">The consultation activity for Grenada was </w:t>
      </w:r>
      <w:r w:rsidRPr="00CB0344">
        <w:rPr>
          <w:b/>
          <w:bCs/>
        </w:rPr>
        <w:t>a Zoom meeting</w:t>
      </w:r>
      <w:r w:rsidRPr="00CB0344">
        <w:t xml:space="preserve">.  The Zoom Meeting took place on </w:t>
      </w:r>
      <w:r w:rsidRPr="00CB0344">
        <w:rPr>
          <w:b/>
          <w:bCs/>
        </w:rPr>
        <w:t>November 10, 2021,</w:t>
      </w:r>
      <w:r w:rsidRPr="00CB0344">
        <w:t xml:space="preserve"> as part the wider UBEC program preparation process. </w:t>
      </w:r>
      <w:r w:rsidRPr="00CB0344">
        <w:rPr>
          <w:b/>
          <w:bCs/>
        </w:rPr>
        <w:t>Zoom is chosen because it is the most accessible remote channel for all stakeholders (experience from previous national level consultations).</w:t>
      </w:r>
      <w:r w:rsidRPr="00CB0344">
        <w:t xml:space="preserve"> Seven stakeholders from the public and private sector took part in the Zoom consultations (Appendix 1). </w:t>
      </w:r>
    </w:p>
    <w:p w14:paraId="6E17C062" w14:textId="77777777" w:rsidR="0028276D" w:rsidRPr="00CB0344" w:rsidRDefault="0028276D" w:rsidP="0028276D">
      <w:pPr>
        <w:tabs>
          <w:tab w:val="left" w:pos="4793"/>
          <w:tab w:val="left" w:pos="7223"/>
        </w:tabs>
      </w:pPr>
      <w:r w:rsidRPr="00CB0344">
        <w:t xml:space="preserve">In addition to the Zoom meeting email and phone consultations were added to the consultation plan. The PowerPoint presentation was emailed to the stakeholders and phone calls and emails were made requesting feedback or comments. </w:t>
      </w:r>
    </w:p>
    <w:p w14:paraId="203C744D" w14:textId="703E6C5A" w:rsidR="0028276D" w:rsidRPr="00CB0344" w:rsidRDefault="0028276D" w:rsidP="0028276D">
      <w:pPr>
        <w:tabs>
          <w:tab w:val="left" w:pos="4793"/>
          <w:tab w:val="left" w:pos="7223"/>
        </w:tabs>
      </w:pPr>
      <w:r w:rsidRPr="00CB0344">
        <w:t>The target stakeholders were governmental and non-government stakeholder (a complete list is in Table 1).</w:t>
      </w:r>
    </w:p>
    <w:p w14:paraId="25CF9C21" w14:textId="77777777" w:rsidR="008134F5" w:rsidRPr="00CB0344" w:rsidRDefault="008134F5" w:rsidP="0028276D">
      <w:pPr>
        <w:tabs>
          <w:tab w:val="left" w:pos="4793"/>
          <w:tab w:val="left" w:pos="7223"/>
        </w:tabs>
        <w:rPr>
          <w:b/>
          <w:bCs/>
        </w:rPr>
      </w:pPr>
    </w:p>
    <w:bookmarkEnd w:id="171"/>
    <w:p w14:paraId="4A467BD3" w14:textId="77777777" w:rsidR="0028276D" w:rsidRPr="00CB0344" w:rsidRDefault="0028276D" w:rsidP="0028276D">
      <w:pPr>
        <w:pStyle w:val="ListParagraph"/>
        <w:numPr>
          <w:ilvl w:val="0"/>
          <w:numId w:val="52"/>
        </w:numPr>
        <w:autoSpaceDE/>
        <w:autoSpaceDN/>
        <w:adjustRightInd/>
        <w:spacing w:after="160"/>
        <w:rPr>
          <w:rFonts w:eastAsia="Arial Black"/>
          <w:b/>
          <w:lang w:val="fr-HT"/>
        </w:rPr>
      </w:pPr>
      <w:r w:rsidRPr="00CB0344">
        <w:rPr>
          <w:rFonts w:eastAsia="Arial Black"/>
          <w:b/>
          <w:lang w:val="fr-HT"/>
        </w:rPr>
        <w:t xml:space="preserve">Feedback </w:t>
      </w:r>
      <w:r w:rsidRPr="00CB0344">
        <w:rPr>
          <w:rFonts w:eastAsia="Arial Black"/>
          <w:b/>
        </w:rPr>
        <w:t>Received</w:t>
      </w:r>
      <w:r w:rsidRPr="00CB0344">
        <w:rPr>
          <w:rFonts w:eastAsia="Arial Black"/>
          <w:b/>
          <w:lang w:val="fr-HT"/>
        </w:rPr>
        <w:t xml:space="preserve"> </w:t>
      </w:r>
      <w:r w:rsidRPr="00CB0344">
        <w:rPr>
          <w:rFonts w:eastAsia="Arial Black"/>
          <w:b/>
        </w:rPr>
        <w:t>from</w:t>
      </w:r>
      <w:r w:rsidRPr="00CB0344">
        <w:rPr>
          <w:rFonts w:eastAsia="Arial Black"/>
          <w:b/>
          <w:lang w:val="fr-HT"/>
        </w:rPr>
        <w:t xml:space="preserve"> Stakeholders and Project </w:t>
      </w:r>
      <w:proofErr w:type="spellStart"/>
      <w:r w:rsidRPr="00CB0344">
        <w:rPr>
          <w:rFonts w:eastAsia="Arial Black"/>
          <w:b/>
          <w:lang w:val="fr-HT"/>
        </w:rPr>
        <w:t>Team’s</w:t>
      </w:r>
      <w:proofErr w:type="spellEnd"/>
      <w:r w:rsidRPr="00CB0344">
        <w:rPr>
          <w:rFonts w:eastAsia="Arial Black"/>
          <w:b/>
          <w:lang w:val="fr-HT"/>
        </w:rPr>
        <w:t xml:space="preserve"> </w:t>
      </w:r>
      <w:proofErr w:type="spellStart"/>
      <w:r w:rsidRPr="00CB0344">
        <w:rPr>
          <w:rFonts w:eastAsia="Arial Black"/>
          <w:b/>
          <w:lang w:val="fr-HT"/>
        </w:rPr>
        <w:t>Response</w:t>
      </w:r>
      <w:proofErr w:type="spellEnd"/>
    </w:p>
    <w:p w14:paraId="0D091CEE" w14:textId="77777777" w:rsidR="0028276D" w:rsidRPr="00CB0344" w:rsidRDefault="0028276D" w:rsidP="0028276D">
      <w:pPr>
        <w:pStyle w:val="ListParagraph"/>
        <w:spacing w:after="160"/>
        <w:ind w:left="1080"/>
        <w:rPr>
          <w:rFonts w:eastAsia="Arial Black"/>
          <w:b/>
          <w:lang w:val="fr-HT"/>
        </w:rPr>
      </w:pPr>
      <w:r w:rsidRPr="00CB0344">
        <w:rPr>
          <w:rFonts w:eastAsia="Arial Black"/>
          <w:b/>
          <w:lang w:val="fr-HT"/>
        </w:rPr>
        <w:t xml:space="preserve">To date no comment have been </w:t>
      </w:r>
      <w:proofErr w:type="spellStart"/>
      <w:r w:rsidRPr="00CB0344">
        <w:rPr>
          <w:rFonts w:eastAsia="Arial Black"/>
          <w:b/>
          <w:lang w:val="fr-HT"/>
        </w:rPr>
        <w:t>received</w:t>
      </w:r>
      <w:proofErr w:type="spellEnd"/>
      <w:r w:rsidRPr="00CB0344">
        <w:rPr>
          <w:rFonts w:eastAsia="Arial Black"/>
          <w:b/>
          <w:lang w:val="fr-HT"/>
        </w:rPr>
        <w:t xml:space="preserve"> </w:t>
      </w:r>
      <w:proofErr w:type="spellStart"/>
      <w:r w:rsidRPr="00CB0344">
        <w:rPr>
          <w:rFonts w:eastAsia="Arial Black"/>
          <w:b/>
          <w:lang w:val="fr-HT"/>
        </w:rPr>
        <w:t>from</w:t>
      </w:r>
      <w:proofErr w:type="spellEnd"/>
      <w:r w:rsidRPr="00CB0344">
        <w:rPr>
          <w:rFonts w:eastAsia="Arial Black"/>
          <w:b/>
          <w:lang w:val="fr-HT"/>
        </w:rPr>
        <w:t xml:space="preserve"> </w:t>
      </w:r>
      <w:proofErr w:type="spellStart"/>
      <w:r w:rsidRPr="00CB0344">
        <w:rPr>
          <w:rFonts w:eastAsia="Arial Black"/>
          <w:b/>
          <w:lang w:val="fr-HT"/>
        </w:rPr>
        <w:t>persons</w:t>
      </w:r>
      <w:proofErr w:type="spellEnd"/>
      <w:r w:rsidRPr="00CB0344">
        <w:rPr>
          <w:rFonts w:eastAsia="Arial Black"/>
          <w:b/>
          <w:lang w:val="fr-HT"/>
        </w:rPr>
        <w:t xml:space="preserve"> </w:t>
      </w:r>
      <w:proofErr w:type="spellStart"/>
      <w:r w:rsidRPr="00CB0344">
        <w:rPr>
          <w:rFonts w:eastAsia="Arial Black"/>
          <w:b/>
          <w:lang w:val="fr-HT"/>
        </w:rPr>
        <w:t>consulted</w:t>
      </w:r>
      <w:proofErr w:type="spellEnd"/>
    </w:p>
    <w:tbl>
      <w:tblPr>
        <w:tblStyle w:val="TableGrid"/>
        <w:tblW w:w="5000" w:type="pct"/>
        <w:tblLook w:val="04A0" w:firstRow="1" w:lastRow="0" w:firstColumn="1" w:lastColumn="0" w:noHBand="0" w:noVBand="1"/>
      </w:tblPr>
      <w:tblGrid>
        <w:gridCol w:w="3259"/>
        <w:gridCol w:w="2497"/>
        <w:gridCol w:w="2221"/>
        <w:gridCol w:w="1949"/>
      </w:tblGrid>
      <w:tr w:rsidR="0028276D" w:rsidRPr="000B4DFC" w14:paraId="1D2732D9" w14:textId="77777777" w:rsidTr="00A21437">
        <w:trPr>
          <w:tblHeader/>
        </w:trPr>
        <w:tc>
          <w:tcPr>
            <w:tcW w:w="1641" w:type="pct"/>
          </w:tcPr>
          <w:p w14:paraId="31A790AE" w14:textId="77777777" w:rsidR="0028276D" w:rsidRPr="00CB0344" w:rsidRDefault="0028276D" w:rsidP="00A21437">
            <w:pPr>
              <w:spacing w:after="160"/>
              <w:rPr>
                <w:rFonts w:eastAsia="Arial Black"/>
                <w:b/>
                <w:lang w:val="fr-HT"/>
              </w:rPr>
            </w:pPr>
            <w:r w:rsidRPr="00CB0344">
              <w:rPr>
                <w:rFonts w:eastAsia="Arial Black"/>
                <w:b/>
                <w:lang w:val="fr-HT"/>
              </w:rPr>
              <w:t xml:space="preserve">Question/Feedback/ Comment </w:t>
            </w:r>
            <w:proofErr w:type="spellStart"/>
            <w:r w:rsidRPr="00CB0344">
              <w:rPr>
                <w:rFonts w:eastAsia="Arial Black"/>
                <w:b/>
                <w:lang w:val="fr-HT"/>
              </w:rPr>
              <w:t>Received</w:t>
            </w:r>
            <w:proofErr w:type="spellEnd"/>
            <w:r w:rsidRPr="00CB0344">
              <w:rPr>
                <w:rFonts w:eastAsia="Arial Black"/>
                <w:b/>
                <w:lang w:val="fr-HT"/>
              </w:rPr>
              <w:t xml:space="preserve"> </w:t>
            </w:r>
            <w:proofErr w:type="spellStart"/>
            <w:r w:rsidRPr="00CB0344">
              <w:rPr>
                <w:rFonts w:eastAsia="Arial Black"/>
                <w:b/>
                <w:lang w:val="fr-HT"/>
              </w:rPr>
              <w:t>from</w:t>
            </w:r>
            <w:proofErr w:type="spellEnd"/>
            <w:r w:rsidRPr="00CB0344">
              <w:rPr>
                <w:rFonts w:eastAsia="Arial Black"/>
                <w:b/>
                <w:lang w:val="fr-HT"/>
              </w:rPr>
              <w:t xml:space="preserve"> Participants</w:t>
            </w:r>
          </w:p>
        </w:tc>
        <w:tc>
          <w:tcPr>
            <w:tcW w:w="1258" w:type="pct"/>
          </w:tcPr>
          <w:p w14:paraId="04664239" w14:textId="77777777" w:rsidR="0028276D" w:rsidRPr="00CB0344" w:rsidRDefault="0028276D" w:rsidP="00A21437">
            <w:pPr>
              <w:spacing w:after="160"/>
              <w:rPr>
                <w:rFonts w:eastAsia="Arial Black"/>
                <w:b/>
                <w:lang w:val="fr-HT"/>
              </w:rPr>
            </w:pPr>
            <w:r w:rsidRPr="00CB0344">
              <w:rPr>
                <w:rFonts w:eastAsia="Arial Black"/>
                <w:b/>
                <w:lang w:val="fr-HT"/>
              </w:rPr>
              <w:t xml:space="preserve">Project </w:t>
            </w:r>
            <w:proofErr w:type="spellStart"/>
            <w:r w:rsidRPr="00CB0344">
              <w:rPr>
                <w:rFonts w:eastAsia="Arial Black"/>
                <w:b/>
                <w:lang w:val="fr-HT"/>
              </w:rPr>
              <w:t>Team’s</w:t>
            </w:r>
            <w:proofErr w:type="spellEnd"/>
            <w:r w:rsidRPr="00CB0344">
              <w:rPr>
                <w:rFonts w:eastAsia="Arial Black"/>
                <w:b/>
                <w:lang w:val="fr-HT"/>
              </w:rPr>
              <w:t xml:space="preserve"> </w:t>
            </w:r>
            <w:proofErr w:type="spellStart"/>
            <w:r w:rsidRPr="00CB0344">
              <w:rPr>
                <w:rFonts w:eastAsia="Arial Black"/>
                <w:b/>
                <w:lang w:val="fr-HT"/>
              </w:rPr>
              <w:t>Response</w:t>
            </w:r>
            <w:proofErr w:type="spellEnd"/>
          </w:p>
        </w:tc>
        <w:tc>
          <w:tcPr>
            <w:tcW w:w="1119" w:type="pct"/>
          </w:tcPr>
          <w:p w14:paraId="62074478" w14:textId="77777777" w:rsidR="0028276D" w:rsidRPr="00CB0344" w:rsidRDefault="0028276D" w:rsidP="00A21437">
            <w:pPr>
              <w:spacing w:after="160"/>
              <w:rPr>
                <w:rFonts w:eastAsia="Arial Black"/>
                <w:b/>
                <w:lang w:val="fr-HT"/>
              </w:rPr>
            </w:pPr>
            <w:r w:rsidRPr="00CB0344">
              <w:rPr>
                <w:rFonts w:eastAsia="Arial Black"/>
                <w:b/>
                <w:lang w:val="fr-HT"/>
              </w:rPr>
              <w:t xml:space="preserve">Next </w:t>
            </w:r>
            <w:proofErr w:type="spellStart"/>
            <w:r w:rsidRPr="00CB0344">
              <w:rPr>
                <w:rFonts w:eastAsia="Arial Black"/>
                <w:b/>
                <w:lang w:val="fr-HT"/>
              </w:rPr>
              <w:t>Steps</w:t>
            </w:r>
            <w:proofErr w:type="spellEnd"/>
            <w:r w:rsidRPr="00CB0344">
              <w:rPr>
                <w:rFonts w:eastAsia="Arial Black"/>
                <w:b/>
                <w:lang w:val="fr-HT"/>
              </w:rPr>
              <w:t xml:space="preserve">/ Actions to </w:t>
            </w:r>
            <w:proofErr w:type="spellStart"/>
            <w:r w:rsidRPr="00CB0344">
              <w:rPr>
                <w:rFonts w:eastAsia="Arial Black"/>
                <w:b/>
                <w:lang w:val="fr-HT"/>
              </w:rPr>
              <w:t>be</w:t>
            </w:r>
            <w:proofErr w:type="spellEnd"/>
            <w:r w:rsidRPr="00CB0344">
              <w:rPr>
                <w:rFonts w:eastAsia="Arial Black"/>
                <w:b/>
                <w:lang w:val="fr-HT"/>
              </w:rPr>
              <w:t xml:space="preserve"> </w:t>
            </w:r>
            <w:proofErr w:type="spellStart"/>
            <w:r w:rsidRPr="00CB0344">
              <w:rPr>
                <w:rFonts w:eastAsia="Arial Black"/>
                <w:b/>
                <w:lang w:val="fr-HT"/>
              </w:rPr>
              <w:t>taken</w:t>
            </w:r>
            <w:proofErr w:type="spellEnd"/>
            <w:r w:rsidRPr="00CB0344">
              <w:rPr>
                <w:rFonts w:eastAsia="Arial Black"/>
                <w:b/>
                <w:lang w:val="fr-HT"/>
              </w:rPr>
              <w:t xml:space="preserve"> </w:t>
            </w:r>
            <w:proofErr w:type="spellStart"/>
            <w:r w:rsidRPr="00CB0344">
              <w:rPr>
                <w:rFonts w:eastAsia="Arial Black"/>
                <w:b/>
                <w:lang w:val="fr-HT"/>
              </w:rPr>
              <w:t>based</w:t>
            </w:r>
            <w:proofErr w:type="spellEnd"/>
            <w:r w:rsidRPr="00CB0344">
              <w:rPr>
                <w:rFonts w:eastAsia="Arial Black"/>
                <w:b/>
                <w:lang w:val="fr-HT"/>
              </w:rPr>
              <w:t xml:space="preserve"> on </w:t>
            </w:r>
            <w:proofErr w:type="spellStart"/>
            <w:r w:rsidRPr="00CB0344">
              <w:rPr>
                <w:rFonts w:eastAsia="Arial Black"/>
                <w:b/>
                <w:lang w:val="fr-HT"/>
              </w:rPr>
              <w:t>this</w:t>
            </w:r>
            <w:proofErr w:type="spellEnd"/>
            <w:r w:rsidRPr="00CB0344">
              <w:rPr>
                <w:rFonts w:eastAsia="Arial Black"/>
                <w:b/>
                <w:lang w:val="fr-HT"/>
              </w:rPr>
              <w:t xml:space="preserve"> feedback (if </w:t>
            </w:r>
            <w:proofErr w:type="spellStart"/>
            <w:r w:rsidRPr="00CB0344">
              <w:rPr>
                <w:rFonts w:eastAsia="Arial Black"/>
                <w:b/>
                <w:lang w:val="fr-HT"/>
              </w:rPr>
              <w:t>any</w:t>
            </w:r>
            <w:proofErr w:type="spellEnd"/>
            <w:r w:rsidRPr="00CB0344">
              <w:rPr>
                <w:rFonts w:eastAsia="Arial Black"/>
                <w:b/>
                <w:lang w:val="fr-HT"/>
              </w:rPr>
              <w:t xml:space="preserve">) </w:t>
            </w:r>
          </w:p>
        </w:tc>
        <w:tc>
          <w:tcPr>
            <w:tcW w:w="982" w:type="pct"/>
          </w:tcPr>
          <w:p w14:paraId="4BDA9F89" w14:textId="77777777" w:rsidR="0028276D" w:rsidRPr="00CB0344" w:rsidRDefault="0028276D" w:rsidP="00A21437">
            <w:pPr>
              <w:spacing w:after="160"/>
              <w:rPr>
                <w:rFonts w:eastAsia="Arial Black"/>
                <w:b/>
                <w:lang w:val="fr-HT"/>
              </w:rPr>
            </w:pPr>
            <w:r w:rsidRPr="00CB0344">
              <w:rPr>
                <w:rFonts w:eastAsia="Arial Black"/>
                <w:b/>
                <w:lang w:val="fr-HT"/>
              </w:rPr>
              <w:t xml:space="preserve">Date for Follow-up Action (if </w:t>
            </w:r>
            <w:proofErr w:type="spellStart"/>
            <w:r w:rsidRPr="00CB0344">
              <w:rPr>
                <w:rFonts w:eastAsia="Arial Black"/>
                <w:b/>
                <w:lang w:val="fr-HT"/>
              </w:rPr>
              <w:t>any</w:t>
            </w:r>
            <w:proofErr w:type="spellEnd"/>
            <w:r w:rsidRPr="00CB0344">
              <w:rPr>
                <w:rFonts w:eastAsia="Arial Black"/>
                <w:b/>
                <w:lang w:val="fr-HT"/>
              </w:rPr>
              <w:t>)</w:t>
            </w:r>
          </w:p>
        </w:tc>
      </w:tr>
      <w:tr w:rsidR="0028276D" w:rsidRPr="000B4DFC" w14:paraId="536911B9" w14:textId="77777777" w:rsidTr="00A21437">
        <w:tc>
          <w:tcPr>
            <w:tcW w:w="1641" w:type="pct"/>
          </w:tcPr>
          <w:p w14:paraId="03D66DC7" w14:textId="77777777" w:rsidR="0028276D" w:rsidRPr="000B4DFC" w:rsidRDefault="0028276D" w:rsidP="00A21437">
            <w:pPr>
              <w:spacing w:after="160" w:line="259" w:lineRule="auto"/>
              <w:rPr>
                <w:rFonts w:eastAsia="MS Mincho"/>
              </w:rPr>
            </w:pPr>
            <w:r w:rsidRPr="000B4DFC">
              <w:t>Grenada Chamber of Industry &amp; Commerce (GCIC)– Asked for the presentation to be shard so that what was presented can be perused for comments, as it was a lot to take in at one time.</w:t>
            </w:r>
          </w:p>
        </w:tc>
        <w:tc>
          <w:tcPr>
            <w:tcW w:w="1258" w:type="pct"/>
          </w:tcPr>
          <w:p w14:paraId="543E0E95" w14:textId="77777777" w:rsidR="0028276D" w:rsidRPr="000B4DFC" w:rsidRDefault="0028276D" w:rsidP="00A21437">
            <w:pPr>
              <w:spacing w:after="200"/>
              <w:rPr>
                <w:rFonts w:eastAsia="MS Mincho"/>
              </w:rPr>
            </w:pPr>
            <w:r w:rsidRPr="000B4DFC">
              <w:t>Committed to emailing  the presentation so that it can be perused and comments submitted via email subsequently.</w:t>
            </w:r>
          </w:p>
        </w:tc>
        <w:tc>
          <w:tcPr>
            <w:tcW w:w="1119" w:type="pct"/>
          </w:tcPr>
          <w:p w14:paraId="6BC2592C" w14:textId="77777777" w:rsidR="0028276D" w:rsidRPr="000B4DFC" w:rsidRDefault="0028276D" w:rsidP="00A21437">
            <w:pPr>
              <w:spacing w:after="160"/>
              <w:rPr>
                <w:rFonts w:eastAsia="Arial Black"/>
                <w:bCs/>
                <w:lang w:val="fr-HT"/>
              </w:rPr>
            </w:pPr>
            <w:r w:rsidRPr="000B4DFC">
              <w:rPr>
                <w:rFonts w:eastAsia="Arial Black"/>
                <w:bCs/>
                <w:lang w:val="fr-HT"/>
              </w:rPr>
              <w:t xml:space="preserve">The </w:t>
            </w:r>
            <w:proofErr w:type="spellStart"/>
            <w:r w:rsidRPr="000B4DFC">
              <w:rPr>
                <w:rFonts w:eastAsia="Arial Black"/>
                <w:bCs/>
                <w:lang w:val="fr-HT"/>
              </w:rPr>
              <w:t>project</w:t>
            </w:r>
            <w:proofErr w:type="spellEnd"/>
            <w:r w:rsidRPr="000B4DFC">
              <w:rPr>
                <w:rFonts w:eastAsia="Arial Black"/>
                <w:bCs/>
                <w:lang w:val="fr-HT"/>
              </w:rPr>
              <w:t xml:space="preserve"> </w:t>
            </w:r>
            <w:proofErr w:type="gramStart"/>
            <w:r w:rsidRPr="000B4DFC">
              <w:rPr>
                <w:rFonts w:eastAsia="Arial Black"/>
                <w:bCs/>
                <w:lang w:val="fr-HT"/>
              </w:rPr>
              <w:t>team</w:t>
            </w:r>
            <w:proofErr w:type="gramEnd"/>
            <w:r w:rsidRPr="000B4DFC">
              <w:rPr>
                <w:rFonts w:eastAsia="Arial Black"/>
                <w:bCs/>
                <w:lang w:val="fr-HT"/>
              </w:rPr>
              <w:t xml:space="preserve"> to email </w:t>
            </w:r>
            <w:proofErr w:type="spellStart"/>
            <w:r w:rsidRPr="000B4DFC">
              <w:rPr>
                <w:rFonts w:eastAsia="Arial Black"/>
                <w:bCs/>
                <w:lang w:val="fr-HT"/>
              </w:rPr>
              <w:t>presentation</w:t>
            </w:r>
            <w:proofErr w:type="spellEnd"/>
            <w:r w:rsidRPr="000B4DFC">
              <w:rPr>
                <w:rFonts w:eastAsia="Arial Black"/>
                <w:bCs/>
                <w:lang w:val="fr-HT"/>
              </w:rPr>
              <w:t xml:space="preserve"> to all stakeholders.</w:t>
            </w:r>
          </w:p>
        </w:tc>
        <w:tc>
          <w:tcPr>
            <w:tcW w:w="982" w:type="pct"/>
          </w:tcPr>
          <w:p w14:paraId="19E3CE2B" w14:textId="77777777" w:rsidR="0028276D" w:rsidRPr="000B4DFC" w:rsidRDefault="0028276D" w:rsidP="00A21437">
            <w:pPr>
              <w:spacing w:after="160"/>
              <w:rPr>
                <w:rFonts w:eastAsia="Arial Black"/>
                <w:bCs/>
                <w:lang w:val="fr-HT"/>
              </w:rPr>
            </w:pPr>
            <w:proofErr w:type="spellStart"/>
            <w:r w:rsidRPr="000B4DFC">
              <w:rPr>
                <w:rFonts w:eastAsia="Arial Black"/>
                <w:bCs/>
                <w:lang w:val="fr-HT"/>
              </w:rPr>
              <w:t>November</w:t>
            </w:r>
            <w:proofErr w:type="spellEnd"/>
            <w:r w:rsidRPr="000B4DFC">
              <w:rPr>
                <w:rFonts w:eastAsia="Arial Black"/>
                <w:bCs/>
                <w:lang w:val="fr-HT"/>
              </w:rPr>
              <w:t xml:space="preserve"> 10, 2021</w:t>
            </w:r>
          </w:p>
        </w:tc>
      </w:tr>
      <w:tr w:rsidR="0028276D" w:rsidRPr="000B4DFC" w14:paraId="2B5CA768" w14:textId="77777777" w:rsidTr="00A21437">
        <w:tc>
          <w:tcPr>
            <w:tcW w:w="1641" w:type="pct"/>
          </w:tcPr>
          <w:p w14:paraId="00D9D8B4" w14:textId="77777777" w:rsidR="0028276D" w:rsidRPr="000B4DFC" w:rsidRDefault="0028276D" w:rsidP="00A21437">
            <w:pPr>
              <w:spacing w:after="160" w:line="259" w:lineRule="auto"/>
              <w:rPr>
                <w:rFonts w:eastAsia="MS Mincho"/>
              </w:rPr>
            </w:pPr>
            <w:r w:rsidRPr="000B4DFC">
              <w:t xml:space="preserve">GCIC – Further sought clarification on the GRM process – in terms of moving forward </w:t>
            </w:r>
            <w:r w:rsidRPr="000B4DFC">
              <w:lastRenderedPageBreak/>
              <w:t>with the project whether people who are likely to be affected by the project in one way or another would have an opportunity to discuss possible interruptions or issues that they might have prior to them becoming a grievance, so that they can be considered and addressed if possible as opposed to waiting for a grievance to be reported.</w:t>
            </w:r>
          </w:p>
        </w:tc>
        <w:tc>
          <w:tcPr>
            <w:tcW w:w="1258" w:type="pct"/>
          </w:tcPr>
          <w:p w14:paraId="405B137C" w14:textId="77777777" w:rsidR="0028276D" w:rsidRPr="000B4DFC" w:rsidRDefault="0028276D" w:rsidP="00A21437">
            <w:r w:rsidRPr="000B4DFC">
              <w:lastRenderedPageBreak/>
              <w:t xml:space="preserve">Responded that yes, the varying consultations are aimed at getting </w:t>
            </w:r>
            <w:r w:rsidRPr="000B4DFC">
              <w:lastRenderedPageBreak/>
              <w:t>feedback from the different stakeholders, including PAP and parties.</w:t>
            </w:r>
          </w:p>
          <w:p w14:paraId="01074854" w14:textId="77777777" w:rsidR="0028276D" w:rsidRPr="000B4DFC" w:rsidRDefault="0028276D" w:rsidP="00A21437">
            <w:pPr>
              <w:pStyle w:val="ListParagraph"/>
            </w:pPr>
          </w:p>
          <w:p w14:paraId="0F6E7A03" w14:textId="77777777" w:rsidR="0028276D" w:rsidRPr="00CB0344" w:rsidRDefault="0028276D" w:rsidP="00A21437">
            <w:pPr>
              <w:spacing w:after="160"/>
              <w:rPr>
                <w:rFonts w:eastAsia="Arial Black"/>
                <w:bCs/>
                <w:lang w:val="fr-HT"/>
              </w:rPr>
            </w:pPr>
          </w:p>
        </w:tc>
        <w:tc>
          <w:tcPr>
            <w:tcW w:w="1119" w:type="pct"/>
          </w:tcPr>
          <w:p w14:paraId="1C4B811C" w14:textId="77777777" w:rsidR="0028276D" w:rsidRPr="000B4DFC" w:rsidRDefault="0028276D" w:rsidP="00A21437">
            <w:pPr>
              <w:spacing w:after="160"/>
              <w:rPr>
                <w:rFonts w:eastAsia="Arial Black"/>
                <w:bCs/>
                <w:lang w:val="fr-HT"/>
              </w:rPr>
            </w:pPr>
            <w:r w:rsidRPr="000B4DFC">
              <w:rPr>
                <w:rFonts w:eastAsia="Arial Black"/>
                <w:bCs/>
                <w:lang w:val="fr-HT"/>
              </w:rPr>
              <w:lastRenderedPageBreak/>
              <w:t>None</w:t>
            </w:r>
          </w:p>
        </w:tc>
        <w:tc>
          <w:tcPr>
            <w:tcW w:w="982" w:type="pct"/>
          </w:tcPr>
          <w:p w14:paraId="17A4E11C" w14:textId="77777777" w:rsidR="0028276D" w:rsidRPr="000B4DFC" w:rsidRDefault="0028276D" w:rsidP="00A21437">
            <w:pPr>
              <w:spacing w:after="160"/>
              <w:rPr>
                <w:rFonts w:eastAsia="Arial Black"/>
                <w:bCs/>
                <w:lang w:val="fr-HT"/>
              </w:rPr>
            </w:pPr>
          </w:p>
        </w:tc>
      </w:tr>
      <w:tr w:rsidR="0028276D" w:rsidRPr="000B4DFC" w14:paraId="44CBFF10" w14:textId="77777777" w:rsidTr="00A21437">
        <w:tc>
          <w:tcPr>
            <w:tcW w:w="1641" w:type="pct"/>
          </w:tcPr>
          <w:p w14:paraId="1C8F13C4" w14:textId="338BD2A1" w:rsidR="0028276D" w:rsidRPr="000B4DFC" w:rsidRDefault="0028276D" w:rsidP="00A21437">
            <w:r w:rsidRPr="000B4DFC">
              <w:t xml:space="preserve">GCIC - </w:t>
            </w:r>
            <w:r w:rsidR="00751BAA">
              <w:t>a</w:t>
            </w:r>
            <w:r w:rsidRPr="000B4DFC">
              <w:t>sked for confirmation that what is being spoken to is an initial awareness effort to sensitize people on the project.</w:t>
            </w:r>
          </w:p>
          <w:p w14:paraId="37F61345" w14:textId="77777777" w:rsidR="0028276D" w:rsidRPr="000B4DFC" w:rsidRDefault="0028276D" w:rsidP="00A21437">
            <w:pPr>
              <w:spacing w:after="160" w:line="259" w:lineRule="auto"/>
            </w:pPr>
          </w:p>
        </w:tc>
        <w:tc>
          <w:tcPr>
            <w:tcW w:w="1258" w:type="pct"/>
          </w:tcPr>
          <w:p w14:paraId="764DFDB7" w14:textId="77777777" w:rsidR="0028276D" w:rsidRPr="000B4DFC" w:rsidRDefault="0028276D" w:rsidP="00A21437">
            <w:r w:rsidRPr="000B4DFC">
              <w:t xml:space="preserve">Confirmed that was the case and reiterated that there will be consultations with various stakeholder groups including the fisherfolks etc. </w:t>
            </w:r>
          </w:p>
        </w:tc>
        <w:tc>
          <w:tcPr>
            <w:tcW w:w="1119" w:type="pct"/>
          </w:tcPr>
          <w:p w14:paraId="290B4E1E" w14:textId="77777777" w:rsidR="0028276D" w:rsidRPr="000B4DFC" w:rsidRDefault="0028276D" w:rsidP="00A21437">
            <w:pPr>
              <w:spacing w:after="160"/>
              <w:rPr>
                <w:rFonts w:eastAsia="Arial Black"/>
                <w:bCs/>
                <w:lang w:val="fr-HT"/>
              </w:rPr>
            </w:pPr>
            <w:r w:rsidRPr="000B4DFC">
              <w:rPr>
                <w:rFonts w:eastAsia="Arial Black"/>
                <w:bCs/>
                <w:lang w:val="fr-HT"/>
              </w:rPr>
              <w:t xml:space="preserve">None </w:t>
            </w:r>
          </w:p>
        </w:tc>
        <w:tc>
          <w:tcPr>
            <w:tcW w:w="982" w:type="pct"/>
          </w:tcPr>
          <w:p w14:paraId="31C09976" w14:textId="77777777" w:rsidR="0028276D" w:rsidRPr="000B4DFC" w:rsidRDefault="0028276D" w:rsidP="00A21437">
            <w:pPr>
              <w:spacing w:after="160"/>
              <w:rPr>
                <w:rFonts w:eastAsia="Arial Black"/>
                <w:bCs/>
                <w:lang w:val="fr-HT"/>
              </w:rPr>
            </w:pPr>
          </w:p>
        </w:tc>
      </w:tr>
      <w:tr w:rsidR="0028276D" w:rsidRPr="000B4DFC" w14:paraId="674E32B4" w14:textId="77777777" w:rsidTr="00A21437">
        <w:tc>
          <w:tcPr>
            <w:tcW w:w="1641" w:type="pct"/>
          </w:tcPr>
          <w:p w14:paraId="6104CF51" w14:textId="77777777" w:rsidR="0028276D" w:rsidRPr="000B4DFC" w:rsidRDefault="0028276D" w:rsidP="00A21437">
            <w:pPr>
              <w:spacing w:after="160" w:line="259" w:lineRule="auto"/>
            </w:pPr>
            <w:r w:rsidRPr="000B4DFC">
              <w:t xml:space="preserve">PS, Ministry of Tourism and Civil Aviation – Asked in Reference to the Slide on the Project Implementation Unit for the various Islands pertaining to the fact that it was mentioned that the OECS Commission is a key stakeholder in the project and they will be playing a major role; she referred to a recently held meeting  with the OECS (on Monday) that sought to discuss the Project Implementation Unit of the various islands – Grenada, St Vincent and St Lucia to discuss that because apart from the PIUs for each island, there is an overarching body under the OECS Secretariat – a PIU there. So, the meeting with the OECS was basically to discuss the various PIU’S needs and whether what is being proposed is really what is </w:t>
            </w:r>
            <w:r w:rsidRPr="000B4DFC">
              <w:lastRenderedPageBreak/>
              <w:t xml:space="preserve">needed and what would be required from the OECS Commission in going forward so that the PIUs are successful and are getting the most out of it. PS Stephen is asking if there will be discussions, if they are going to look at the PIUs in detail of if that is something that will be done internally among the three sectors that will be involved in the project to </w:t>
            </w:r>
            <w:proofErr w:type="gramStart"/>
            <w:r w:rsidRPr="000B4DFC">
              <w:t>make a determination</w:t>
            </w:r>
            <w:proofErr w:type="gramEnd"/>
            <w:r w:rsidRPr="000B4DFC">
              <w:t xml:space="preserve"> or if </w:t>
            </w:r>
            <w:proofErr w:type="spellStart"/>
            <w:r w:rsidRPr="000B4DFC">
              <w:t>its</w:t>
            </w:r>
            <w:proofErr w:type="spellEnd"/>
            <w:r w:rsidRPr="000B4DFC">
              <w:t xml:space="preserve"> something that is basically set in stone already or will they have an opportunity to make any adjustments to that going forward.</w:t>
            </w:r>
          </w:p>
        </w:tc>
        <w:tc>
          <w:tcPr>
            <w:tcW w:w="1258" w:type="pct"/>
          </w:tcPr>
          <w:p w14:paraId="109253B6" w14:textId="403BF39A" w:rsidR="0028276D" w:rsidRPr="000B4DFC" w:rsidRDefault="0028276D" w:rsidP="00A21437">
            <w:r w:rsidRPr="000B4DFC">
              <w:lastRenderedPageBreak/>
              <w:t xml:space="preserve">In thanking the PS for her question, noted that while Environmental and Social Safeguards of the project was her purview, the </w:t>
            </w:r>
            <w:r w:rsidR="00563156" w:rsidRPr="000B4DFC">
              <w:t xml:space="preserve">National </w:t>
            </w:r>
            <w:r w:rsidRPr="000B4DFC">
              <w:t xml:space="preserve">Focal Point may want to respond or they could revert to PS, Ministry of Tourism and Civil Aviation with a response subsequently. </w:t>
            </w:r>
          </w:p>
          <w:p w14:paraId="58A21534" w14:textId="47F1BB52" w:rsidR="0028276D" w:rsidRPr="000B4DFC" w:rsidRDefault="0028276D" w:rsidP="00A21437">
            <w:r w:rsidRPr="000B4DFC">
              <w:t xml:space="preserve">The </w:t>
            </w:r>
            <w:r w:rsidR="00563156" w:rsidRPr="000B4DFC">
              <w:t xml:space="preserve">National </w:t>
            </w:r>
            <w:r w:rsidRPr="000B4DFC">
              <w:t xml:space="preserve">Focal Point suggested that there could be a bilateral with PS Ministry of Tourism and Civil Aviation as those matters were discussed earlier during the preparatory stages of the project and the expectations were stated then. However, they had </w:t>
            </w:r>
            <w:r w:rsidRPr="000B4DFC">
              <w:lastRenderedPageBreak/>
              <w:t>the meeting and some of the participants were excluded during the scoping mission – however this will be discussed and then they will revert to the World Bank.</w:t>
            </w:r>
          </w:p>
          <w:p w14:paraId="5D144C8C" w14:textId="77777777" w:rsidR="0028276D" w:rsidRPr="000B4DFC" w:rsidRDefault="0028276D" w:rsidP="00A21437"/>
        </w:tc>
        <w:tc>
          <w:tcPr>
            <w:tcW w:w="1119" w:type="pct"/>
          </w:tcPr>
          <w:p w14:paraId="6EC97CD6" w14:textId="77777777" w:rsidR="0028276D" w:rsidRPr="000B4DFC" w:rsidRDefault="0028276D" w:rsidP="00A21437">
            <w:pPr>
              <w:spacing w:after="160"/>
              <w:rPr>
                <w:rFonts w:eastAsia="Arial Black"/>
                <w:bCs/>
                <w:lang w:val="fr-HT"/>
              </w:rPr>
            </w:pPr>
            <w:r w:rsidRPr="000B4DFC">
              <w:lastRenderedPageBreak/>
              <w:t xml:space="preserve">Focal Point </w:t>
            </w:r>
            <w:r w:rsidRPr="000B4DFC">
              <w:rPr>
                <w:rFonts w:eastAsia="Arial Black"/>
                <w:bCs/>
                <w:lang w:val="fr-HT"/>
              </w:rPr>
              <w:t xml:space="preserve">to </w:t>
            </w:r>
            <w:proofErr w:type="spellStart"/>
            <w:r w:rsidRPr="000B4DFC">
              <w:rPr>
                <w:rFonts w:eastAsia="Arial Black"/>
                <w:bCs/>
                <w:lang w:val="fr-HT"/>
              </w:rPr>
              <w:t>meet</w:t>
            </w:r>
            <w:proofErr w:type="spellEnd"/>
            <w:r w:rsidRPr="000B4DFC">
              <w:rPr>
                <w:rFonts w:eastAsia="Arial Black"/>
                <w:bCs/>
                <w:lang w:val="fr-HT"/>
              </w:rPr>
              <w:t xml:space="preserve"> </w:t>
            </w:r>
            <w:proofErr w:type="spellStart"/>
            <w:r w:rsidRPr="000B4DFC">
              <w:rPr>
                <w:rFonts w:eastAsia="Arial Black"/>
                <w:bCs/>
                <w:lang w:val="fr-HT"/>
              </w:rPr>
              <w:t>with</w:t>
            </w:r>
            <w:proofErr w:type="spellEnd"/>
            <w:r w:rsidRPr="000B4DFC">
              <w:rPr>
                <w:rFonts w:eastAsia="Arial Black"/>
                <w:bCs/>
                <w:lang w:val="fr-HT"/>
              </w:rPr>
              <w:t xml:space="preserve"> PS</w:t>
            </w:r>
          </w:p>
        </w:tc>
        <w:tc>
          <w:tcPr>
            <w:tcW w:w="982" w:type="pct"/>
          </w:tcPr>
          <w:p w14:paraId="42C6FFC0" w14:textId="77777777" w:rsidR="0028276D" w:rsidRPr="000B4DFC" w:rsidRDefault="0028276D" w:rsidP="00A21437">
            <w:pPr>
              <w:spacing w:after="160"/>
              <w:rPr>
                <w:rFonts w:eastAsia="Arial Black"/>
                <w:bCs/>
                <w:lang w:val="fr-HT"/>
              </w:rPr>
            </w:pPr>
            <w:r w:rsidRPr="000B4DFC">
              <w:rPr>
                <w:rFonts w:eastAsia="Arial Black"/>
                <w:bCs/>
                <w:lang w:val="fr-HT"/>
              </w:rPr>
              <w:t xml:space="preserve">To Be </w:t>
            </w:r>
            <w:proofErr w:type="spellStart"/>
            <w:r w:rsidRPr="000B4DFC">
              <w:rPr>
                <w:rFonts w:eastAsia="Arial Black"/>
                <w:bCs/>
                <w:lang w:val="fr-HT"/>
              </w:rPr>
              <w:t>Determined</w:t>
            </w:r>
            <w:proofErr w:type="spellEnd"/>
          </w:p>
        </w:tc>
      </w:tr>
      <w:tr w:rsidR="0028276D" w:rsidRPr="000B4DFC" w14:paraId="1EA916A2" w14:textId="77777777" w:rsidTr="00A21437">
        <w:tc>
          <w:tcPr>
            <w:tcW w:w="1641" w:type="pct"/>
          </w:tcPr>
          <w:p w14:paraId="3DFC07F2" w14:textId="77777777" w:rsidR="0028276D" w:rsidRPr="000B4DFC" w:rsidRDefault="0028276D" w:rsidP="00A21437">
            <w:pPr>
              <w:spacing w:after="200"/>
            </w:pPr>
            <w:r w:rsidRPr="000B4DFC">
              <w:t>PS, Ministry of Tourism and Civil Aviation – Further stated that the OECS is awaiting a response from the PIUs and stated that while she was at the meeting, the other sectors were not and suggested that there be an internal meeting with the three sectors and Focal Point to make some decisions and communicate so that they can ensure they are getting what it is desired out of it.</w:t>
            </w:r>
          </w:p>
        </w:tc>
        <w:tc>
          <w:tcPr>
            <w:tcW w:w="1258" w:type="pct"/>
          </w:tcPr>
          <w:p w14:paraId="08C99F9E" w14:textId="77777777" w:rsidR="0028276D" w:rsidRPr="000B4DFC" w:rsidRDefault="0028276D" w:rsidP="00A21437">
            <w:r w:rsidRPr="000B4DFC">
              <w:t>The Focal Point agreed, assuring that this will be done and thanked the PS.</w:t>
            </w:r>
          </w:p>
        </w:tc>
        <w:tc>
          <w:tcPr>
            <w:tcW w:w="1119" w:type="pct"/>
          </w:tcPr>
          <w:p w14:paraId="39FD1590" w14:textId="77777777" w:rsidR="0028276D" w:rsidRPr="000B4DFC" w:rsidRDefault="0028276D" w:rsidP="00A21437">
            <w:pPr>
              <w:spacing w:after="160"/>
              <w:rPr>
                <w:rFonts w:eastAsia="Arial Black"/>
                <w:bCs/>
                <w:lang w:val="fr-HT"/>
              </w:rPr>
            </w:pPr>
            <w:r w:rsidRPr="000B4DFC">
              <w:rPr>
                <w:rFonts w:eastAsia="Arial Black"/>
                <w:bCs/>
                <w:lang w:val="fr-HT"/>
              </w:rPr>
              <w:t xml:space="preserve">Focal Point to </w:t>
            </w:r>
            <w:proofErr w:type="spellStart"/>
            <w:r w:rsidRPr="000B4DFC">
              <w:rPr>
                <w:rFonts w:eastAsia="Arial Black"/>
                <w:bCs/>
                <w:lang w:val="fr-HT"/>
              </w:rPr>
              <w:t>meet</w:t>
            </w:r>
            <w:proofErr w:type="spellEnd"/>
            <w:r w:rsidRPr="000B4DFC">
              <w:rPr>
                <w:rFonts w:eastAsia="Arial Black"/>
                <w:bCs/>
                <w:lang w:val="fr-HT"/>
              </w:rPr>
              <w:t xml:space="preserve"> </w:t>
            </w:r>
            <w:proofErr w:type="spellStart"/>
            <w:r w:rsidRPr="000B4DFC">
              <w:rPr>
                <w:rFonts w:eastAsia="Arial Black"/>
                <w:bCs/>
                <w:lang w:val="fr-HT"/>
              </w:rPr>
              <w:t>with</w:t>
            </w:r>
            <w:proofErr w:type="spellEnd"/>
            <w:r w:rsidRPr="000B4DFC">
              <w:rPr>
                <w:rFonts w:eastAsia="Arial Black"/>
                <w:bCs/>
                <w:lang w:val="fr-HT"/>
              </w:rPr>
              <w:t xml:space="preserve"> PS</w:t>
            </w:r>
          </w:p>
        </w:tc>
        <w:tc>
          <w:tcPr>
            <w:tcW w:w="982" w:type="pct"/>
          </w:tcPr>
          <w:p w14:paraId="3D3112C0" w14:textId="77777777" w:rsidR="0028276D" w:rsidRPr="000B4DFC" w:rsidRDefault="0028276D" w:rsidP="00A21437">
            <w:pPr>
              <w:spacing w:after="160"/>
              <w:rPr>
                <w:rFonts w:eastAsia="Arial Black"/>
                <w:bCs/>
                <w:lang w:val="fr-HT"/>
              </w:rPr>
            </w:pPr>
            <w:r w:rsidRPr="000B4DFC">
              <w:rPr>
                <w:rFonts w:eastAsia="Arial Black"/>
                <w:bCs/>
                <w:lang w:val="fr-HT"/>
              </w:rPr>
              <w:t xml:space="preserve">To Be </w:t>
            </w:r>
            <w:proofErr w:type="spellStart"/>
            <w:r w:rsidRPr="000B4DFC">
              <w:rPr>
                <w:rFonts w:eastAsia="Arial Black"/>
                <w:bCs/>
                <w:lang w:val="fr-HT"/>
              </w:rPr>
              <w:t>Determined</w:t>
            </w:r>
            <w:proofErr w:type="spellEnd"/>
          </w:p>
        </w:tc>
      </w:tr>
    </w:tbl>
    <w:p w14:paraId="57D6183F" w14:textId="77777777" w:rsidR="0028276D" w:rsidRPr="00CB0344" w:rsidRDefault="0028276D" w:rsidP="0028276D">
      <w:pPr>
        <w:spacing w:after="160"/>
        <w:rPr>
          <w:rFonts w:eastAsia="Arial Black"/>
          <w:b/>
          <w:lang w:val="fr-HT"/>
        </w:rPr>
      </w:pPr>
    </w:p>
    <w:p w14:paraId="4B6D0918" w14:textId="77777777" w:rsidR="0028276D" w:rsidRPr="00CB0344" w:rsidRDefault="0028276D" w:rsidP="0028276D">
      <w:pPr>
        <w:spacing w:after="160"/>
        <w:rPr>
          <w:rFonts w:eastAsia="Arial Black"/>
          <w:b/>
          <w:lang w:val="fr-HT"/>
        </w:rPr>
      </w:pPr>
      <w:r w:rsidRPr="00CB0344">
        <w:rPr>
          <w:rFonts w:eastAsia="Arial Black"/>
          <w:b/>
          <w:lang w:val="fr-HT"/>
        </w:rPr>
        <w:t xml:space="preserve">No feedback </w:t>
      </w:r>
      <w:proofErr w:type="spellStart"/>
      <w:r w:rsidRPr="00CB0344">
        <w:rPr>
          <w:rFonts w:eastAsia="Arial Black"/>
          <w:b/>
          <w:lang w:val="fr-HT"/>
        </w:rPr>
        <w:t>was</w:t>
      </w:r>
      <w:proofErr w:type="spellEnd"/>
      <w:r w:rsidRPr="00CB0344">
        <w:rPr>
          <w:rFonts w:eastAsia="Arial Black"/>
          <w:b/>
          <w:lang w:val="fr-HT"/>
        </w:rPr>
        <w:t xml:space="preserve"> </w:t>
      </w:r>
      <w:proofErr w:type="spellStart"/>
      <w:r w:rsidRPr="00CB0344">
        <w:rPr>
          <w:rFonts w:eastAsia="Arial Black"/>
          <w:b/>
          <w:lang w:val="fr-HT"/>
        </w:rPr>
        <w:t>received</w:t>
      </w:r>
      <w:proofErr w:type="spellEnd"/>
      <w:r w:rsidRPr="00CB0344">
        <w:rPr>
          <w:rFonts w:eastAsia="Arial Black"/>
          <w:b/>
          <w:lang w:val="fr-HT"/>
        </w:rPr>
        <w:t xml:space="preserve"> by phone or </w:t>
      </w:r>
      <w:proofErr w:type="gramStart"/>
      <w:r w:rsidRPr="00CB0344">
        <w:rPr>
          <w:rFonts w:eastAsia="Arial Black"/>
          <w:b/>
          <w:lang w:val="fr-HT"/>
        </w:rPr>
        <w:t>email</w:t>
      </w:r>
      <w:proofErr w:type="gramEnd"/>
      <w:r w:rsidRPr="00CB0344">
        <w:rPr>
          <w:rFonts w:eastAsia="Arial Black"/>
          <w:b/>
          <w:lang w:val="fr-HT"/>
        </w:rPr>
        <w:t xml:space="preserve"> consultations.</w:t>
      </w:r>
    </w:p>
    <w:bookmarkEnd w:id="170"/>
    <w:p w14:paraId="3102C040" w14:textId="77777777" w:rsidR="0028276D" w:rsidRPr="00CB0344" w:rsidRDefault="0028276D" w:rsidP="0028276D">
      <w:pPr>
        <w:pStyle w:val="ListParagraph"/>
        <w:numPr>
          <w:ilvl w:val="0"/>
          <w:numId w:val="52"/>
        </w:numPr>
        <w:autoSpaceDE/>
        <w:autoSpaceDN/>
        <w:adjustRightInd/>
        <w:spacing w:after="200"/>
        <w:rPr>
          <w:b/>
          <w:bCs/>
        </w:rPr>
      </w:pPr>
      <w:r w:rsidRPr="00CB0344">
        <w:rPr>
          <w:b/>
          <w:bCs/>
        </w:rPr>
        <w:t>Supporting Documents</w:t>
      </w:r>
    </w:p>
    <w:p w14:paraId="51962B9E" w14:textId="77777777" w:rsidR="0028276D" w:rsidRPr="00CB0344" w:rsidRDefault="0028276D" w:rsidP="0028276D">
      <w:r w:rsidRPr="00CB0344">
        <w:t>List of stakeholders consulted. Contact information and details is in Table 1.</w:t>
      </w:r>
    </w:p>
    <w:p w14:paraId="09143A79" w14:textId="77777777" w:rsidR="0028276D" w:rsidRPr="00CB0344" w:rsidRDefault="0028276D" w:rsidP="0028276D">
      <w:pPr>
        <w:spacing w:after="160" w:line="259" w:lineRule="auto"/>
        <w:sectPr w:rsidR="0028276D" w:rsidRPr="00CB0344" w:rsidSect="004D709F">
          <w:headerReference w:type="even" r:id="rId56"/>
          <w:headerReference w:type="default" r:id="rId57"/>
          <w:footerReference w:type="even" r:id="rId58"/>
          <w:footerReference w:type="default" r:id="rId59"/>
          <w:headerReference w:type="first" r:id="rId60"/>
          <w:pgSz w:w="12240" w:h="15840"/>
          <w:pgMar w:top="1008" w:right="1152" w:bottom="864" w:left="1152" w:header="720" w:footer="720" w:gutter="0"/>
          <w:pgNumType w:start="0"/>
          <w:cols w:space="720"/>
          <w:titlePg/>
          <w:docGrid w:linePitch="360"/>
        </w:sectPr>
      </w:pPr>
    </w:p>
    <w:p w14:paraId="6813E0E9" w14:textId="77777777" w:rsidR="0028276D" w:rsidRPr="00CB0344" w:rsidRDefault="0028276D" w:rsidP="0028276D">
      <w:pPr>
        <w:spacing w:after="160" w:line="259" w:lineRule="auto"/>
        <w:rPr>
          <w:b/>
          <w:bCs/>
        </w:rPr>
      </w:pPr>
      <w:r w:rsidRPr="00CB0344">
        <w:rPr>
          <w:b/>
          <w:bCs/>
        </w:rPr>
        <w:lastRenderedPageBreak/>
        <w:t>Table 1: Stakeholders consulted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2"/>
        <w:gridCol w:w="2000"/>
        <w:gridCol w:w="2287"/>
        <w:gridCol w:w="1891"/>
      </w:tblGrid>
      <w:tr w:rsidR="0028276D" w:rsidRPr="000B4DFC" w14:paraId="4B0FCC5E" w14:textId="77777777" w:rsidTr="00A21437">
        <w:trPr>
          <w:cantSplit/>
          <w:trHeight w:val="431"/>
          <w:tblHeader/>
        </w:trPr>
        <w:tc>
          <w:tcPr>
            <w:tcW w:w="0" w:type="auto"/>
            <w:vAlign w:val="center"/>
          </w:tcPr>
          <w:p w14:paraId="5DA84A3F" w14:textId="77777777" w:rsidR="0028276D" w:rsidRPr="000B4DFC" w:rsidRDefault="0028276D" w:rsidP="00A21437">
            <w:pPr>
              <w:spacing w:line="240" w:lineRule="auto"/>
              <w:rPr>
                <w:b/>
                <w:bCs/>
              </w:rPr>
            </w:pPr>
            <w:r w:rsidRPr="000B4DFC">
              <w:rPr>
                <w:b/>
                <w:bCs/>
              </w:rPr>
              <w:t>Organization</w:t>
            </w:r>
          </w:p>
        </w:tc>
        <w:tc>
          <w:tcPr>
            <w:tcW w:w="0" w:type="auto"/>
          </w:tcPr>
          <w:p w14:paraId="1C35398A" w14:textId="77777777" w:rsidR="0028276D" w:rsidRPr="000B4DFC" w:rsidRDefault="0028276D" w:rsidP="00A21437">
            <w:pPr>
              <w:spacing w:line="240" w:lineRule="auto"/>
              <w:rPr>
                <w:b/>
                <w:bCs/>
              </w:rPr>
            </w:pPr>
            <w:r w:rsidRPr="000B4DFC">
              <w:rPr>
                <w:b/>
                <w:bCs/>
              </w:rPr>
              <w:t xml:space="preserve">Sector </w:t>
            </w:r>
          </w:p>
        </w:tc>
        <w:tc>
          <w:tcPr>
            <w:tcW w:w="0" w:type="auto"/>
          </w:tcPr>
          <w:p w14:paraId="40ED3721" w14:textId="77777777" w:rsidR="0028276D" w:rsidRPr="000B4DFC" w:rsidRDefault="0028276D" w:rsidP="00A21437">
            <w:pPr>
              <w:spacing w:line="240" w:lineRule="auto"/>
              <w:rPr>
                <w:b/>
                <w:bCs/>
              </w:rPr>
            </w:pPr>
            <w:r w:rsidRPr="000B4DFC">
              <w:rPr>
                <w:b/>
                <w:bCs/>
              </w:rPr>
              <w:t>Title</w:t>
            </w:r>
          </w:p>
        </w:tc>
        <w:tc>
          <w:tcPr>
            <w:tcW w:w="0" w:type="auto"/>
          </w:tcPr>
          <w:p w14:paraId="6768B837" w14:textId="77777777" w:rsidR="0028276D" w:rsidRPr="000B4DFC" w:rsidRDefault="0028276D" w:rsidP="00A21437">
            <w:pPr>
              <w:spacing w:line="240" w:lineRule="auto"/>
              <w:rPr>
                <w:b/>
                <w:bCs/>
              </w:rPr>
            </w:pPr>
            <w:r w:rsidRPr="000B4DFC">
              <w:rPr>
                <w:b/>
                <w:bCs/>
              </w:rPr>
              <w:t>Method of Consultation</w:t>
            </w:r>
          </w:p>
        </w:tc>
      </w:tr>
      <w:tr w:rsidR="0028276D" w:rsidRPr="000B4DFC" w14:paraId="1BA3A52E" w14:textId="77777777" w:rsidTr="00A21437">
        <w:trPr>
          <w:trHeight w:val="590"/>
        </w:trPr>
        <w:tc>
          <w:tcPr>
            <w:tcW w:w="0" w:type="auto"/>
            <w:vAlign w:val="center"/>
            <w:hideMark/>
          </w:tcPr>
          <w:p w14:paraId="5E6C84A5" w14:textId="77777777" w:rsidR="0028276D" w:rsidRPr="000B4DFC" w:rsidRDefault="0028276D" w:rsidP="00A21437">
            <w:pPr>
              <w:spacing w:line="240" w:lineRule="auto"/>
            </w:pPr>
            <w:r w:rsidRPr="000B4DFC">
              <w:t>Ministry of Finance, Planning, Economic Development &amp; Physical Development</w:t>
            </w:r>
          </w:p>
        </w:tc>
        <w:tc>
          <w:tcPr>
            <w:tcW w:w="0" w:type="auto"/>
          </w:tcPr>
          <w:p w14:paraId="0429A635" w14:textId="77777777" w:rsidR="0028276D" w:rsidRPr="000B4DFC" w:rsidRDefault="0028276D" w:rsidP="00A21437">
            <w:pPr>
              <w:spacing w:line="240" w:lineRule="auto"/>
            </w:pPr>
            <w:r w:rsidRPr="000B4DFC">
              <w:t xml:space="preserve">Government/ </w:t>
            </w:r>
          </w:p>
          <w:p w14:paraId="4CD9E0D2" w14:textId="77777777" w:rsidR="0028276D" w:rsidRPr="000B4DFC" w:rsidRDefault="0028276D" w:rsidP="00A21437">
            <w:pPr>
              <w:spacing w:line="240" w:lineRule="auto"/>
            </w:pPr>
            <w:r w:rsidRPr="000B4DFC">
              <w:t>Cross-sector (Project Execution)</w:t>
            </w:r>
          </w:p>
        </w:tc>
        <w:tc>
          <w:tcPr>
            <w:tcW w:w="0" w:type="auto"/>
          </w:tcPr>
          <w:p w14:paraId="5D92C083" w14:textId="48033C81" w:rsidR="0028276D" w:rsidRPr="000B4DFC" w:rsidRDefault="0028276D" w:rsidP="00A21437">
            <w:pPr>
              <w:spacing w:line="240" w:lineRule="auto"/>
            </w:pPr>
            <w:r w:rsidRPr="000B4DFC">
              <w:t>Director</w:t>
            </w:r>
          </w:p>
          <w:p w14:paraId="3F97DD1B" w14:textId="77777777" w:rsidR="0028276D" w:rsidRPr="000B4DFC" w:rsidRDefault="0028276D" w:rsidP="00A21437">
            <w:pPr>
              <w:spacing w:line="240" w:lineRule="auto"/>
            </w:pPr>
            <w:r w:rsidRPr="000B4DFC">
              <w:t>Department of Economic and Technical Cooperation</w:t>
            </w:r>
          </w:p>
          <w:p w14:paraId="60715702" w14:textId="4492B311" w:rsidR="00563156" w:rsidRPr="000B4DFC" w:rsidRDefault="00563156" w:rsidP="00A21437">
            <w:pPr>
              <w:spacing w:line="240" w:lineRule="auto"/>
            </w:pPr>
            <w:r w:rsidRPr="000B4DFC">
              <w:t>and</w:t>
            </w:r>
          </w:p>
          <w:p w14:paraId="61F054D4" w14:textId="38D1728D" w:rsidR="00563156" w:rsidRPr="000B4DFC" w:rsidRDefault="00563156" w:rsidP="00A21437">
            <w:pPr>
              <w:spacing w:line="240" w:lineRule="auto"/>
            </w:pPr>
            <w:r w:rsidRPr="000B4DFC">
              <w:t xml:space="preserve">UBEC Focal Point </w:t>
            </w:r>
          </w:p>
        </w:tc>
        <w:tc>
          <w:tcPr>
            <w:tcW w:w="0" w:type="auto"/>
          </w:tcPr>
          <w:p w14:paraId="5BF330CA" w14:textId="77777777" w:rsidR="0028276D" w:rsidRPr="000B4DFC" w:rsidRDefault="0028276D" w:rsidP="00A21437">
            <w:pPr>
              <w:spacing w:line="240" w:lineRule="auto"/>
            </w:pPr>
            <w:r w:rsidRPr="000B4DFC">
              <w:t>Zoom meeting</w:t>
            </w:r>
          </w:p>
        </w:tc>
      </w:tr>
      <w:tr w:rsidR="0028276D" w:rsidRPr="000B4DFC" w14:paraId="1C4DB004" w14:textId="77777777" w:rsidTr="00A21437">
        <w:trPr>
          <w:trHeight w:val="590"/>
        </w:trPr>
        <w:tc>
          <w:tcPr>
            <w:tcW w:w="0" w:type="auto"/>
            <w:vAlign w:val="center"/>
          </w:tcPr>
          <w:p w14:paraId="7004897C" w14:textId="77777777" w:rsidR="0028276D" w:rsidRPr="000B4DFC" w:rsidRDefault="0028276D" w:rsidP="00A21437">
            <w:pPr>
              <w:spacing w:line="240" w:lineRule="auto"/>
            </w:pPr>
            <w:r w:rsidRPr="000B4DFC">
              <w:t>Physical Planning Unit, Min. of Finance, Planning, Economic Development &amp; Physical Development</w:t>
            </w:r>
          </w:p>
        </w:tc>
        <w:tc>
          <w:tcPr>
            <w:tcW w:w="0" w:type="auto"/>
          </w:tcPr>
          <w:p w14:paraId="791B4797" w14:textId="77777777" w:rsidR="0028276D" w:rsidRPr="000B4DFC" w:rsidRDefault="0028276D" w:rsidP="00A21437">
            <w:pPr>
              <w:spacing w:line="240" w:lineRule="auto"/>
            </w:pPr>
            <w:r w:rsidRPr="000B4DFC">
              <w:t>Government/ Cross-sector</w:t>
            </w:r>
          </w:p>
        </w:tc>
        <w:tc>
          <w:tcPr>
            <w:tcW w:w="0" w:type="auto"/>
          </w:tcPr>
          <w:p w14:paraId="26965B47" w14:textId="77777777" w:rsidR="0028276D" w:rsidRPr="000B4DFC" w:rsidRDefault="0028276D" w:rsidP="00A21437">
            <w:pPr>
              <w:spacing w:line="240" w:lineRule="auto"/>
            </w:pPr>
            <w:r w:rsidRPr="000B4DFC">
              <w:t>CEO</w:t>
            </w:r>
          </w:p>
        </w:tc>
        <w:tc>
          <w:tcPr>
            <w:tcW w:w="0" w:type="auto"/>
          </w:tcPr>
          <w:p w14:paraId="71386A2A" w14:textId="77777777" w:rsidR="0028276D" w:rsidRPr="000B4DFC" w:rsidRDefault="0028276D" w:rsidP="00A21437">
            <w:pPr>
              <w:spacing w:line="240" w:lineRule="auto"/>
            </w:pPr>
            <w:r w:rsidRPr="000B4DFC">
              <w:t>Email Consultation</w:t>
            </w:r>
          </w:p>
        </w:tc>
      </w:tr>
      <w:tr w:rsidR="0028276D" w:rsidRPr="000B4DFC" w14:paraId="1134224A" w14:textId="77777777" w:rsidTr="00A21437">
        <w:trPr>
          <w:trHeight w:val="290"/>
        </w:trPr>
        <w:tc>
          <w:tcPr>
            <w:tcW w:w="0" w:type="auto"/>
            <w:vAlign w:val="center"/>
            <w:hideMark/>
          </w:tcPr>
          <w:p w14:paraId="6B664C83" w14:textId="77777777" w:rsidR="0028276D" w:rsidRPr="000B4DFC" w:rsidRDefault="0028276D" w:rsidP="00A21437">
            <w:pPr>
              <w:spacing w:line="240" w:lineRule="auto"/>
            </w:pPr>
            <w:r w:rsidRPr="000B4DFC">
              <w:t>Government Information Service</w:t>
            </w:r>
          </w:p>
        </w:tc>
        <w:tc>
          <w:tcPr>
            <w:tcW w:w="0" w:type="auto"/>
          </w:tcPr>
          <w:p w14:paraId="4E922D3C" w14:textId="77777777" w:rsidR="0028276D" w:rsidRPr="000B4DFC" w:rsidRDefault="0028276D" w:rsidP="00A21437">
            <w:pPr>
              <w:spacing w:line="240" w:lineRule="auto"/>
            </w:pPr>
            <w:r w:rsidRPr="000B4DFC">
              <w:t>Government/ Cross-sector</w:t>
            </w:r>
          </w:p>
        </w:tc>
        <w:tc>
          <w:tcPr>
            <w:tcW w:w="0" w:type="auto"/>
          </w:tcPr>
          <w:p w14:paraId="58DE2326" w14:textId="77777777" w:rsidR="0028276D" w:rsidRPr="000B4DFC" w:rsidRDefault="0028276D" w:rsidP="00A21437">
            <w:pPr>
              <w:spacing w:line="240" w:lineRule="auto"/>
            </w:pPr>
            <w:r w:rsidRPr="000B4DFC">
              <w:t>Director of Information (Ag.)</w:t>
            </w:r>
          </w:p>
          <w:p w14:paraId="5CF7462A" w14:textId="77777777" w:rsidR="0028276D" w:rsidRPr="000B4DFC" w:rsidRDefault="0028276D" w:rsidP="00A21437">
            <w:pPr>
              <w:spacing w:line="240" w:lineRule="auto"/>
            </w:pPr>
          </w:p>
        </w:tc>
        <w:tc>
          <w:tcPr>
            <w:tcW w:w="0" w:type="auto"/>
          </w:tcPr>
          <w:p w14:paraId="154B9F8A" w14:textId="77777777" w:rsidR="0028276D" w:rsidRPr="000B4DFC" w:rsidRDefault="0028276D" w:rsidP="00A21437">
            <w:pPr>
              <w:spacing w:line="240" w:lineRule="auto"/>
            </w:pPr>
          </w:p>
        </w:tc>
      </w:tr>
      <w:tr w:rsidR="0028276D" w:rsidRPr="000B4DFC" w14:paraId="4F2A4F54" w14:textId="77777777" w:rsidTr="00A21437">
        <w:trPr>
          <w:trHeight w:val="590"/>
        </w:trPr>
        <w:tc>
          <w:tcPr>
            <w:tcW w:w="0" w:type="auto"/>
            <w:vAlign w:val="center"/>
            <w:hideMark/>
          </w:tcPr>
          <w:p w14:paraId="18142A5B" w14:textId="77777777" w:rsidR="0028276D" w:rsidRPr="000B4DFC" w:rsidRDefault="0028276D" w:rsidP="00A21437">
            <w:pPr>
              <w:spacing w:line="240" w:lineRule="auto"/>
            </w:pPr>
            <w:r w:rsidRPr="000B4DFC">
              <w:t xml:space="preserve">Ministry of </w:t>
            </w:r>
            <w:proofErr w:type="spellStart"/>
            <w:r w:rsidRPr="000B4DFC">
              <w:t>Carriacou</w:t>
            </w:r>
            <w:proofErr w:type="spellEnd"/>
            <w:r w:rsidRPr="000B4DFC">
              <w:t xml:space="preserve"> and Petite Martinique Affairs</w:t>
            </w:r>
          </w:p>
        </w:tc>
        <w:tc>
          <w:tcPr>
            <w:tcW w:w="0" w:type="auto"/>
          </w:tcPr>
          <w:p w14:paraId="58A9A4BF" w14:textId="77777777" w:rsidR="0028276D" w:rsidRPr="000B4DFC" w:rsidRDefault="0028276D" w:rsidP="00A21437">
            <w:pPr>
              <w:spacing w:line="240" w:lineRule="auto"/>
            </w:pPr>
            <w:r w:rsidRPr="000B4DFC">
              <w:t>Government/ Cross-sector</w:t>
            </w:r>
          </w:p>
        </w:tc>
        <w:tc>
          <w:tcPr>
            <w:tcW w:w="0" w:type="auto"/>
          </w:tcPr>
          <w:p w14:paraId="7F221C5C" w14:textId="77777777" w:rsidR="0028276D" w:rsidRPr="000B4DFC" w:rsidRDefault="0028276D" w:rsidP="00A21437">
            <w:pPr>
              <w:spacing w:line="240" w:lineRule="auto"/>
            </w:pPr>
            <w:r w:rsidRPr="000B4DFC">
              <w:t>Permanent Secretary</w:t>
            </w:r>
          </w:p>
        </w:tc>
        <w:tc>
          <w:tcPr>
            <w:tcW w:w="0" w:type="auto"/>
          </w:tcPr>
          <w:p w14:paraId="5AA6E19E" w14:textId="77777777" w:rsidR="0028276D" w:rsidRPr="000B4DFC" w:rsidRDefault="0028276D" w:rsidP="00A21437">
            <w:pPr>
              <w:spacing w:line="240" w:lineRule="auto"/>
            </w:pPr>
            <w:r w:rsidRPr="000B4DFC">
              <w:t>Email and Telephone</w:t>
            </w:r>
          </w:p>
        </w:tc>
      </w:tr>
      <w:tr w:rsidR="0028276D" w:rsidRPr="000B4DFC" w14:paraId="6B2E9BA1" w14:textId="77777777" w:rsidTr="00A21437">
        <w:trPr>
          <w:trHeight w:val="300"/>
        </w:trPr>
        <w:tc>
          <w:tcPr>
            <w:tcW w:w="0" w:type="auto"/>
            <w:vAlign w:val="center"/>
            <w:hideMark/>
          </w:tcPr>
          <w:p w14:paraId="253216B2" w14:textId="77777777" w:rsidR="0028276D" w:rsidRPr="000B4DFC" w:rsidRDefault="0028276D" w:rsidP="00A21437">
            <w:pPr>
              <w:spacing w:line="240" w:lineRule="auto"/>
            </w:pPr>
            <w:r w:rsidRPr="000B4DFC">
              <w:t>Sustainable Development Council</w:t>
            </w:r>
          </w:p>
        </w:tc>
        <w:tc>
          <w:tcPr>
            <w:tcW w:w="0" w:type="auto"/>
          </w:tcPr>
          <w:p w14:paraId="0D9D6197" w14:textId="77777777" w:rsidR="0028276D" w:rsidRPr="000B4DFC" w:rsidRDefault="0028276D" w:rsidP="00A21437">
            <w:pPr>
              <w:spacing w:line="240" w:lineRule="auto"/>
            </w:pPr>
            <w:r w:rsidRPr="000B4DFC">
              <w:t>Government/ Cross-sector</w:t>
            </w:r>
          </w:p>
        </w:tc>
        <w:tc>
          <w:tcPr>
            <w:tcW w:w="0" w:type="auto"/>
          </w:tcPr>
          <w:p w14:paraId="69B596CC" w14:textId="77777777" w:rsidR="0028276D" w:rsidRPr="000B4DFC" w:rsidRDefault="0028276D" w:rsidP="00A21437">
            <w:pPr>
              <w:spacing w:line="240" w:lineRule="auto"/>
            </w:pPr>
          </w:p>
        </w:tc>
        <w:tc>
          <w:tcPr>
            <w:tcW w:w="0" w:type="auto"/>
          </w:tcPr>
          <w:p w14:paraId="7667121B" w14:textId="77777777" w:rsidR="0028276D" w:rsidRPr="000B4DFC" w:rsidRDefault="0028276D" w:rsidP="00A21437">
            <w:pPr>
              <w:spacing w:line="240" w:lineRule="auto"/>
            </w:pPr>
            <w:r w:rsidRPr="000B4DFC">
              <w:t>Email</w:t>
            </w:r>
          </w:p>
        </w:tc>
      </w:tr>
      <w:tr w:rsidR="0028276D" w:rsidRPr="000B4DFC" w14:paraId="7AA4D73F" w14:textId="77777777" w:rsidTr="00A21437">
        <w:trPr>
          <w:trHeight w:val="629"/>
        </w:trPr>
        <w:tc>
          <w:tcPr>
            <w:tcW w:w="0" w:type="auto"/>
            <w:vAlign w:val="center"/>
            <w:hideMark/>
          </w:tcPr>
          <w:p w14:paraId="76155936" w14:textId="77777777" w:rsidR="0028276D" w:rsidRPr="000B4DFC" w:rsidRDefault="0028276D" w:rsidP="00A21437">
            <w:pPr>
              <w:spacing w:line="240" w:lineRule="auto"/>
            </w:pPr>
            <w:r w:rsidRPr="000B4DFC">
              <w:t>Fisheries Division, Ministry of Climate Resilience, the Environment, Forestry, Fisheries &amp; Disaster Management</w:t>
            </w:r>
          </w:p>
        </w:tc>
        <w:tc>
          <w:tcPr>
            <w:tcW w:w="0" w:type="auto"/>
          </w:tcPr>
          <w:p w14:paraId="2C0C51D9" w14:textId="77777777" w:rsidR="0028276D" w:rsidRPr="000B4DFC" w:rsidRDefault="0028276D" w:rsidP="00A21437">
            <w:pPr>
              <w:spacing w:line="240" w:lineRule="auto"/>
            </w:pPr>
            <w:r w:rsidRPr="000B4DFC">
              <w:t>Government/</w:t>
            </w:r>
          </w:p>
          <w:p w14:paraId="6FACB497" w14:textId="77777777" w:rsidR="0028276D" w:rsidRPr="000B4DFC" w:rsidRDefault="0028276D" w:rsidP="00A21437">
            <w:pPr>
              <w:spacing w:line="240" w:lineRule="auto"/>
            </w:pPr>
            <w:r w:rsidRPr="000B4DFC">
              <w:t>Fisheries &amp; Aquaculture</w:t>
            </w:r>
          </w:p>
        </w:tc>
        <w:tc>
          <w:tcPr>
            <w:tcW w:w="0" w:type="auto"/>
          </w:tcPr>
          <w:p w14:paraId="4F98FEFD" w14:textId="77777777" w:rsidR="0028276D" w:rsidRPr="000B4DFC" w:rsidRDefault="0028276D" w:rsidP="00A21437">
            <w:pPr>
              <w:spacing w:line="240" w:lineRule="auto"/>
            </w:pPr>
            <w:r w:rsidRPr="000B4DFC">
              <w:t>Chief Fisheries Officer (Ag.)</w:t>
            </w:r>
          </w:p>
        </w:tc>
        <w:tc>
          <w:tcPr>
            <w:tcW w:w="0" w:type="auto"/>
          </w:tcPr>
          <w:p w14:paraId="3B7B0CBF" w14:textId="77777777" w:rsidR="0028276D" w:rsidRPr="000B4DFC" w:rsidRDefault="0028276D" w:rsidP="00A21437">
            <w:pPr>
              <w:spacing w:line="240" w:lineRule="auto"/>
            </w:pPr>
            <w:r w:rsidRPr="000B4DFC">
              <w:t>Email and in=person meeting</w:t>
            </w:r>
          </w:p>
        </w:tc>
      </w:tr>
      <w:tr w:rsidR="0028276D" w:rsidRPr="000B4DFC" w14:paraId="420D5260" w14:textId="77777777" w:rsidTr="00A21437">
        <w:trPr>
          <w:trHeight w:val="590"/>
        </w:trPr>
        <w:tc>
          <w:tcPr>
            <w:tcW w:w="0" w:type="auto"/>
            <w:vAlign w:val="center"/>
            <w:hideMark/>
          </w:tcPr>
          <w:p w14:paraId="20E28041" w14:textId="77777777" w:rsidR="0028276D" w:rsidRPr="000B4DFC" w:rsidRDefault="0028276D" w:rsidP="00A21437">
            <w:pPr>
              <w:spacing w:line="240" w:lineRule="auto"/>
            </w:pPr>
            <w:r w:rsidRPr="000B4DFC">
              <w:t>Ministry of Tourism and Civil Aviation</w:t>
            </w:r>
          </w:p>
        </w:tc>
        <w:tc>
          <w:tcPr>
            <w:tcW w:w="0" w:type="auto"/>
          </w:tcPr>
          <w:p w14:paraId="2C5EF48A" w14:textId="77777777" w:rsidR="0028276D" w:rsidRPr="000B4DFC" w:rsidRDefault="0028276D" w:rsidP="00A21437">
            <w:pPr>
              <w:spacing w:line="240" w:lineRule="auto"/>
            </w:pPr>
            <w:r w:rsidRPr="000B4DFC">
              <w:t>Government/ Tourism</w:t>
            </w:r>
          </w:p>
        </w:tc>
        <w:tc>
          <w:tcPr>
            <w:tcW w:w="0" w:type="auto"/>
          </w:tcPr>
          <w:p w14:paraId="51D80B14" w14:textId="77777777" w:rsidR="0028276D" w:rsidRPr="000B4DFC" w:rsidRDefault="0028276D" w:rsidP="00A21437">
            <w:pPr>
              <w:spacing w:line="240" w:lineRule="auto"/>
            </w:pPr>
            <w:r w:rsidRPr="000B4DFC">
              <w:t xml:space="preserve">Permanent Secretary </w:t>
            </w:r>
          </w:p>
        </w:tc>
        <w:tc>
          <w:tcPr>
            <w:tcW w:w="0" w:type="auto"/>
          </w:tcPr>
          <w:p w14:paraId="682DD9E7" w14:textId="77777777" w:rsidR="0028276D" w:rsidRPr="000B4DFC" w:rsidRDefault="0028276D" w:rsidP="00A21437">
            <w:pPr>
              <w:spacing w:line="240" w:lineRule="auto"/>
            </w:pPr>
            <w:r w:rsidRPr="000B4DFC">
              <w:t xml:space="preserve">Zoom </w:t>
            </w:r>
            <w:proofErr w:type="spellStart"/>
            <w:r w:rsidRPr="000B4DFC">
              <w:t>Meteing</w:t>
            </w:r>
            <w:proofErr w:type="spellEnd"/>
          </w:p>
        </w:tc>
      </w:tr>
      <w:tr w:rsidR="0028276D" w:rsidRPr="000B4DFC" w14:paraId="6BDC1696" w14:textId="77777777" w:rsidTr="00A21437">
        <w:trPr>
          <w:trHeight w:val="1460"/>
        </w:trPr>
        <w:tc>
          <w:tcPr>
            <w:tcW w:w="0" w:type="auto"/>
            <w:vAlign w:val="center"/>
            <w:hideMark/>
          </w:tcPr>
          <w:p w14:paraId="141E1674" w14:textId="77777777" w:rsidR="0028276D" w:rsidRPr="000B4DFC" w:rsidRDefault="0028276D" w:rsidP="00A21437">
            <w:pPr>
              <w:spacing w:line="240" w:lineRule="auto"/>
            </w:pPr>
            <w:r w:rsidRPr="000B4DFC">
              <w:t>Ministry of Trade, Industry, Co-Operatives &amp; CARICOM Affairs</w:t>
            </w:r>
          </w:p>
        </w:tc>
        <w:tc>
          <w:tcPr>
            <w:tcW w:w="0" w:type="auto"/>
          </w:tcPr>
          <w:p w14:paraId="615010FE" w14:textId="77777777" w:rsidR="0028276D" w:rsidRPr="000B4DFC" w:rsidRDefault="0028276D" w:rsidP="00A21437">
            <w:pPr>
              <w:spacing w:line="240" w:lineRule="auto"/>
            </w:pPr>
            <w:r w:rsidRPr="000B4DFC">
              <w:t>Government/ Tourism</w:t>
            </w:r>
          </w:p>
        </w:tc>
        <w:tc>
          <w:tcPr>
            <w:tcW w:w="0" w:type="auto"/>
          </w:tcPr>
          <w:p w14:paraId="57A8CA98" w14:textId="77777777" w:rsidR="0028276D" w:rsidRPr="000B4DFC" w:rsidRDefault="0028276D" w:rsidP="00A21437">
            <w:pPr>
              <w:spacing w:line="240" w:lineRule="auto"/>
            </w:pPr>
            <w:r w:rsidRPr="000B4DFC">
              <w:t>Permanent Secretary</w:t>
            </w:r>
          </w:p>
        </w:tc>
        <w:tc>
          <w:tcPr>
            <w:tcW w:w="0" w:type="auto"/>
          </w:tcPr>
          <w:p w14:paraId="01711FC2" w14:textId="77777777" w:rsidR="0028276D" w:rsidRPr="000B4DFC" w:rsidRDefault="0028276D" w:rsidP="00A21437">
            <w:pPr>
              <w:spacing w:line="240" w:lineRule="auto"/>
            </w:pPr>
            <w:r w:rsidRPr="000B4DFC">
              <w:t>Email Consultation</w:t>
            </w:r>
          </w:p>
        </w:tc>
      </w:tr>
      <w:tr w:rsidR="0028276D" w:rsidRPr="000B4DFC" w14:paraId="3B5DA8FC" w14:textId="77777777" w:rsidTr="00A21437">
        <w:trPr>
          <w:trHeight w:val="590"/>
        </w:trPr>
        <w:tc>
          <w:tcPr>
            <w:tcW w:w="0" w:type="auto"/>
            <w:vAlign w:val="center"/>
            <w:hideMark/>
          </w:tcPr>
          <w:p w14:paraId="755B72C6" w14:textId="77777777" w:rsidR="0028276D" w:rsidRPr="000B4DFC" w:rsidRDefault="0028276D" w:rsidP="00A21437">
            <w:pPr>
              <w:spacing w:line="240" w:lineRule="auto"/>
            </w:pPr>
            <w:r w:rsidRPr="000B4DFC">
              <w:t>Ministry of Health, Social Security &amp; International Business, Environment Health Division</w:t>
            </w:r>
          </w:p>
        </w:tc>
        <w:tc>
          <w:tcPr>
            <w:tcW w:w="0" w:type="auto"/>
          </w:tcPr>
          <w:p w14:paraId="504F0C17" w14:textId="77777777" w:rsidR="0028276D" w:rsidRPr="000B4DFC" w:rsidRDefault="0028276D" w:rsidP="00A21437">
            <w:pPr>
              <w:spacing w:line="240" w:lineRule="auto"/>
            </w:pPr>
            <w:r w:rsidRPr="000B4DFC">
              <w:t>Government/ Waste</w:t>
            </w:r>
          </w:p>
        </w:tc>
        <w:tc>
          <w:tcPr>
            <w:tcW w:w="0" w:type="auto"/>
          </w:tcPr>
          <w:p w14:paraId="038FB96F" w14:textId="77777777" w:rsidR="0028276D" w:rsidRPr="000B4DFC" w:rsidRDefault="0028276D" w:rsidP="00A21437">
            <w:pPr>
              <w:spacing w:line="240" w:lineRule="auto"/>
            </w:pPr>
            <w:r w:rsidRPr="000B4DFC">
              <w:t>Permanent Secretary</w:t>
            </w:r>
          </w:p>
        </w:tc>
        <w:tc>
          <w:tcPr>
            <w:tcW w:w="0" w:type="auto"/>
          </w:tcPr>
          <w:p w14:paraId="3BC97A17" w14:textId="77777777" w:rsidR="0028276D" w:rsidRPr="000B4DFC" w:rsidRDefault="0028276D" w:rsidP="00A21437">
            <w:pPr>
              <w:spacing w:line="240" w:lineRule="auto"/>
            </w:pPr>
            <w:r w:rsidRPr="000B4DFC">
              <w:t>Email and Telephone</w:t>
            </w:r>
          </w:p>
        </w:tc>
      </w:tr>
      <w:tr w:rsidR="0028276D" w:rsidRPr="000B4DFC" w14:paraId="04B5C3D3" w14:textId="77777777" w:rsidTr="00A21437">
        <w:trPr>
          <w:trHeight w:val="300"/>
        </w:trPr>
        <w:tc>
          <w:tcPr>
            <w:tcW w:w="0" w:type="auto"/>
            <w:vAlign w:val="center"/>
            <w:hideMark/>
          </w:tcPr>
          <w:p w14:paraId="1328A337" w14:textId="77777777" w:rsidR="0028276D" w:rsidRPr="000B4DFC" w:rsidRDefault="0028276D" w:rsidP="00A21437">
            <w:pPr>
              <w:spacing w:line="240" w:lineRule="auto"/>
            </w:pPr>
            <w:r w:rsidRPr="000B4DFC">
              <w:t>Grenada Solid Waste Management Authority</w:t>
            </w:r>
          </w:p>
        </w:tc>
        <w:tc>
          <w:tcPr>
            <w:tcW w:w="0" w:type="auto"/>
          </w:tcPr>
          <w:p w14:paraId="190A3C64" w14:textId="77777777" w:rsidR="0028276D" w:rsidRPr="000B4DFC" w:rsidRDefault="0028276D" w:rsidP="00A21437">
            <w:pPr>
              <w:spacing w:line="240" w:lineRule="auto"/>
            </w:pPr>
            <w:r w:rsidRPr="000B4DFC">
              <w:t>Government/ Waste</w:t>
            </w:r>
          </w:p>
        </w:tc>
        <w:tc>
          <w:tcPr>
            <w:tcW w:w="0" w:type="auto"/>
          </w:tcPr>
          <w:p w14:paraId="38BB7FC7" w14:textId="77777777" w:rsidR="0028276D" w:rsidRPr="000B4DFC" w:rsidRDefault="0028276D" w:rsidP="00A21437">
            <w:pPr>
              <w:spacing w:line="240" w:lineRule="auto"/>
            </w:pPr>
            <w:r w:rsidRPr="000B4DFC">
              <w:t>General Manager</w:t>
            </w:r>
          </w:p>
        </w:tc>
        <w:tc>
          <w:tcPr>
            <w:tcW w:w="0" w:type="auto"/>
          </w:tcPr>
          <w:p w14:paraId="0C21B8A8" w14:textId="77777777" w:rsidR="0028276D" w:rsidRPr="000B4DFC" w:rsidRDefault="0028276D" w:rsidP="00A21437">
            <w:pPr>
              <w:spacing w:line="240" w:lineRule="auto"/>
            </w:pPr>
            <w:r w:rsidRPr="000B4DFC">
              <w:t>Email Consultation</w:t>
            </w:r>
          </w:p>
        </w:tc>
      </w:tr>
      <w:tr w:rsidR="0028276D" w:rsidRPr="000B4DFC" w14:paraId="4BC7941A" w14:textId="77777777" w:rsidTr="00A21437">
        <w:trPr>
          <w:trHeight w:val="300"/>
        </w:trPr>
        <w:tc>
          <w:tcPr>
            <w:tcW w:w="0" w:type="auto"/>
            <w:vAlign w:val="center"/>
            <w:hideMark/>
          </w:tcPr>
          <w:p w14:paraId="4C26315F" w14:textId="77777777" w:rsidR="0028276D" w:rsidRPr="000B4DFC" w:rsidRDefault="0028276D" w:rsidP="00A21437">
            <w:pPr>
              <w:spacing w:line="240" w:lineRule="auto"/>
            </w:pPr>
            <w:r w:rsidRPr="000B4DFC">
              <w:t>National Water &amp; Sewerage Authority (NAWASA)</w:t>
            </w:r>
          </w:p>
        </w:tc>
        <w:tc>
          <w:tcPr>
            <w:tcW w:w="0" w:type="auto"/>
          </w:tcPr>
          <w:p w14:paraId="7040DA6F" w14:textId="77777777" w:rsidR="0028276D" w:rsidRPr="000B4DFC" w:rsidRDefault="0028276D" w:rsidP="00A21437">
            <w:pPr>
              <w:spacing w:line="240" w:lineRule="auto"/>
            </w:pPr>
            <w:r w:rsidRPr="000B4DFC">
              <w:t>Government/ Waste</w:t>
            </w:r>
          </w:p>
        </w:tc>
        <w:tc>
          <w:tcPr>
            <w:tcW w:w="0" w:type="auto"/>
          </w:tcPr>
          <w:p w14:paraId="0308B4C3" w14:textId="77777777" w:rsidR="0028276D" w:rsidRPr="000B4DFC" w:rsidRDefault="0028276D" w:rsidP="00A21437">
            <w:pPr>
              <w:spacing w:line="240" w:lineRule="auto"/>
            </w:pPr>
            <w:r w:rsidRPr="000B4DFC">
              <w:t>General Manager</w:t>
            </w:r>
          </w:p>
        </w:tc>
        <w:tc>
          <w:tcPr>
            <w:tcW w:w="0" w:type="auto"/>
          </w:tcPr>
          <w:p w14:paraId="000B47A1" w14:textId="77777777" w:rsidR="0028276D" w:rsidRPr="000B4DFC" w:rsidRDefault="0028276D" w:rsidP="00A21437">
            <w:pPr>
              <w:spacing w:line="240" w:lineRule="auto"/>
            </w:pPr>
            <w:r w:rsidRPr="000B4DFC">
              <w:t>Email Consultation</w:t>
            </w:r>
          </w:p>
        </w:tc>
      </w:tr>
      <w:tr w:rsidR="0028276D" w:rsidRPr="000B4DFC" w14:paraId="4FC0AEE1" w14:textId="77777777" w:rsidTr="00A21437">
        <w:trPr>
          <w:trHeight w:val="590"/>
        </w:trPr>
        <w:tc>
          <w:tcPr>
            <w:tcW w:w="0" w:type="auto"/>
            <w:vAlign w:val="center"/>
            <w:hideMark/>
          </w:tcPr>
          <w:p w14:paraId="42898527" w14:textId="77777777" w:rsidR="0028276D" w:rsidRPr="000B4DFC" w:rsidRDefault="0028276D" w:rsidP="00A21437">
            <w:pPr>
              <w:spacing w:line="240" w:lineRule="auto"/>
            </w:pPr>
            <w:r w:rsidRPr="000B4DFC">
              <w:t>Grenada National Training Agency (GNTA)</w:t>
            </w:r>
          </w:p>
        </w:tc>
        <w:tc>
          <w:tcPr>
            <w:tcW w:w="0" w:type="auto"/>
          </w:tcPr>
          <w:p w14:paraId="30C5FEAA" w14:textId="77777777" w:rsidR="0028276D" w:rsidRPr="000B4DFC" w:rsidRDefault="0028276D" w:rsidP="00A21437">
            <w:pPr>
              <w:spacing w:line="240" w:lineRule="auto"/>
            </w:pPr>
            <w:r w:rsidRPr="000B4DFC">
              <w:t>Civil Society/ Cross-sector</w:t>
            </w:r>
          </w:p>
        </w:tc>
        <w:tc>
          <w:tcPr>
            <w:tcW w:w="0" w:type="auto"/>
          </w:tcPr>
          <w:p w14:paraId="36C77CE6" w14:textId="77777777" w:rsidR="0028276D" w:rsidRPr="000B4DFC" w:rsidRDefault="0028276D" w:rsidP="00A21437">
            <w:pPr>
              <w:spacing w:line="240" w:lineRule="auto"/>
            </w:pPr>
            <w:r w:rsidRPr="000B4DFC">
              <w:t>CEO</w:t>
            </w:r>
          </w:p>
        </w:tc>
        <w:tc>
          <w:tcPr>
            <w:tcW w:w="0" w:type="auto"/>
          </w:tcPr>
          <w:p w14:paraId="1E0F65CA" w14:textId="77777777" w:rsidR="0028276D" w:rsidRPr="000B4DFC" w:rsidRDefault="0028276D" w:rsidP="00A21437">
            <w:pPr>
              <w:spacing w:line="240" w:lineRule="auto"/>
            </w:pPr>
            <w:r w:rsidRPr="000B4DFC">
              <w:t>Email Consultation</w:t>
            </w:r>
          </w:p>
        </w:tc>
      </w:tr>
      <w:tr w:rsidR="0028276D" w:rsidRPr="000B4DFC" w14:paraId="71C24868" w14:textId="77777777" w:rsidTr="00A21437">
        <w:trPr>
          <w:trHeight w:val="880"/>
        </w:trPr>
        <w:tc>
          <w:tcPr>
            <w:tcW w:w="0" w:type="auto"/>
            <w:vAlign w:val="center"/>
          </w:tcPr>
          <w:p w14:paraId="2E01C5EE" w14:textId="77777777" w:rsidR="0028276D" w:rsidRPr="000B4DFC" w:rsidRDefault="0028276D" w:rsidP="00A21437">
            <w:pPr>
              <w:spacing w:line="240" w:lineRule="auto"/>
            </w:pPr>
            <w:r w:rsidRPr="000B4DFC">
              <w:t>Grenada National Trust (GNT)</w:t>
            </w:r>
          </w:p>
        </w:tc>
        <w:tc>
          <w:tcPr>
            <w:tcW w:w="0" w:type="auto"/>
          </w:tcPr>
          <w:p w14:paraId="15130D49" w14:textId="77777777" w:rsidR="0028276D" w:rsidRPr="000B4DFC" w:rsidRDefault="0028276D" w:rsidP="00A21437">
            <w:pPr>
              <w:spacing w:line="240" w:lineRule="auto"/>
            </w:pPr>
            <w:r w:rsidRPr="000B4DFC">
              <w:t>Civil Society/ Cross-sector</w:t>
            </w:r>
          </w:p>
        </w:tc>
        <w:tc>
          <w:tcPr>
            <w:tcW w:w="0" w:type="auto"/>
          </w:tcPr>
          <w:p w14:paraId="16F16A7C" w14:textId="77777777" w:rsidR="0028276D" w:rsidRPr="000B4DFC" w:rsidRDefault="0028276D" w:rsidP="00A21437">
            <w:pPr>
              <w:spacing w:line="240" w:lineRule="auto"/>
            </w:pPr>
            <w:r w:rsidRPr="000B4DFC">
              <w:t>President</w:t>
            </w:r>
          </w:p>
        </w:tc>
        <w:tc>
          <w:tcPr>
            <w:tcW w:w="0" w:type="auto"/>
          </w:tcPr>
          <w:p w14:paraId="468EDD08" w14:textId="77777777" w:rsidR="0028276D" w:rsidRPr="000B4DFC" w:rsidRDefault="0028276D" w:rsidP="00A21437">
            <w:pPr>
              <w:spacing w:line="240" w:lineRule="auto"/>
            </w:pPr>
            <w:r w:rsidRPr="000B4DFC">
              <w:t>Email Consultation</w:t>
            </w:r>
          </w:p>
        </w:tc>
      </w:tr>
      <w:tr w:rsidR="0028276D" w:rsidRPr="000B4DFC" w14:paraId="5945FC67" w14:textId="77777777" w:rsidTr="00A21437">
        <w:trPr>
          <w:trHeight w:val="620"/>
        </w:trPr>
        <w:tc>
          <w:tcPr>
            <w:tcW w:w="0" w:type="auto"/>
            <w:vAlign w:val="center"/>
            <w:hideMark/>
          </w:tcPr>
          <w:p w14:paraId="4560A914" w14:textId="77777777" w:rsidR="0028276D" w:rsidRPr="000B4DFC" w:rsidRDefault="0028276D" w:rsidP="00A21437">
            <w:pPr>
              <w:spacing w:line="240" w:lineRule="auto"/>
            </w:pPr>
            <w:proofErr w:type="spellStart"/>
            <w:r w:rsidRPr="000B4DFC">
              <w:t>Gouyave</w:t>
            </w:r>
            <w:proofErr w:type="spellEnd"/>
            <w:r w:rsidRPr="000B4DFC">
              <w:t xml:space="preserve"> Fishermen Coop. Society Ltd, </w:t>
            </w:r>
          </w:p>
          <w:p w14:paraId="2843424D" w14:textId="77777777" w:rsidR="0028276D" w:rsidRPr="000B4DFC" w:rsidRDefault="0028276D" w:rsidP="00A21437">
            <w:pPr>
              <w:spacing w:line="240" w:lineRule="auto"/>
            </w:pPr>
          </w:p>
        </w:tc>
        <w:tc>
          <w:tcPr>
            <w:tcW w:w="0" w:type="auto"/>
          </w:tcPr>
          <w:p w14:paraId="37535C3D" w14:textId="77777777" w:rsidR="0028276D" w:rsidRPr="000B4DFC" w:rsidRDefault="0028276D" w:rsidP="00A21437">
            <w:pPr>
              <w:spacing w:line="240" w:lineRule="auto"/>
            </w:pPr>
            <w:r w:rsidRPr="000B4DFC">
              <w:t>Civil Society/ Fisheries &amp; Aquaculture</w:t>
            </w:r>
          </w:p>
        </w:tc>
        <w:tc>
          <w:tcPr>
            <w:tcW w:w="0" w:type="auto"/>
          </w:tcPr>
          <w:p w14:paraId="140668F4" w14:textId="77777777" w:rsidR="0028276D" w:rsidRPr="000B4DFC" w:rsidRDefault="0028276D" w:rsidP="00A21437">
            <w:pPr>
              <w:spacing w:line="240" w:lineRule="auto"/>
            </w:pPr>
            <w:r w:rsidRPr="000B4DFC">
              <w:t>President</w:t>
            </w:r>
          </w:p>
        </w:tc>
        <w:tc>
          <w:tcPr>
            <w:tcW w:w="0" w:type="auto"/>
          </w:tcPr>
          <w:p w14:paraId="54F5157B" w14:textId="77777777" w:rsidR="0028276D" w:rsidRPr="000B4DFC" w:rsidRDefault="0028276D" w:rsidP="00A21437">
            <w:pPr>
              <w:spacing w:line="240" w:lineRule="auto"/>
            </w:pPr>
            <w:r w:rsidRPr="000B4DFC">
              <w:t>Telephone and Email Consultation</w:t>
            </w:r>
          </w:p>
        </w:tc>
      </w:tr>
      <w:tr w:rsidR="0028276D" w:rsidRPr="000B4DFC" w14:paraId="4C9AB43E" w14:textId="77777777" w:rsidTr="00A21437">
        <w:trPr>
          <w:trHeight w:val="620"/>
        </w:trPr>
        <w:tc>
          <w:tcPr>
            <w:tcW w:w="0" w:type="auto"/>
            <w:vAlign w:val="center"/>
          </w:tcPr>
          <w:p w14:paraId="6CF0EAC2" w14:textId="77777777" w:rsidR="0028276D" w:rsidRPr="000B4DFC" w:rsidRDefault="0028276D" w:rsidP="00A21437">
            <w:pPr>
              <w:spacing w:line="240" w:lineRule="auto"/>
            </w:pPr>
            <w:r w:rsidRPr="000B4DFC">
              <w:lastRenderedPageBreak/>
              <w:t>Southern Fishermen Association</w:t>
            </w:r>
          </w:p>
        </w:tc>
        <w:tc>
          <w:tcPr>
            <w:tcW w:w="0" w:type="auto"/>
          </w:tcPr>
          <w:p w14:paraId="716B1187" w14:textId="77777777" w:rsidR="0028276D" w:rsidRPr="000B4DFC" w:rsidRDefault="0028276D" w:rsidP="00A21437">
            <w:pPr>
              <w:spacing w:line="240" w:lineRule="auto"/>
            </w:pPr>
            <w:r w:rsidRPr="000B4DFC">
              <w:t>Civil Society/ Fisheries &amp; Aquaculture</w:t>
            </w:r>
          </w:p>
        </w:tc>
        <w:tc>
          <w:tcPr>
            <w:tcW w:w="0" w:type="auto"/>
          </w:tcPr>
          <w:p w14:paraId="338C6E64" w14:textId="77777777" w:rsidR="0028276D" w:rsidRPr="000B4DFC" w:rsidRDefault="0028276D" w:rsidP="00A21437">
            <w:pPr>
              <w:spacing w:line="240" w:lineRule="auto"/>
            </w:pPr>
            <w:r w:rsidRPr="000B4DFC">
              <w:t>Manager</w:t>
            </w:r>
          </w:p>
        </w:tc>
        <w:tc>
          <w:tcPr>
            <w:tcW w:w="0" w:type="auto"/>
          </w:tcPr>
          <w:p w14:paraId="2D73C008" w14:textId="77777777" w:rsidR="0028276D" w:rsidRPr="000B4DFC" w:rsidRDefault="0028276D" w:rsidP="00A21437">
            <w:pPr>
              <w:spacing w:line="240" w:lineRule="auto"/>
            </w:pPr>
            <w:r w:rsidRPr="000B4DFC">
              <w:t>Telephone and Email Consultation</w:t>
            </w:r>
          </w:p>
        </w:tc>
      </w:tr>
      <w:tr w:rsidR="0028276D" w:rsidRPr="000B4DFC" w14:paraId="4905C464" w14:textId="77777777" w:rsidTr="00A21437">
        <w:trPr>
          <w:trHeight w:val="620"/>
        </w:trPr>
        <w:tc>
          <w:tcPr>
            <w:tcW w:w="0" w:type="auto"/>
            <w:vAlign w:val="center"/>
          </w:tcPr>
          <w:p w14:paraId="66019759" w14:textId="77777777" w:rsidR="0028276D" w:rsidRPr="000B4DFC" w:rsidRDefault="0028276D" w:rsidP="00A21437">
            <w:pPr>
              <w:spacing w:line="240" w:lineRule="auto"/>
            </w:pPr>
            <w:r w:rsidRPr="000B4DFC">
              <w:t xml:space="preserve">Melville Street Fishermen Group, </w:t>
            </w:r>
          </w:p>
          <w:p w14:paraId="66180F97" w14:textId="77777777" w:rsidR="0028276D" w:rsidRPr="000B4DFC" w:rsidRDefault="0028276D" w:rsidP="00A21437">
            <w:pPr>
              <w:spacing w:line="240" w:lineRule="auto"/>
            </w:pPr>
          </w:p>
        </w:tc>
        <w:tc>
          <w:tcPr>
            <w:tcW w:w="0" w:type="auto"/>
          </w:tcPr>
          <w:p w14:paraId="441B0107" w14:textId="77777777" w:rsidR="0028276D" w:rsidRPr="000B4DFC" w:rsidRDefault="0028276D" w:rsidP="00A21437">
            <w:pPr>
              <w:spacing w:line="240" w:lineRule="auto"/>
            </w:pPr>
            <w:r w:rsidRPr="000B4DFC">
              <w:t>Civil Society/ Fisheries &amp; Aquaculture</w:t>
            </w:r>
          </w:p>
        </w:tc>
        <w:tc>
          <w:tcPr>
            <w:tcW w:w="0" w:type="auto"/>
          </w:tcPr>
          <w:p w14:paraId="5B0335F8" w14:textId="77777777" w:rsidR="0028276D" w:rsidRPr="000B4DFC" w:rsidRDefault="0028276D" w:rsidP="00A21437">
            <w:pPr>
              <w:spacing w:line="240" w:lineRule="auto"/>
            </w:pPr>
            <w:r w:rsidRPr="000B4DFC">
              <w:t>President</w:t>
            </w:r>
          </w:p>
        </w:tc>
        <w:tc>
          <w:tcPr>
            <w:tcW w:w="0" w:type="auto"/>
          </w:tcPr>
          <w:p w14:paraId="253A4F6D" w14:textId="77777777" w:rsidR="0028276D" w:rsidRPr="000B4DFC" w:rsidRDefault="0028276D" w:rsidP="00A21437">
            <w:pPr>
              <w:spacing w:line="240" w:lineRule="auto"/>
            </w:pPr>
            <w:r w:rsidRPr="000B4DFC">
              <w:t>Telephone and Email Consultation</w:t>
            </w:r>
          </w:p>
        </w:tc>
      </w:tr>
      <w:tr w:rsidR="0028276D" w:rsidRPr="000B4DFC" w14:paraId="3A0A0936" w14:textId="77777777" w:rsidTr="00A21437">
        <w:trPr>
          <w:trHeight w:val="620"/>
        </w:trPr>
        <w:tc>
          <w:tcPr>
            <w:tcW w:w="0" w:type="auto"/>
            <w:vAlign w:val="center"/>
          </w:tcPr>
          <w:p w14:paraId="7D4C0837" w14:textId="77777777" w:rsidR="0028276D" w:rsidRPr="000B4DFC" w:rsidRDefault="0028276D" w:rsidP="00A21437">
            <w:pPr>
              <w:spacing w:line="240" w:lineRule="auto"/>
            </w:pPr>
            <w:r w:rsidRPr="000B4DFC">
              <w:t>Grenville FAD Fishermen Association</w:t>
            </w:r>
          </w:p>
        </w:tc>
        <w:tc>
          <w:tcPr>
            <w:tcW w:w="0" w:type="auto"/>
          </w:tcPr>
          <w:p w14:paraId="68E428A7" w14:textId="77777777" w:rsidR="0028276D" w:rsidRPr="000B4DFC" w:rsidRDefault="0028276D" w:rsidP="00A21437">
            <w:pPr>
              <w:spacing w:line="240" w:lineRule="auto"/>
            </w:pPr>
            <w:r w:rsidRPr="000B4DFC">
              <w:t>Civil Society/ Fisheries &amp; Aquaculture</w:t>
            </w:r>
          </w:p>
        </w:tc>
        <w:tc>
          <w:tcPr>
            <w:tcW w:w="0" w:type="auto"/>
          </w:tcPr>
          <w:p w14:paraId="13F8867B" w14:textId="77777777" w:rsidR="0028276D" w:rsidRPr="000B4DFC" w:rsidRDefault="0028276D" w:rsidP="00A21437">
            <w:pPr>
              <w:spacing w:line="240" w:lineRule="auto"/>
            </w:pPr>
            <w:r w:rsidRPr="000B4DFC">
              <w:t>President</w:t>
            </w:r>
          </w:p>
        </w:tc>
        <w:tc>
          <w:tcPr>
            <w:tcW w:w="0" w:type="auto"/>
          </w:tcPr>
          <w:p w14:paraId="404BE12B" w14:textId="77777777" w:rsidR="0028276D" w:rsidRPr="000B4DFC" w:rsidRDefault="0028276D" w:rsidP="00A21437">
            <w:pPr>
              <w:spacing w:line="240" w:lineRule="auto"/>
            </w:pPr>
            <w:r w:rsidRPr="000B4DFC">
              <w:t>Telephone and Email Consultation</w:t>
            </w:r>
          </w:p>
        </w:tc>
      </w:tr>
      <w:tr w:rsidR="0028276D" w:rsidRPr="000B4DFC" w14:paraId="010F0F64" w14:textId="77777777" w:rsidTr="00A21437">
        <w:trPr>
          <w:trHeight w:val="620"/>
        </w:trPr>
        <w:tc>
          <w:tcPr>
            <w:tcW w:w="0" w:type="auto"/>
            <w:vAlign w:val="center"/>
          </w:tcPr>
          <w:p w14:paraId="2E10273F" w14:textId="77777777" w:rsidR="0028276D" w:rsidRPr="000B4DFC" w:rsidRDefault="0028276D" w:rsidP="00A21437">
            <w:pPr>
              <w:spacing w:line="240" w:lineRule="auto"/>
            </w:pPr>
            <w:proofErr w:type="spellStart"/>
            <w:r w:rsidRPr="000B4DFC">
              <w:t>Carriacou</w:t>
            </w:r>
            <w:proofErr w:type="spellEnd"/>
            <w:r w:rsidRPr="000B4DFC">
              <w:t xml:space="preserve"> Fisherfolk Organization</w:t>
            </w:r>
          </w:p>
        </w:tc>
        <w:tc>
          <w:tcPr>
            <w:tcW w:w="0" w:type="auto"/>
          </w:tcPr>
          <w:p w14:paraId="3CBE726E" w14:textId="77777777" w:rsidR="0028276D" w:rsidRPr="000B4DFC" w:rsidRDefault="0028276D" w:rsidP="00A21437">
            <w:pPr>
              <w:spacing w:line="240" w:lineRule="auto"/>
            </w:pPr>
            <w:r w:rsidRPr="000B4DFC">
              <w:t>Civil Society/ Fisheries &amp; Aquaculture</w:t>
            </w:r>
          </w:p>
        </w:tc>
        <w:tc>
          <w:tcPr>
            <w:tcW w:w="0" w:type="auto"/>
          </w:tcPr>
          <w:p w14:paraId="7138B7EE" w14:textId="77777777" w:rsidR="0028276D" w:rsidRPr="000B4DFC" w:rsidRDefault="0028276D" w:rsidP="00A21437">
            <w:pPr>
              <w:spacing w:line="240" w:lineRule="auto"/>
            </w:pPr>
            <w:r w:rsidRPr="000B4DFC">
              <w:t>Executive Member</w:t>
            </w:r>
          </w:p>
        </w:tc>
        <w:tc>
          <w:tcPr>
            <w:tcW w:w="0" w:type="auto"/>
          </w:tcPr>
          <w:p w14:paraId="27F51ABA" w14:textId="77777777" w:rsidR="0028276D" w:rsidRPr="000B4DFC" w:rsidRDefault="0028276D" w:rsidP="00A21437">
            <w:pPr>
              <w:spacing w:line="240" w:lineRule="auto"/>
            </w:pPr>
            <w:r w:rsidRPr="000B4DFC">
              <w:t>Telephone and Email Consultation</w:t>
            </w:r>
          </w:p>
        </w:tc>
      </w:tr>
      <w:tr w:rsidR="0028276D" w:rsidRPr="000B4DFC" w14:paraId="4955CB79" w14:textId="77777777" w:rsidTr="00A21437">
        <w:trPr>
          <w:trHeight w:val="300"/>
        </w:trPr>
        <w:tc>
          <w:tcPr>
            <w:tcW w:w="0" w:type="auto"/>
            <w:vAlign w:val="center"/>
            <w:hideMark/>
          </w:tcPr>
          <w:p w14:paraId="39CE1D2F" w14:textId="77777777" w:rsidR="0028276D" w:rsidRPr="000B4DFC" w:rsidRDefault="0028276D" w:rsidP="00A21437">
            <w:pPr>
              <w:spacing w:line="240" w:lineRule="auto"/>
            </w:pPr>
            <w:r w:rsidRPr="000B4DFC">
              <w:t>Grenada Chamber of Industry &amp; Commerce (GCIC)</w:t>
            </w:r>
          </w:p>
        </w:tc>
        <w:tc>
          <w:tcPr>
            <w:tcW w:w="0" w:type="auto"/>
          </w:tcPr>
          <w:p w14:paraId="33427436" w14:textId="77777777" w:rsidR="0028276D" w:rsidRPr="000B4DFC" w:rsidRDefault="0028276D" w:rsidP="00A21437">
            <w:pPr>
              <w:spacing w:line="240" w:lineRule="auto"/>
            </w:pPr>
            <w:r w:rsidRPr="000B4DFC">
              <w:t>Private Sector/ Cross-Sector</w:t>
            </w:r>
          </w:p>
        </w:tc>
        <w:tc>
          <w:tcPr>
            <w:tcW w:w="0" w:type="auto"/>
          </w:tcPr>
          <w:p w14:paraId="1770FC48" w14:textId="77777777" w:rsidR="0028276D" w:rsidRPr="000B4DFC" w:rsidRDefault="0028276D" w:rsidP="00A21437">
            <w:pPr>
              <w:spacing w:line="240" w:lineRule="auto"/>
            </w:pPr>
            <w:r w:rsidRPr="000B4DFC">
              <w:t>Executive Director</w:t>
            </w:r>
          </w:p>
        </w:tc>
        <w:tc>
          <w:tcPr>
            <w:tcW w:w="0" w:type="auto"/>
          </w:tcPr>
          <w:p w14:paraId="648B26A1" w14:textId="77777777" w:rsidR="0028276D" w:rsidRPr="000B4DFC" w:rsidRDefault="0028276D" w:rsidP="00A21437">
            <w:pPr>
              <w:spacing w:line="240" w:lineRule="auto"/>
            </w:pPr>
            <w:r w:rsidRPr="000B4DFC">
              <w:t>Zoom Meeting</w:t>
            </w:r>
          </w:p>
        </w:tc>
      </w:tr>
      <w:tr w:rsidR="0028276D" w:rsidRPr="000B4DFC" w14:paraId="0D0C5E9B" w14:textId="77777777" w:rsidTr="00A21437">
        <w:trPr>
          <w:trHeight w:val="300"/>
        </w:trPr>
        <w:tc>
          <w:tcPr>
            <w:tcW w:w="0" w:type="auto"/>
            <w:vAlign w:val="center"/>
            <w:hideMark/>
          </w:tcPr>
          <w:p w14:paraId="7B6BCAC1" w14:textId="77777777" w:rsidR="0028276D" w:rsidRPr="000B4DFC" w:rsidRDefault="0028276D" w:rsidP="00A21437">
            <w:pPr>
              <w:spacing w:line="240" w:lineRule="auto"/>
            </w:pPr>
            <w:r w:rsidRPr="000B4DFC">
              <w:t>Grenada Hotel and Tourism Association (GHTA)</w:t>
            </w:r>
          </w:p>
        </w:tc>
        <w:tc>
          <w:tcPr>
            <w:tcW w:w="0" w:type="auto"/>
          </w:tcPr>
          <w:p w14:paraId="714E3A3B" w14:textId="77777777" w:rsidR="0028276D" w:rsidRPr="000B4DFC" w:rsidRDefault="0028276D" w:rsidP="00A21437">
            <w:pPr>
              <w:spacing w:line="240" w:lineRule="auto"/>
            </w:pPr>
            <w:r w:rsidRPr="000B4DFC">
              <w:t>Private Sector/ Tourism</w:t>
            </w:r>
          </w:p>
        </w:tc>
        <w:tc>
          <w:tcPr>
            <w:tcW w:w="0" w:type="auto"/>
          </w:tcPr>
          <w:p w14:paraId="611CEDD5" w14:textId="77777777" w:rsidR="0028276D" w:rsidRPr="000B4DFC" w:rsidRDefault="0028276D" w:rsidP="00A21437">
            <w:pPr>
              <w:spacing w:line="240" w:lineRule="auto"/>
            </w:pPr>
            <w:r w:rsidRPr="000B4DFC">
              <w:t>CEO</w:t>
            </w:r>
          </w:p>
        </w:tc>
        <w:tc>
          <w:tcPr>
            <w:tcW w:w="0" w:type="auto"/>
          </w:tcPr>
          <w:p w14:paraId="2DDCDCB9" w14:textId="77777777" w:rsidR="0028276D" w:rsidRPr="000B4DFC" w:rsidRDefault="0028276D" w:rsidP="00A21437">
            <w:pPr>
              <w:spacing w:line="240" w:lineRule="auto"/>
            </w:pPr>
            <w:r w:rsidRPr="000B4DFC">
              <w:t>Zoom Meeting</w:t>
            </w:r>
          </w:p>
        </w:tc>
      </w:tr>
      <w:tr w:rsidR="0028276D" w:rsidRPr="000B4DFC" w14:paraId="106B38A1" w14:textId="77777777" w:rsidTr="00A21437">
        <w:trPr>
          <w:trHeight w:val="300"/>
        </w:trPr>
        <w:tc>
          <w:tcPr>
            <w:tcW w:w="0" w:type="auto"/>
            <w:vAlign w:val="center"/>
          </w:tcPr>
          <w:p w14:paraId="2E961908" w14:textId="77777777" w:rsidR="0028276D" w:rsidRPr="000B4DFC" w:rsidRDefault="0028276D" w:rsidP="00A21437">
            <w:pPr>
              <w:spacing w:line="240" w:lineRule="auto"/>
            </w:pPr>
            <w:r w:rsidRPr="000B4DFC">
              <w:t>GRENCODA</w:t>
            </w:r>
          </w:p>
        </w:tc>
        <w:tc>
          <w:tcPr>
            <w:tcW w:w="0" w:type="auto"/>
          </w:tcPr>
          <w:p w14:paraId="4F4B0EA3" w14:textId="77777777" w:rsidR="0028276D" w:rsidRPr="000B4DFC" w:rsidRDefault="0028276D" w:rsidP="00A21437">
            <w:pPr>
              <w:spacing w:line="240" w:lineRule="auto"/>
            </w:pPr>
            <w:r w:rsidRPr="000B4DFC">
              <w:t>Civil Society/ Cross-Sector</w:t>
            </w:r>
          </w:p>
        </w:tc>
        <w:tc>
          <w:tcPr>
            <w:tcW w:w="0" w:type="auto"/>
          </w:tcPr>
          <w:p w14:paraId="0D7D6F0A" w14:textId="77777777" w:rsidR="0028276D" w:rsidRPr="000B4DFC" w:rsidRDefault="0028276D" w:rsidP="00A21437">
            <w:pPr>
              <w:spacing w:line="240" w:lineRule="auto"/>
            </w:pPr>
            <w:r w:rsidRPr="000B4DFC">
              <w:t>Deputy General Secretary</w:t>
            </w:r>
          </w:p>
        </w:tc>
        <w:tc>
          <w:tcPr>
            <w:tcW w:w="0" w:type="auto"/>
          </w:tcPr>
          <w:p w14:paraId="201994B9" w14:textId="77777777" w:rsidR="0028276D" w:rsidRPr="000B4DFC" w:rsidRDefault="0028276D" w:rsidP="00A21437">
            <w:pPr>
              <w:spacing w:line="240" w:lineRule="auto"/>
            </w:pPr>
            <w:r w:rsidRPr="000B4DFC">
              <w:t>Email and Telephone Consultation</w:t>
            </w:r>
          </w:p>
        </w:tc>
      </w:tr>
    </w:tbl>
    <w:p w14:paraId="56B02D65" w14:textId="77777777" w:rsidR="0028276D" w:rsidRDefault="0028276D" w:rsidP="0028276D">
      <w:pPr>
        <w:rPr>
          <w:rFonts w:ascii="Times New Roman" w:hAnsi="Times New Roman" w:cs="Times New Roman"/>
          <w:sz w:val="24"/>
          <w:szCs w:val="24"/>
        </w:rPr>
      </w:pPr>
    </w:p>
    <w:p w14:paraId="2269B454" w14:textId="2D0BA11E" w:rsidR="00612F19" w:rsidRDefault="00612F19">
      <w:pPr>
        <w:autoSpaceDE/>
        <w:autoSpaceDN/>
        <w:adjustRightInd/>
        <w:spacing w:line="240" w:lineRule="auto"/>
        <w:rPr>
          <w:rFonts w:ascii="Times New Roman" w:hAnsi="Times New Roman" w:cs="Times New Roman"/>
          <w:sz w:val="24"/>
          <w:szCs w:val="24"/>
        </w:rPr>
      </w:pPr>
      <w:r>
        <w:rPr>
          <w:rFonts w:ascii="Times New Roman" w:hAnsi="Times New Roman" w:cs="Times New Roman"/>
          <w:sz w:val="24"/>
          <w:szCs w:val="24"/>
        </w:rPr>
        <w:br w:type="page"/>
      </w:r>
    </w:p>
    <w:sdt>
      <w:sdtPr>
        <w:id w:val="-5449811"/>
        <w:docPartObj>
          <w:docPartGallery w:val="Cover Pages"/>
          <w:docPartUnique/>
        </w:docPartObj>
      </w:sdtPr>
      <w:sdtEndPr>
        <w:rPr>
          <w:rFonts w:ascii="Times New Roman" w:eastAsia="Arial Black" w:hAnsi="Times New Roman" w:cs="Times New Roman"/>
          <w:b/>
          <w:sz w:val="24"/>
          <w:szCs w:val="24"/>
          <w:lang w:val="fr-HT"/>
        </w:rPr>
      </w:sdtEndPr>
      <w:sdtContent>
        <w:p w14:paraId="3A077CC2" w14:textId="4E2E18D8" w:rsidR="00612F19" w:rsidRPr="00CB0344" w:rsidRDefault="00612F19" w:rsidP="00CB0344">
          <w:pPr>
            <w:autoSpaceDE/>
            <w:autoSpaceDN/>
            <w:adjustRightInd/>
            <w:spacing w:line="240" w:lineRule="auto"/>
            <w:jc w:val="center"/>
            <w:rPr>
              <w:color w:val="262626" w:themeColor="text1" w:themeTint="D9"/>
              <w:sz w:val="32"/>
              <w:szCs w:val="32"/>
            </w:rPr>
          </w:pPr>
          <w:r w:rsidRPr="00CB0344">
            <w:rPr>
              <w:color w:val="262626" w:themeColor="text1" w:themeTint="D9"/>
              <w:sz w:val="32"/>
              <w:szCs w:val="32"/>
            </w:rPr>
            <w:t>Stakeholder Consultation Report</w:t>
          </w:r>
        </w:p>
        <w:p w14:paraId="4C49E43C" w14:textId="5AE20424" w:rsidR="00612F19" w:rsidRPr="00CB0344" w:rsidRDefault="004D709F" w:rsidP="00CB0344">
          <w:pPr>
            <w:autoSpaceDE/>
            <w:autoSpaceDN/>
            <w:adjustRightInd/>
            <w:spacing w:line="240" w:lineRule="auto"/>
            <w:jc w:val="center"/>
            <w:rPr>
              <w:color w:val="262626" w:themeColor="text1" w:themeTint="D9"/>
              <w:sz w:val="32"/>
              <w:szCs w:val="32"/>
            </w:rPr>
          </w:pPr>
          <w:r w:rsidRPr="00CB0344">
            <w:rPr>
              <w:color w:val="262626" w:themeColor="text1" w:themeTint="D9"/>
              <w:sz w:val="32"/>
              <w:szCs w:val="32"/>
            </w:rPr>
            <w:t>Saint Lucia</w:t>
          </w:r>
        </w:p>
        <w:p w14:paraId="3FF476C6" w14:textId="77777777" w:rsidR="00612F19" w:rsidRDefault="00612F19" w:rsidP="00612F19">
          <w:pPr>
            <w:pStyle w:val="NoSpacing"/>
            <w:rPr>
              <w:i/>
              <w:color w:val="262626" w:themeColor="text1" w:themeTint="D9"/>
              <w:sz w:val="32"/>
              <w:szCs w:val="32"/>
            </w:rPr>
          </w:pPr>
        </w:p>
        <w:p w14:paraId="207D66D8" w14:textId="77777777" w:rsidR="00612F19" w:rsidRDefault="00612F19" w:rsidP="00612F19">
          <w:pPr>
            <w:pStyle w:val="NoSpacing"/>
            <w:rPr>
              <w:i/>
              <w:color w:val="262626" w:themeColor="text1" w:themeTint="D9"/>
              <w:sz w:val="32"/>
              <w:szCs w:val="32"/>
            </w:rPr>
          </w:pPr>
        </w:p>
        <w:p w14:paraId="05DF28F1" w14:textId="5CFFF1EE" w:rsidR="00612F19" w:rsidRDefault="00CA699E" w:rsidP="00612F19">
          <w:pPr>
            <w:autoSpaceDE/>
            <w:autoSpaceDN/>
            <w:adjustRightInd/>
            <w:spacing w:line="240" w:lineRule="auto"/>
            <w:rPr>
              <w:rFonts w:ascii="Times New Roman" w:eastAsia="Arial Black" w:hAnsi="Times New Roman" w:cs="Times New Roman"/>
              <w:b/>
              <w:sz w:val="24"/>
              <w:szCs w:val="24"/>
              <w:lang w:val="fr-HT"/>
            </w:rPr>
          </w:pPr>
        </w:p>
      </w:sdtContent>
    </w:sdt>
    <w:p w14:paraId="67877323" w14:textId="77777777" w:rsidR="00612F19" w:rsidRDefault="00612F19" w:rsidP="0028276D">
      <w:pPr>
        <w:rPr>
          <w:rFonts w:ascii="Times New Roman" w:hAnsi="Times New Roman" w:cs="Times New Roman"/>
          <w:sz w:val="24"/>
          <w:szCs w:val="24"/>
        </w:rPr>
        <w:sectPr w:rsidR="00612F19" w:rsidSect="000B4DFC">
          <w:pgSz w:w="12240" w:h="15840"/>
          <w:pgMar w:top="1440" w:right="1060" w:bottom="1200" w:left="1240" w:header="739" w:footer="1002" w:gutter="0"/>
          <w:pgNumType w:start="0"/>
          <w:cols w:space="720"/>
        </w:sectPr>
      </w:pPr>
    </w:p>
    <w:p w14:paraId="7E8DCCFC" w14:textId="2581344B" w:rsidR="0028276D" w:rsidRDefault="0028276D">
      <w:pPr>
        <w:autoSpaceDE/>
        <w:autoSpaceDN/>
        <w:adjustRightInd/>
        <w:spacing w:line="240" w:lineRule="auto"/>
        <w:rPr>
          <w:b/>
          <w:sz w:val="28"/>
          <w:szCs w:val="28"/>
        </w:rPr>
      </w:pPr>
    </w:p>
    <w:p w14:paraId="4F5F1B64" w14:textId="72DE90E3" w:rsidR="00476DC9" w:rsidRPr="000B4DFC" w:rsidRDefault="0028276D" w:rsidP="00476DC9">
      <w:pPr>
        <w:jc w:val="center"/>
        <w:rPr>
          <w:b/>
          <w:sz w:val="28"/>
          <w:szCs w:val="28"/>
        </w:rPr>
      </w:pPr>
      <w:r w:rsidRPr="000B4DFC">
        <w:rPr>
          <w:b/>
          <w:sz w:val="28"/>
          <w:szCs w:val="28"/>
        </w:rPr>
        <w:t xml:space="preserve">Government of Saint Lucia </w:t>
      </w:r>
      <w:r w:rsidR="00476DC9" w:rsidRPr="000B4DFC">
        <w:rPr>
          <w:b/>
          <w:sz w:val="28"/>
          <w:szCs w:val="28"/>
        </w:rPr>
        <w:t xml:space="preserve">Department of Finance </w:t>
      </w:r>
    </w:p>
    <w:p w14:paraId="0EAA9CB4" w14:textId="77777777" w:rsidR="00476DC9" w:rsidRPr="00CB0344" w:rsidRDefault="00476DC9" w:rsidP="00476DC9">
      <w:pPr>
        <w:jc w:val="center"/>
        <w:rPr>
          <w:b/>
          <w:sz w:val="28"/>
          <w:szCs w:val="28"/>
        </w:rPr>
      </w:pPr>
      <w:r w:rsidRPr="00CB0344">
        <w:rPr>
          <w:b/>
          <w:sz w:val="28"/>
          <w:szCs w:val="28"/>
        </w:rPr>
        <w:t xml:space="preserve">National Integrated Planning and </w:t>
      </w:r>
      <w:proofErr w:type="spellStart"/>
      <w:r w:rsidRPr="00CB0344">
        <w:rPr>
          <w:b/>
          <w:sz w:val="28"/>
          <w:szCs w:val="28"/>
        </w:rPr>
        <w:t>Programme</w:t>
      </w:r>
      <w:proofErr w:type="spellEnd"/>
      <w:r w:rsidRPr="00CB0344">
        <w:rPr>
          <w:b/>
          <w:sz w:val="28"/>
          <w:szCs w:val="28"/>
        </w:rPr>
        <w:t xml:space="preserve"> Unit (NIPP)</w:t>
      </w:r>
    </w:p>
    <w:p w14:paraId="424A62E8" w14:textId="77777777" w:rsidR="00476DC9" w:rsidRPr="00CB0344" w:rsidRDefault="00476DC9" w:rsidP="00476DC9">
      <w:pPr>
        <w:jc w:val="center"/>
        <w:rPr>
          <w:sz w:val="28"/>
          <w:szCs w:val="28"/>
        </w:rPr>
      </w:pPr>
      <w:r w:rsidRPr="00CB0344">
        <w:rPr>
          <w:sz w:val="28"/>
          <w:szCs w:val="28"/>
        </w:rPr>
        <w:t>Stakeholder Engagement Report 26</w:t>
      </w:r>
      <w:r w:rsidRPr="00CB0344">
        <w:rPr>
          <w:sz w:val="28"/>
          <w:szCs w:val="28"/>
          <w:vertAlign w:val="superscript"/>
        </w:rPr>
        <w:t>th</w:t>
      </w:r>
      <w:r w:rsidRPr="00CB0344">
        <w:rPr>
          <w:sz w:val="28"/>
          <w:szCs w:val="28"/>
        </w:rPr>
        <w:t xml:space="preserve"> October 2021</w:t>
      </w:r>
    </w:p>
    <w:p w14:paraId="3AC13CFE" w14:textId="77777777" w:rsidR="00476DC9" w:rsidRDefault="00476DC9" w:rsidP="00476DC9">
      <w:pPr>
        <w:jc w:val="center"/>
      </w:pPr>
    </w:p>
    <w:p w14:paraId="224DA688" w14:textId="4C035B1C" w:rsidR="00476DC9" w:rsidRPr="00CB0344" w:rsidRDefault="00476DC9" w:rsidP="00476DC9">
      <w:pPr>
        <w:jc w:val="both"/>
      </w:pPr>
      <w:r w:rsidRPr="00CB0344">
        <w:t xml:space="preserve">The NIPP on behalf of the Government of Saint Lucia’s Department of Finance was tasked with the overall coordination of stakeholder consultation efforts for the World Bank project ‘Unleashing the Blue Economy in the Caribbean’ (UBEC) Saint Lucia. </w:t>
      </w:r>
    </w:p>
    <w:p w14:paraId="17FA631C" w14:textId="7191993A" w:rsidR="00476DC9" w:rsidRDefault="00476DC9" w:rsidP="00476DC9">
      <w:pPr>
        <w:jc w:val="both"/>
      </w:pPr>
      <w:r w:rsidRPr="00CB0344">
        <w:t xml:space="preserve">This document highlights the steps / actions taken by the NIPP following the conclusion of the WB UBEC Mission; in engaging stakeholders to inform them of the projects, activities, invite reviews of the Environmental &amp; Social (E&amp;S) Instruments proposed by the World Bank team. </w:t>
      </w:r>
    </w:p>
    <w:p w14:paraId="79B02F91" w14:textId="3C76A87A" w:rsidR="000B4DFC" w:rsidRDefault="000B4DFC" w:rsidP="00476DC9">
      <w:pPr>
        <w:jc w:val="both"/>
      </w:pPr>
    </w:p>
    <w:p w14:paraId="2F2A2D4F" w14:textId="3BAEA6E4" w:rsidR="000B4DFC" w:rsidRDefault="000B4DFC" w:rsidP="00476DC9">
      <w:pPr>
        <w:jc w:val="both"/>
      </w:pPr>
    </w:p>
    <w:p w14:paraId="36454688" w14:textId="1AAF90BF" w:rsidR="000B4DFC" w:rsidRDefault="000B4DFC" w:rsidP="00476DC9">
      <w:pPr>
        <w:jc w:val="both"/>
      </w:pPr>
    </w:p>
    <w:p w14:paraId="5C50B1D9" w14:textId="1EC3B018" w:rsidR="000B4DFC" w:rsidRDefault="000B4DFC" w:rsidP="00476DC9">
      <w:pPr>
        <w:jc w:val="both"/>
      </w:pPr>
    </w:p>
    <w:p w14:paraId="54474F86" w14:textId="4EC2BA78" w:rsidR="000B4DFC" w:rsidRDefault="000B4DFC" w:rsidP="00476DC9">
      <w:pPr>
        <w:jc w:val="both"/>
      </w:pPr>
    </w:p>
    <w:p w14:paraId="1F7871ED" w14:textId="6AB74CE3" w:rsidR="000B4DFC" w:rsidRDefault="000B4DFC" w:rsidP="00476DC9">
      <w:pPr>
        <w:jc w:val="both"/>
      </w:pPr>
    </w:p>
    <w:p w14:paraId="150D9EB9" w14:textId="468ED528" w:rsidR="000B4DFC" w:rsidRDefault="000B4DFC" w:rsidP="00476DC9">
      <w:pPr>
        <w:jc w:val="both"/>
      </w:pPr>
    </w:p>
    <w:p w14:paraId="709430FA" w14:textId="0027D1AC" w:rsidR="000B4DFC" w:rsidRDefault="000B4DFC" w:rsidP="00476DC9">
      <w:pPr>
        <w:jc w:val="both"/>
      </w:pPr>
    </w:p>
    <w:p w14:paraId="12A367DD" w14:textId="21D43B7E" w:rsidR="000B4DFC" w:rsidRDefault="000B4DFC" w:rsidP="00476DC9">
      <w:pPr>
        <w:jc w:val="both"/>
      </w:pPr>
    </w:p>
    <w:p w14:paraId="65FB0713" w14:textId="6A4B600E" w:rsidR="000B4DFC" w:rsidRDefault="000B4DFC" w:rsidP="00476DC9">
      <w:pPr>
        <w:jc w:val="both"/>
      </w:pPr>
    </w:p>
    <w:p w14:paraId="68B0F876" w14:textId="6838BEFA" w:rsidR="000B4DFC" w:rsidRDefault="000B4DFC" w:rsidP="00476DC9">
      <w:pPr>
        <w:jc w:val="both"/>
      </w:pPr>
    </w:p>
    <w:p w14:paraId="64035D2D" w14:textId="701A77D0" w:rsidR="000B4DFC" w:rsidRDefault="000B4DFC" w:rsidP="00476DC9">
      <w:pPr>
        <w:jc w:val="both"/>
      </w:pPr>
    </w:p>
    <w:p w14:paraId="4273590E" w14:textId="5E2C368A" w:rsidR="000B4DFC" w:rsidRDefault="000B4DFC" w:rsidP="00476DC9">
      <w:pPr>
        <w:jc w:val="both"/>
      </w:pPr>
    </w:p>
    <w:p w14:paraId="61353EC5" w14:textId="05700749" w:rsidR="000B4DFC" w:rsidRPr="00CB0344" w:rsidRDefault="000B4DFC" w:rsidP="00476DC9">
      <w:pPr>
        <w:jc w:val="both"/>
      </w:pPr>
    </w:p>
    <w:p w14:paraId="7BB8E962" w14:textId="603FC0E6" w:rsidR="00476DC9" w:rsidRPr="000B4DFC" w:rsidRDefault="00476DC9" w:rsidP="00476DC9">
      <w:pPr>
        <w:jc w:val="center"/>
      </w:pPr>
    </w:p>
    <w:p w14:paraId="607CB906" w14:textId="35D43E0F" w:rsidR="000B4DFC" w:rsidRDefault="000B4DFC">
      <w:pPr>
        <w:autoSpaceDE/>
        <w:autoSpaceDN/>
        <w:adjustRightInd/>
        <w:spacing w:line="240" w:lineRule="auto"/>
        <w:rPr>
          <w:b/>
          <w:u w:val="single"/>
        </w:rPr>
      </w:pPr>
      <w:r w:rsidRPr="000B4DFC">
        <w:rPr>
          <w:noProof/>
        </w:rPr>
        <w:drawing>
          <wp:anchor distT="0" distB="0" distL="114300" distR="114300" simplePos="0" relativeHeight="251741184" behindDoc="1" locked="0" layoutInCell="1" allowOverlap="1" wp14:anchorId="26AEB564" wp14:editId="37B29039">
            <wp:simplePos x="0" y="0"/>
            <wp:positionH relativeFrom="page">
              <wp:align>center</wp:align>
            </wp:positionH>
            <wp:positionV relativeFrom="paragraph">
              <wp:posOffset>2115820</wp:posOffset>
            </wp:positionV>
            <wp:extent cx="709930" cy="520065"/>
            <wp:effectExtent l="0" t="0" r="0" b="0"/>
            <wp:wrapThrough wrapText="bothSides">
              <wp:wrapPolygon edited="0">
                <wp:start x="9274" y="0"/>
                <wp:lineTo x="0" y="6330"/>
                <wp:lineTo x="0" y="13451"/>
                <wp:lineTo x="9853" y="20571"/>
                <wp:lineTo x="12751" y="20571"/>
                <wp:lineTo x="13331" y="18989"/>
                <wp:lineTo x="20866" y="7912"/>
                <wp:lineTo x="20866" y="5538"/>
                <wp:lineTo x="12751" y="0"/>
                <wp:lineTo x="9274" y="0"/>
              </wp:wrapPolygon>
            </wp:wrapThrough>
            <wp:docPr id="21" name="Picture 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A picture containing icon&#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09930" cy="520065"/>
                    </a:xfrm>
                    <a:prstGeom prst="rect">
                      <a:avLst/>
                    </a:prstGeom>
                  </pic:spPr>
                </pic:pic>
              </a:graphicData>
            </a:graphic>
          </wp:anchor>
        </w:drawing>
      </w:r>
      <w:r>
        <w:rPr>
          <w:b/>
          <w:u w:val="single"/>
        </w:rPr>
        <w:br w:type="page"/>
      </w:r>
    </w:p>
    <w:p w14:paraId="5695A9C4" w14:textId="7BB48B19" w:rsidR="00476DC9" w:rsidRPr="00CB0344" w:rsidRDefault="00476DC9" w:rsidP="00476DC9">
      <w:pPr>
        <w:pStyle w:val="ListParagraph"/>
        <w:jc w:val="center"/>
        <w:rPr>
          <w:b/>
          <w:u w:val="single"/>
        </w:rPr>
      </w:pPr>
      <w:r w:rsidRPr="00CB0344">
        <w:rPr>
          <w:b/>
          <w:u w:val="single"/>
        </w:rPr>
        <w:lastRenderedPageBreak/>
        <w:t>Saint Lucia Stakeholder Register to date</w:t>
      </w:r>
    </w:p>
    <w:p w14:paraId="6E0F026D" w14:textId="6AE930BA" w:rsidR="000B4DFC" w:rsidRPr="00CB0344" w:rsidRDefault="000B4DFC" w:rsidP="00476DC9">
      <w:pPr>
        <w:pStyle w:val="ListParagraph"/>
        <w:jc w:val="center"/>
        <w:rPr>
          <w:b/>
          <w:u w:val="single"/>
        </w:rPr>
      </w:pPr>
    </w:p>
    <w:p w14:paraId="5AA91A31" w14:textId="35426D1C" w:rsidR="000B4DFC" w:rsidRPr="00CB0344" w:rsidRDefault="000B4DFC" w:rsidP="00476DC9">
      <w:pPr>
        <w:pStyle w:val="ListParagraph"/>
        <w:jc w:val="center"/>
        <w:rPr>
          <w:b/>
          <w:u w:val="single"/>
        </w:rPr>
      </w:pPr>
      <w:r w:rsidRPr="00CB0344">
        <w:rPr>
          <w:b/>
          <w:noProof/>
          <w:u w:val="single"/>
        </w:rPr>
        <w:drawing>
          <wp:anchor distT="0" distB="0" distL="114300" distR="114300" simplePos="0" relativeHeight="251738112" behindDoc="0" locked="0" layoutInCell="1" allowOverlap="1" wp14:anchorId="724D03E9" wp14:editId="273CAF0A">
            <wp:simplePos x="0" y="0"/>
            <wp:positionH relativeFrom="margin">
              <wp:posOffset>241300</wp:posOffset>
            </wp:positionH>
            <wp:positionV relativeFrom="paragraph">
              <wp:posOffset>7620</wp:posOffset>
            </wp:positionV>
            <wp:extent cx="2609850" cy="6834505"/>
            <wp:effectExtent l="0" t="0" r="0" b="444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1252" r="61739" b="47780"/>
                    <a:stretch/>
                  </pic:blipFill>
                  <pic:spPr bwMode="auto">
                    <a:xfrm>
                      <a:off x="0" y="0"/>
                      <a:ext cx="2609850" cy="6834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BAB08E7" w14:textId="74519030" w:rsidR="000B4DFC" w:rsidRPr="00CB0344" w:rsidRDefault="000B4DFC" w:rsidP="00476DC9">
      <w:pPr>
        <w:pStyle w:val="ListParagraph"/>
        <w:jc w:val="center"/>
        <w:rPr>
          <w:b/>
          <w:u w:val="single"/>
        </w:rPr>
      </w:pPr>
      <w:r w:rsidRPr="00CB0344">
        <w:rPr>
          <w:b/>
          <w:noProof/>
          <w:u w:val="single"/>
        </w:rPr>
        <w:drawing>
          <wp:anchor distT="0" distB="0" distL="114300" distR="114300" simplePos="0" relativeHeight="251739136" behindDoc="0" locked="0" layoutInCell="1" allowOverlap="1" wp14:anchorId="6D5646B7" wp14:editId="15181C77">
            <wp:simplePos x="0" y="0"/>
            <wp:positionH relativeFrom="column">
              <wp:posOffset>3073400</wp:posOffset>
            </wp:positionH>
            <wp:positionV relativeFrom="paragraph">
              <wp:posOffset>6985</wp:posOffset>
            </wp:positionV>
            <wp:extent cx="2578100" cy="6290310"/>
            <wp:effectExtent l="0" t="0" r="0" b="0"/>
            <wp:wrapSquare wrapText="bothSides"/>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50464" r="61898"/>
                    <a:stretch/>
                  </pic:blipFill>
                  <pic:spPr bwMode="auto">
                    <a:xfrm>
                      <a:off x="0" y="0"/>
                      <a:ext cx="2578100" cy="6290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AE0A82D" w14:textId="3856C4A4" w:rsidR="00476DC9" w:rsidRPr="00CB0344" w:rsidRDefault="00476DC9" w:rsidP="00476DC9">
      <w:pPr>
        <w:pStyle w:val="ListParagraph"/>
        <w:jc w:val="center"/>
        <w:rPr>
          <w:b/>
          <w:u w:val="single"/>
        </w:rPr>
      </w:pPr>
    </w:p>
    <w:p w14:paraId="27A09194" w14:textId="3805D3C7" w:rsidR="00476DC9" w:rsidRPr="00CB0344" w:rsidRDefault="00476DC9" w:rsidP="00476DC9">
      <w:pPr>
        <w:pStyle w:val="ListParagraph"/>
        <w:jc w:val="center"/>
        <w:rPr>
          <w:b/>
          <w:u w:val="single"/>
        </w:rPr>
      </w:pPr>
    </w:p>
    <w:p w14:paraId="55FD9C54" w14:textId="3FF9BFBB" w:rsidR="00476DC9" w:rsidRPr="00CB0344" w:rsidRDefault="00476DC9" w:rsidP="00476DC9">
      <w:pPr>
        <w:pStyle w:val="ListParagraph"/>
        <w:jc w:val="center"/>
        <w:rPr>
          <w:b/>
          <w:u w:val="single"/>
        </w:rPr>
      </w:pPr>
    </w:p>
    <w:p w14:paraId="7D6319E1" w14:textId="77777777" w:rsidR="00476DC9" w:rsidRPr="00CB0344" w:rsidRDefault="00476DC9" w:rsidP="00476DC9">
      <w:pPr>
        <w:pStyle w:val="ListParagraph"/>
        <w:jc w:val="center"/>
        <w:rPr>
          <w:b/>
          <w:u w:val="single"/>
        </w:rPr>
      </w:pPr>
    </w:p>
    <w:p w14:paraId="5DE4C4FF" w14:textId="3A077F8B" w:rsidR="00476DC9" w:rsidRPr="00CB0344" w:rsidRDefault="00476DC9" w:rsidP="00476DC9">
      <w:pPr>
        <w:pStyle w:val="ListParagraph"/>
        <w:jc w:val="center"/>
        <w:rPr>
          <w:b/>
          <w:u w:val="single"/>
        </w:rPr>
      </w:pPr>
    </w:p>
    <w:p w14:paraId="2C665902" w14:textId="77777777" w:rsidR="00476DC9" w:rsidRPr="00CB0344" w:rsidRDefault="00476DC9" w:rsidP="00476DC9">
      <w:pPr>
        <w:pStyle w:val="ListParagraph"/>
        <w:jc w:val="center"/>
        <w:rPr>
          <w:b/>
          <w:u w:val="single"/>
        </w:rPr>
      </w:pPr>
    </w:p>
    <w:p w14:paraId="6D716A8E" w14:textId="75850CD2" w:rsidR="00476DC9" w:rsidRPr="00CB0344" w:rsidRDefault="00476DC9" w:rsidP="00476DC9">
      <w:pPr>
        <w:pStyle w:val="ListParagraph"/>
        <w:jc w:val="center"/>
        <w:rPr>
          <w:b/>
          <w:u w:val="single"/>
        </w:rPr>
      </w:pPr>
    </w:p>
    <w:p w14:paraId="3311B8B5" w14:textId="77777777" w:rsidR="00476DC9" w:rsidRPr="00CB0344" w:rsidRDefault="00476DC9" w:rsidP="00476DC9">
      <w:pPr>
        <w:rPr>
          <w:b/>
          <w:u w:val="single"/>
        </w:rPr>
      </w:pPr>
    </w:p>
    <w:p w14:paraId="49E7B99E" w14:textId="77777777" w:rsidR="00476DC9" w:rsidRPr="00CB0344" w:rsidRDefault="00476DC9" w:rsidP="00476DC9">
      <w:pPr>
        <w:jc w:val="center"/>
        <w:rPr>
          <w:b/>
          <w:u w:val="single"/>
        </w:rPr>
      </w:pPr>
    </w:p>
    <w:p w14:paraId="59C8AF46" w14:textId="77777777" w:rsidR="00476DC9" w:rsidRPr="00CB0344" w:rsidRDefault="00476DC9" w:rsidP="00476DC9">
      <w:pPr>
        <w:jc w:val="center"/>
        <w:rPr>
          <w:b/>
          <w:u w:val="single"/>
        </w:rPr>
      </w:pPr>
    </w:p>
    <w:p w14:paraId="02F8F836" w14:textId="77777777" w:rsidR="00476DC9" w:rsidRPr="00CB0344" w:rsidRDefault="00476DC9" w:rsidP="00476DC9">
      <w:pPr>
        <w:jc w:val="center"/>
        <w:rPr>
          <w:b/>
          <w:u w:val="single"/>
        </w:rPr>
      </w:pPr>
    </w:p>
    <w:p w14:paraId="2456D2B0" w14:textId="77777777" w:rsidR="00476DC9" w:rsidRPr="00CB0344" w:rsidRDefault="00476DC9" w:rsidP="00476DC9">
      <w:pPr>
        <w:jc w:val="center"/>
        <w:rPr>
          <w:b/>
          <w:u w:val="single"/>
        </w:rPr>
      </w:pPr>
    </w:p>
    <w:p w14:paraId="31DD5DB7" w14:textId="77777777" w:rsidR="00476DC9" w:rsidRPr="00CB0344" w:rsidRDefault="00476DC9" w:rsidP="00476DC9">
      <w:pPr>
        <w:jc w:val="center"/>
        <w:rPr>
          <w:b/>
          <w:u w:val="single"/>
        </w:rPr>
      </w:pPr>
    </w:p>
    <w:p w14:paraId="146113AB" w14:textId="77777777" w:rsidR="00476DC9" w:rsidRPr="00CB0344" w:rsidRDefault="00476DC9" w:rsidP="00476DC9">
      <w:pPr>
        <w:jc w:val="center"/>
        <w:rPr>
          <w:b/>
          <w:u w:val="single"/>
        </w:rPr>
      </w:pPr>
    </w:p>
    <w:p w14:paraId="6B3C46F5" w14:textId="77777777" w:rsidR="00476DC9" w:rsidRPr="00CB0344" w:rsidRDefault="00476DC9" w:rsidP="00476DC9">
      <w:pPr>
        <w:jc w:val="center"/>
        <w:rPr>
          <w:b/>
          <w:u w:val="single"/>
        </w:rPr>
      </w:pPr>
    </w:p>
    <w:p w14:paraId="027B1BEB" w14:textId="77777777" w:rsidR="00476DC9" w:rsidRPr="00CB0344" w:rsidRDefault="00476DC9" w:rsidP="00476DC9">
      <w:pPr>
        <w:jc w:val="center"/>
        <w:rPr>
          <w:b/>
          <w:u w:val="single"/>
        </w:rPr>
      </w:pPr>
    </w:p>
    <w:p w14:paraId="47EAC409" w14:textId="77777777" w:rsidR="00476DC9" w:rsidRPr="00CB0344" w:rsidRDefault="00476DC9" w:rsidP="00476DC9">
      <w:pPr>
        <w:jc w:val="center"/>
        <w:rPr>
          <w:b/>
          <w:u w:val="single"/>
        </w:rPr>
      </w:pPr>
    </w:p>
    <w:p w14:paraId="146F79EC" w14:textId="77777777" w:rsidR="00476DC9" w:rsidRPr="00CB0344" w:rsidRDefault="00476DC9" w:rsidP="00476DC9">
      <w:pPr>
        <w:jc w:val="center"/>
        <w:rPr>
          <w:b/>
          <w:u w:val="single"/>
        </w:rPr>
      </w:pPr>
    </w:p>
    <w:p w14:paraId="13A50564" w14:textId="77777777" w:rsidR="00476DC9" w:rsidRPr="00CB0344" w:rsidRDefault="00476DC9" w:rsidP="00476DC9">
      <w:pPr>
        <w:jc w:val="center"/>
        <w:rPr>
          <w:b/>
          <w:u w:val="single"/>
        </w:rPr>
      </w:pPr>
    </w:p>
    <w:p w14:paraId="3CCC78B6" w14:textId="77777777" w:rsidR="00476DC9" w:rsidRPr="00CB0344" w:rsidRDefault="00476DC9" w:rsidP="00476DC9">
      <w:pPr>
        <w:jc w:val="center"/>
        <w:rPr>
          <w:b/>
          <w:u w:val="single"/>
        </w:rPr>
      </w:pPr>
    </w:p>
    <w:p w14:paraId="0B3FBE7B" w14:textId="77777777" w:rsidR="00476DC9" w:rsidRPr="00CB0344" w:rsidRDefault="00476DC9" w:rsidP="00476DC9">
      <w:pPr>
        <w:jc w:val="center"/>
        <w:rPr>
          <w:b/>
          <w:u w:val="single"/>
        </w:rPr>
      </w:pPr>
    </w:p>
    <w:p w14:paraId="277B186D" w14:textId="77777777" w:rsidR="00476DC9" w:rsidRPr="00CB0344" w:rsidRDefault="00476DC9" w:rsidP="00476DC9">
      <w:pPr>
        <w:jc w:val="center"/>
        <w:rPr>
          <w:b/>
          <w:u w:val="single"/>
        </w:rPr>
      </w:pPr>
    </w:p>
    <w:p w14:paraId="3864D9BA" w14:textId="77777777" w:rsidR="00476DC9" w:rsidRPr="00CB0344" w:rsidRDefault="00476DC9" w:rsidP="00476DC9">
      <w:pPr>
        <w:jc w:val="center"/>
        <w:rPr>
          <w:b/>
          <w:u w:val="single"/>
        </w:rPr>
      </w:pPr>
    </w:p>
    <w:p w14:paraId="10017D07" w14:textId="77777777" w:rsidR="00476DC9" w:rsidRPr="00CB0344" w:rsidRDefault="00476DC9" w:rsidP="00476DC9">
      <w:pPr>
        <w:jc w:val="center"/>
        <w:rPr>
          <w:b/>
          <w:u w:val="single"/>
        </w:rPr>
      </w:pPr>
    </w:p>
    <w:p w14:paraId="242641D2" w14:textId="77777777" w:rsidR="00476DC9" w:rsidRPr="00CB0344" w:rsidRDefault="00476DC9" w:rsidP="00476DC9">
      <w:pPr>
        <w:jc w:val="center"/>
        <w:rPr>
          <w:b/>
          <w:u w:val="single"/>
        </w:rPr>
      </w:pPr>
    </w:p>
    <w:p w14:paraId="6AB7EBAE" w14:textId="77777777" w:rsidR="00476DC9" w:rsidRPr="00CB0344" w:rsidRDefault="00476DC9" w:rsidP="00476DC9">
      <w:pPr>
        <w:jc w:val="center"/>
        <w:rPr>
          <w:b/>
          <w:u w:val="single"/>
        </w:rPr>
      </w:pPr>
    </w:p>
    <w:p w14:paraId="12511D5F" w14:textId="77777777" w:rsidR="008B75CB" w:rsidRPr="00CB0344" w:rsidRDefault="008B75CB" w:rsidP="00476DC9">
      <w:pPr>
        <w:jc w:val="center"/>
        <w:rPr>
          <w:b/>
          <w:u w:val="single"/>
        </w:rPr>
      </w:pPr>
    </w:p>
    <w:p w14:paraId="65A5672C" w14:textId="77777777" w:rsidR="008B75CB" w:rsidRPr="00CB0344" w:rsidRDefault="008B75CB" w:rsidP="00476DC9">
      <w:pPr>
        <w:jc w:val="center"/>
        <w:rPr>
          <w:b/>
          <w:u w:val="single"/>
        </w:rPr>
      </w:pPr>
    </w:p>
    <w:p w14:paraId="4C6A10DF" w14:textId="77777777" w:rsidR="008B75CB" w:rsidRPr="00CB0344" w:rsidRDefault="008B75CB" w:rsidP="00476DC9">
      <w:pPr>
        <w:jc w:val="center"/>
        <w:rPr>
          <w:b/>
          <w:u w:val="single"/>
        </w:rPr>
      </w:pPr>
    </w:p>
    <w:p w14:paraId="5136BE58" w14:textId="77777777" w:rsidR="008B75CB" w:rsidRPr="00CB0344" w:rsidRDefault="008B75CB" w:rsidP="00476DC9">
      <w:pPr>
        <w:jc w:val="center"/>
        <w:rPr>
          <w:b/>
          <w:u w:val="single"/>
        </w:rPr>
      </w:pPr>
    </w:p>
    <w:p w14:paraId="10C40660" w14:textId="77777777" w:rsidR="008B75CB" w:rsidRPr="00CB0344" w:rsidRDefault="008B75CB" w:rsidP="00476DC9">
      <w:pPr>
        <w:jc w:val="center"/>
        <w:rPr>
          <w:b/>
          <w:u w:val="single"/>
        </w:rPr>
      </w:pPr>
    </w:p>
    <w:p w14:paraId="35D63EEB" w14:textId="77777777" w:rsidR="008B75CB" w:rsidRPr="00CB0344" w:rsidRDefault="008B75CB" w:rsidP="00476DC9">
      <w:pPr>
        <w:jc w:val="center"/>
        <w:rPr>
          <w:b/>
          <w:u w:val="single"/>
        </w:rPr>
      </w:pPr>
    </w:p>
    <w:p w14:paraId="7D4B11B2" w14:textId="77777777" w:rsidR="008B75CB" w:rsidRPr="00CB0344" w:rsidRDefault="008B75CB" w:rsidP="00476DC9">
      <w:pPr>
        <w:jc w:val="center"/>
        <w:rPr>
          <w:b/>
          <w:u w:val="single"/>
        </w:rPr>
      </w:pPr>
    </w:p>
    <w:p w14:paraId="5F82E2F8" w14:textId="77777777" w:rsidR="00612F19" w:rsidRPr="00CB0344" w:rsidRDefault="00612F19">
      <w:pPr>
        <w:autoSpaceDE/>
        <w:autoSpaceDN/>
        <w:adjustRightInd/>
        <w:spacing w:line="240" w:lineRule="auto"/>
        <w:rPr>
          <w:b/>
          <w:u w:val="single"/>
        </w:rPr>
      </w:pPr>
      <w:r w:rsidRPr="00CB0344">
        <w:rPr>
          <w:b/>
          <w:u w:val="single"/>
        </w:rPr>
        <w:br w:type="page"/>
      </w:r>
    </w:p>
    <w:p w14:paraId="2CD95C9C" w14:textId="3747FB5D" w:rsidR="00476DC9" w:rsidRPr="00CB0344" w:rsidRDefault="00476DC9" w:rsidP="00476DC9">
      <w:pPr>
        <w:jc w:val="center"/>
        <w:rPr>
          <w:b/>
          <w:u w:val="single"/>
        </w:rPr>
      </w:pPr>
      <w:r w:rsidRPr="00CB0344">
        <w:rPr>
          <w:b/>
          <w:u w:val="single"/>
        </w:rPr>
        <w:lastRenderedPageBreak/>
        <w:t>Engagement Activity Summary to Date</w:t>
      </w:r>
    </w:p>
    <w:p w14:paraId="29C2A3D1" w14:textId="77777777" w:rsidR="00476DC9" w:rsidRPr="00CB0344" w:rsidRDefault="00476DC9" w:rsidP="00476DC9">
      <w:pPr>
        <w:jc w:val="center"/>
        <w:rPr>
          <w:b/>
          <w:u w:val="single"/>
        </w:rPr>
      </w:pPr>
    </w:p>
    <w:tbl>
      <w:tblPr>
        <w:tblStyle w:val="TableGrid"/>
        <w:tblW w:w="9840" w:type="dxa"/>
        <w:tblLayout w:type="fixed"/>
        <w:tblLook w:val="04A0" w:firstRow="1" w:lastRow="0" w:firstColumn="1" w:lastColumn="0" w:noHBand="0" w:noVBand="1"/>
      </w:tblPr>
      <w:tblGrid>
        <w:gridCol w:w="1701"/>
        <w:gridCol w:w="4735"/>
        <w:gridCol w:w="3404"/>
      </w:tblGrid>
      <w:tr w:rsidR="00476DC9" w:rsidRPr="000B4DFC" w14:paraId="747EAB5C" w14:textId="77777777" w:rsidTr="00A21437">
        <w:trPr>
          <w:trHeight w:val="213"/>
        </w:trPr>
        <w:tc>
          <w:tcPr>
            <w:tcW w:w="1701" w:type="dxa"/>
            <w:shd w:val="clear" w:color="auto" w:fill="00B0F0"/>
          </w:tcPr>
          <w:p w14:paraId="2B1345EB" w14:textId="77777777" w:rsidR="00476DC9" w:rsidRPr="00CB0344" w:rsidRDefault="00476DC9" w:rsidP="00A21437">
            <w:r w:rsidRPr="00CB0344">
              <w:t>DATE</w:t>
            </w:r>
          </w:p>
        </w:tc>
        <w:tc>
          <w:tcPr>
            <w:tcW w:w="4735" w:type="dxa"/>
            <w:shd w:val="clear" w:color="auto" w:fill="00B0F0"/>
          </w:tcPr>
          <w:p w14:paraId="1D6E1CAB" w14:textId="77777777" w:rsidR="00476DC9" w:rsidRPr="00CB0344" w:rsidRDefault="00476DC9" w:rsidP="00A21437">
            <w:r w:rsidRPr="00CB0344">
              <w:t>ACTION</w:t>
            </w:r>
          </w:p>
        </w:tc>
        <w:tc>
          <w:tcPr>
            <w:tcW w:w="3404" w:type="dxa"/>
            <w:shd w:val="clear" w:color="auto" w:fill="00B0F0"/>
          </w:tcPr>
          <w:p w14:paraId="244E8CDC" w14:textId="77777777" w:rsidR="00476DC9" w:rsidRPr="00CB0344" w:rsidRDefault="00476DC9" w:rsidP="00A21437">
            <w:r w:rsidRPr="00CB0344">
              <w:t>NOTES</w:t>
            </w:r>
          </w:p>
        </w:tc>
      </w:tr>
      <w:tr w:rsidR="00476DC9" w:rsidRPr="000B4DFC" w14:paraId="559E09AC" w14:textId="77777777" w:rsidTr="00A21437">
        <w:trPr>
          <w:trHeight w:val="429"/>
        </w:trPr>
        <w:tc>
          <w:tcPr>
            <w:tcW w:w="1701" w:type="dxa"/>
          </w:tcPr>
          <w:p w14:paraId="3A80E7A7" w14:textId="77777777" w:rsidR="00476DC9" w:rsidRPr="00CB0344" w:rsidRDefault="00476DC9" w:rsidP="00A21437">
            <w:r w:rsidRPr="00CB0344">
              <w:t>16 Sept. 21</w:t>
            </w:r>
          </w:p>
        </w:tc>
        <w:tc>
          <w:tcPr>
            <w:tcW w:w="4735" w:type="dxa"/>
          </w:tcPr>
          <w:p w14:paraId="069BB1AA" w14:textId="7DB97C6A" w:rsidR="00476DC9" w:rsidRPr="00CB0344" w:rsidRDefault="00476DC9" w:rsidP="00A21437">
            <w:r w:rsidRPr="00CB0344">
              <w:t xml:space="preserve">Meeting with WB Senior Social Development Specialist on E&amp;S Instruments </w:t>
            </w:r>
          </w:p>
        </w:tc>
        <w:tc>
          <w:tcPr>
            <w:tcW w:w="3404" w:type="dxa"/>
          </w:tcPr>
          <w:p w14:paraId="1DFB8806" w14:textId="77777777" w:rsidR="00476DC9" w:rsidRPr="00CB0344" w:rsidRDefault="00476DC9" w:rsidP="00A21437">
            <w:r w:rsidRPr="00CB0344">
              <w:t>None</w:t>
            </w:r>
          </w:p>
        </w:tc>
      </w:tr>
      <w:tr w:rsidR="00476DC9" w:rsidRPr="000B4DFC" w14:paraId="34C8D487" w14:textId="77777777" w:rsidTr="00A21437">
        <w:trPr>
          <w:trHeight w:val="213"/>
        </w:trPr>
        <w:tc>
          <w:tcPr>
            <w:tcW w:w="1701" w:type="dxa"/>
          </w:tcPr>
          <w:p w14:paraId="2AE5EDDE" w14:textId="77777777" w:rsidR="00476DC9" w:rsidRPr="00CB0344" w:rsidRDefault="00476DC9" w:rsidP="00A21437">
            <w:r w:rsidRPr="00CB0344">
              <w:t>23 Sept. 21</w:t>
            </w:r>
          </w:p>
        </w:tc>
        <w:tc>
          <w:tcPr>
            <w:tcW w:w="4735" w:type="dxa"/>
          </w:tcPr>
          <w:p w14:paraId="11EC0995" w14:textId="05E8CA42" w:rsidR="00476DC9" w:rsidRPr="00CB0344" w:rsidRDefault="00476DC9" w:rsidP="00A21437">
            <w:r w:rsidRPr="00CB0344">
              <w:t xml:space="preserve">Consultation plan provided to WB </w:t>
            </w:r>
          </w:p>
        </w:tc>
        <w:tc>
          <w:tcPr>
            <w:tcW w:w="3404" w:type="dxa"/>
          </w:tcPr>
          <w:p w14:paraId="27384557" w14:textId="77777777" w:rsidR="00476DC9" w:rsidRPr="00CB0344" w:rsidRDefault="00476DC9" w:rsidP="00A21437">
            <w:r w:rsidRPr="00CB0344">
              <w:t>N/A</w:t>
            </w:r>
          </w:p>
        </w:tc>
      </w:tr>
      <w:tr w:rsidR="00476DC9" w:rsidRPr="000B4DFC" w14:paraId="02575A94" w14:textId="77777777" w:rsidTr="00A21437">
        <w:trPr>
          <w:trHeight w:val="897"/>
        </w:trPr>
        <w:tc>
          <w:tcPr>
            <w:tcW w:w="1701" w:type="dxa"/>
          </w:tcPr>
          <w:p w14:paraId="178E022E" w14:textId="77777777" w:rsidR="00476DC9" w:rsidRPr="00CB0344" w:rsidRDefault="00476DC9" w:rsidP="00A21437">
            <w:r w:rsidRPr="00CB0344">
              <w:t>23-28 Sept. 21</w:t>
            </w:r>
          </w:p>
        </w:tc>
        <w:tc>
          <w:tcPr>
            <w:tcW w:w="4735" w:type="dxa"/>
          </w:tcPr>
          <w:p w14:paraId="3DF66EF6" w14:textId="77777777" w:rsidR="00476DC9" w:rsidRPr="00CB0344" w:rsidRDefault="00476DC9" w:rsidP="00A21437">
            <w:r w:rsidRPr="00CB0344">
              <w:t xml:space="preserve">Saint Lucia Stakeholder Consultation Participants List complied using Stakeholder Consultation Document Section 5.1 </w:t>
            </w:r>
          </w:p>
        </w:tc>
        <w:tc>
          <w:tcPr>
            <w:tcW w:w="3404" w:type="dxa"/>
          </w:tcPr>
          <w:p w14:paraId="320B9B73" w14:textId="77777777" w:rsidR="00476DC9" w:rsidRPr="00CB0344" w:rsidRDefault="00476DC9" w:rsidP="00A21437">
            <w:r w:rsidRPr="00CB0344">
              <w:t>Project partner agencies were invited to assist in procuring updated phone number &amp; email address for participants</w:t>
            </w:r>
          </w:p>
        </w:tc>
      </w:tr>
      <w:tr w:rsidR="00476DC9" w:rsidRPr="000B4DFC" w14:paraId="10761A40" w14:textId="77777777" w:rsidTr="00A21437">
        <w:trPr>
          <w:trHeight w:val="662"/>
        </w:trPr>
        <w:tc>
          <w:tcPr>
            <w:tcW w:w="1701" w:type="dxa"/>
          </w:tcPr>
          <w:p w14:paraId="6C3AA466" w14:textId="77777777" w:rsidR="00476DC9" w:rsidRPr="00CB0344" w:rsidRDefault="00476DC9" w:rsidP="00A21437">
            <w:r w:rsidRPr="00CB0344">
              <w:t>1 Oct. 21</w:t>
            </w:r>
          </w:p>
        </w:tc>
        <w:tc>
          <w:tcPr>
            <w:tcW w:w="4735" w:type="dxa"/>
          </w:tcPr>
          <w:p w14:paraId="44C5BE85" w14:textId="6A9F7CC5" w:rsidR="00476DC9" w:rsidRPr="00CB0344" w:rsidRDefault="00476DC9" w:rsidP="00A21437">
            <w:r w:rsidRPr="00CB0344">
              <w:t xml:space="preserve">E&amp;S Instruments and feedback forms and contact information provided to the </w:t>
            </w:r>
            <w:proofErr w:type="gramStart"/>
            <w:r w:rsidRPr="00CB0344">
              <w:t>general public</w:t>
            </w:r>
            <w:proofErr w:type="gramEnd"/>
            <w:r w:rsidRPr="00CB0344">
              <w:t xml:space="preserve"> via Department of Finance website</w:t>
            </w:r>
          </w:p>
        </w:tc>
        <w:tc>
          <w:tcPr>
            <w:tcW w:w="3404" w:type="dxa"/>
          </w:tcPr>
          <w:p w14:paraId="712AC28A" w14:textId="77777777" w:rsidR="00476DC9" w:rsidRPr="00CB0344" w:rsidRDefault="00476DC9" w:rsidP="00A21437">
            <w:r w:rsidRPr="00CB0344">
              <w:t xml:space="preserve">Available at: </w:t>
            </w:r>
            <w:hyperlink r:id="rId63" w:history="1">
              <w:r w:rsidRPr="00CB0344">
                <w:rPr>
                  <w:rStyle w:val="Hyperlink"/>
                </w:rPr>
                <w:t>https://www.finance.gov.lc/programmes/view/132</w:t>
              </w:r>
            </w:hyperlink>
            <w:r w:rsidRPr="00CB0344">
              <w:t xml:space="preserve"> </w:t>
            </w:r>
          </w:p>
        </w:tc>
      </w:tr>
      <w:tr w:rsidR="00476DC9" w:rsidRPr="000B4DFC" w14:paraId="7C5A2994" w14:textId="77777777" w:rsidTr="00A21437">
        <w:trPr>
          <w:trHeight w:val="429"/>
        </w:trPr>
        <w:tc>
          <w:tcPr>
            <w:tcW w:w="1701" w:type="dxa"/>
          </w:tcPr>
          <w:p w14:paraId="1DD9D54E" w14:textId="77777777" w:rsidR="00476DC9" w:rsidRPr="00CB0344" w:rsidRDefault="00476DC9" w:rsidP="00A21437">
            <w:r w:rsidRPr="00CB0344">
              <w:t>5 Oct. 21</w:t>
            </w:r>
          </w:p>
        </w:tc>
        <w:tc>
          <w:tcPr>
            <w:tcW w:w="4735" w:type="dxa"/>
          </w:tcPr>
          <w:p w14:paraId="411CB90D" w14:textId="3168B6E9" w:rsidR="00476DC9" w:rsidRPr="00CB0344" w:rsidRDefault="00476DC9" w:rsidP="00A21437">
            <w:r w:rsidRPr="00CB0344">
              <w:t xml:space="preserve">Mass email sent out to all stakeholders of compiled participants list </w:t>
            </w:r>
          </w:p>
        </w:tc>
        <w:tc>
          <w:tcPr>
            <w:tcW w:w="3404" w:type="dxa"/>
          </w:tcPr>
          <w:p w14:paraId="05F3FDBF" w14:textId="77777777" w:rsidR="00476DC9" w:rsidRPr="00CB0344" w:rsidRDefault="00476DC9" w:rsidP="00A21437">
            <w:r w:rsidRPr="00CB0344">
              <w:t xml:space="preserve">See Stakeholder Register for full list </w:t>
            </w:r>
          </w:p>
        </w:tc>
      </w:tr>
      <w:tr w:rsidR="00476DC9" w:rsidRPr="000B4DFC" w14:paraId="13384795" w14:textId="77777777" w:rsidTr="00A21437">
        <w:trPr>
          <w:trHeight w:val="897"/>
        </w:trPr>
        <w:tc>
          <w:tcPr>
            <w:tcW w:w="1701" w:type="dxa"/>
          </w:tcPr>
          <w:p w14:paraId="29F9FE84" w14:textId="77777777" w:rsidR="00476DC9" w:rsidRPr="00CB0344" w:rsidRDefault="00476DC9" w:rsidP="00A21437">
            <w:r w:rsidRPr="00CB0344">
              <w:t>1 – 12 Oct. 21</w:t>
            </w:r>
          </w:p>
        </w:tc>
        <w:tc>
          <w:tcPr>
            <w:tcW w:w="4735" w:type="dxa"/>
          </w:tcPr>
          <w:p w14:paraId="51255D2F" w14:textId="0C9889E5" w:rsidR="00476DC9" w:rsidRPr="00CB0344" w:rsidRDefault="00476DC9" w:rsidP="00A21437">
            <w:r w:rsidRPr="00CB0344">
              <w:t>Stakeholder Consultation Participants contacted via phone to inform of need for feedback and alert them to the E&amp;S documents shared.</w:t>
            </w:r>
          </w:p>
        </w:tc>
        <w:tc>
          <w:tcPr>
            <w:tcW w:w="3404" w:type="dxa"/>
          </w:tcPr>
          <w:p w14:paraId="2174A706" w14:textId="77777777" w:rsidR="00476DC9" w:rsidRPr="00CB0344" w:rsidRDefault="00476DC9" w:rsidP="00A21437">
            <w:r w:rsidRPr="00CB0344">
              <w:t xml:space="preserve">None </w:t>
            </w:r>
          </w:p>
        </w:tc>
      </w:tr>
      <w:tr w:rsidR="00476DC9" w:rsidRPr="000B4DFC" w14:paraId="2064C33F" w14:textId="77777777" w:rsidTr="00A21437">
        <w:trPr>
          <w:trHeight w:val="1129"/>
        </w:trPr>
        <w:tc>
          <w:tcPr>
            <w:tcW w:w="1701" w:type="dxa"/>
          </w:tcPr>
          <w:p w14:paraId="711ECDA8" w14:textId="77777777" w:rsidR="00476DC9" w:rsidRPr="00CB0344" w:rsidRDefault="00476DC9" w:rsidP="00A21437">
            <w:r w:rsidRPr="00CB0344">
              <w:t>12 Oct. 21</w:t>
            </w:r>
          </w:p>
        </w:tc>
        <w:tc>
          <w:tcPr>
            <w:tcW w:w="4735" w:type="dxa"/>
          </w:tcPr>
          <w:p w14:paraId="45C49E84" w14:textId="77777777" w:rsidR="00476DC9" w:rsidRPr="00CB0344" w:rsidRDefault="00476DC9" w:rsidP="00A21437">
            <w:r w:rsidRPr="00CB0344">
              <w:t>UBEC E&amp;S documents &amp; feedback forms &amp; directions posted to Government of Saint Lucia website</w:t>
            </w:r>
          </w:p>
        </w:tc>
        <w:tc>
          <w:tcPr>
            <w:tcW w:w="3404" w:type="dxa"/>
          </w:tcPr>
          <w:p w14:paraId="23020ACB" w14:textId="77777777" w:rsidR="00476DC9" w:rsidRPr="00CB0344" w:rsidRDefault="00476DC9" w:rsidP="00A21437">
            <w:r w:rsidRPr="00CB0344">
              <w:t xml:space="preserve">Available at: </w:t>
            </w:r>
            <w:hyperlink r:id="rId64" w:history="1">
              <w:r w:rsidRPr="00CB0344">
                <w:rPr>
                  <w:rStyle w:val="Hyperlink"/>
                </w:rPr>
                <w:t>http://www.govt.lc/news/unleashing-the-blue-economy-in-the-caribbean-ubec-project-draft-document-review</w:t>
              </w:r>
            </w:hyperlink>
            <w:r w:rsidRPr="00CB0344">
              <w:t xml:space="preserve"> </w:t>
            </w:r>
          </w:p>
        </w:tc>
      </w:tr>
      <w:tr w:rsidR="00476DC9" w:rsidRPr="000B4DFC" w14:paraId="490FC166" w14:textId="77777777" w:rsidTr="00A21437">
        <w:trPr>
          <w:trHeight w:val="682"/>
        </w:trPr>
        <w:tc>
          <w:tcPr>
            <w:tcW w:w="1701" w:type="dxa"/>
          </w:tcPr>
          <w:p w14:paraId="54A315E3" w14:textId="77777777" w:rsidR="00476DC9" w:rsidRPr="00CB0344" w:rsidRDefault="00476DC9" w:rsidP="00A21437">
            <w:r w:rsidRPr="00CB0344">
              <w:t>13 Oct. 21</w:t>
            </w:r>
          </w:p>
        </w:tc>
        <w:tc>
          <w:tcPr>
            <w:tcW w:w="4735" w:type="dxa"/>
          </w:tcPr>
          <w:p w14:paraId="7620FF2F" w14:textId="4DF75B19" w:rsidR="00476DC9" w:rsidRPr="00CB0344" w:rsidRDefault="00476DC9" w:rsidP="00A21437">
            <w:r w:rsidRPr="00CB0344">
              <w:t>Reminder email sent to all listed Stakeholder Participants on E&amp;S Instruments provided for review &amp; feedback,</w:t>
            </w:r>
          </w:p>
        </w:tc>
        <w:tc>
          <w:tcPr>
            <w:tcW w:w="3404" w:type="dxa"/>
          </w:tcPr>
          <w:p w14:paraId="6AEAB432" w14:textId="77777777" w:rsidR="00476DC9" w:rsidRPr="00CB0344" w:rsidRDefault="00476DC9" w:rsidP="00A21437">
            <w:r w:rsidRPr="00CB0344">
              <w:t xml:space="preserve">None </w:t>
            </w:r>
          </w:p>
        </w:tc>
      </w:tr>
      <w:tr w:rsidR="00476DC9" w:rsidRPr="000B4DFC" w14:paraId="589C3A7E" w14:textId="77777777" w:rsidTr="00A21437">
        <w:trPr>
          <w:trHeight w:val="662"/>
        </w:trPr>
        <w:tc>
          <w:tcPr>
            <w:tcW w:w="1701" w:type="dxa"/>
          </w:tcPr>
          <w:p w14:paraId="7C7B3ACC" w14:textId="77777777" w:rsidR="00476DC9" w:rsidRPr="00CB0344" w:rsidRDefault="00476DC9" w:rsidP="00A21437">
            <w:r w:rsidRPr="00CB0344">
              <w:t>14 Oct. 21</w:t>
            </w:r>
          </w:p>
        </w:tc>
        <w:tc>
          <w:tcPr>
            <w:tcW w:w="4735" w:type="dxa"/>
          </w:tcPr>
          <w:p w14:paraId="6AECA842" w14:textId="07C9C4AA" w:rsidR="00476DC9" w:rsidRPr="00CB0344" w:rsidRDefault="00476DC9" w:rsidP="00A21437">
            <w:r w:rsidRPr="00CB0344">
              <w:t xml:space="preserve">Zoom Meeting Link and Invitation to UBEC Saint Lucia General Stakeholder Consultation sent to all proposed participants </w:t>
            </w:r>
          </w:p>
        </w:tc>
        <w:tc>
          <w:tcPr>
            <w:tcW w:w="3404" w:type="dxa"/>
          </w:tcPr>
          <w:p w14:paraId="13FFD507" w14:textId="77777777" w:rsidR="00476DC9" w:rsidRPr="00CB0344" w:rsidRDefault="00476DC9" w:rsidP="00A21437">
            <w:r w:rsidRPr="00CB0344">
              <w:t>Meeting scheduled for 22</w:t>
            </w:r>
            <w:r w:rsidRPr="00CB0344">
              <w:rPr>
                <w:vertAlign w:val="superscript"/>
              </w:rPr>
              <w:t>nd</w:t>
            </w:r>
            <w:r w:rsidRPr="00CB0344">
              <w:t xml:space="preserve"> October 2021 at 10 am AST. </w:t>
            </w:r>
          </w:p>
        </w:tc>
      </w:tr>
      <w:tr w:rsidR="00476DC9" w:rsidRPr="000B4DFC" w14:paraId="31D5301C" w14:textId="77777777" w:rsidTr="00A21437">
        <w:trPr>
          <w:trHeight w:val="897"/>
        </w:trPr>
        <w:tc>
          <w:tcPr>
            <w:tcW w:w="1701" w:type="dxa"/>
          </w:tcPr>
          <w:p w14:paraId="7C7CE284" w14:textId="77777777" w:rsidR="00476DC9" w:rsidRPr="00CB0344" w:rsidRDefault="00476DC9" w:rsidP="00A21437">
            <w:r w:rsidRPr="00CB0344">
              <w:t>14 – 21 Oct. 21</w:t>
            </w:r>
          </w:p>
        </w:tc>
        <w:tc>
          <w:tcPr>
            <w:tcW w:w="4735" w:type="dxa"/>
          </w:tcPr>
          <w:p w14:paraId="5E0ACDA0" w14:textId="77777777" w:rsidR="00476DC9" w:rsidRPr="00CB0344" w:rsidRDefault="00476DC9" w:rsidP="00A21437">
            <w:r w:rsidRPr="00CB0344">
              <w:t xml:space="preserve">Partner agencies reached out to additional stakeholders to inform of the E&amp;S instruments and planned stakeholder consultation </w:t>
            </w:r>
          </w:p>
        </w:tc>
        <w:tc>
          <w:tcPr>
            <w:tcW w:w="3404" w:type="dxa"/>
          </w:tcPr>
          <w:p w14:paraId="5F7F4DB6" w14:textId="77777777" w:rsidR="00476DC9" w:rsidRPr="00CB0344" w:rsidRDefault="00476DC9" w:rsidP="00A21437">
            <w:r w:rsidRPr="00CB0344">
              <w:t xml:space="preserve">As of 21.10.21 zero (0) reviews received from agencies / </w:t>
            </w:r>
            <w:proofErr w:type="gramStart"/>
            <w:r w:rsidRPr="00CB0344">
              <w:t>general public</w:t>
            </w:r>
            <w:proofErr w:type="gramEnd"/>
            <w:r w:rsidRPr="00CB0344">
              <w:t xml:space="preserve"> on published E&amp;S Instruments </w:t>
            </w:r>
          </w:p>
        </w:tc>
      </w:tr>
      <w:tr w:rsidR="00476DC9" w:rsidRPr="000B4DFC" w14:paraId="0CECBDEA" w14:textId="77777777" w:rsidTr="00A21437">
        <w:trPr>
          <w:trHeight w:val="450"/>
        </w:trPr>
        <w:tc>
          <w:tcPr>
            <w:tcW w:w="1701" w:type="dxa"/>
          </w:tcPr>
          <w:p w14:paraId="5AA378B6" w14:textId="77777777" w:rsidR="00476DC9" w:rsidRPr="00CB0344" w:rsidRDefault="00476DC9" w:rsidP="00A21437">
            <w:r w:rsidRPr="00CB0344">
              <w:t>22 Oct. 21</w:t>
            </w:r>
          </w:p>
        </w:tc>
        <w:tc>
          <w:tcPr>
            <w:tcW w:w="4735" w:type="dxa"/>
          </w:tcPr>
          <w:p w14:paraId="53E1EF0A" w14:textId="23F42ED5" w:rsidR="00476DC9" w:rsidRPr="00CB0344" w:rsidRDefault="00476DC9" w:rsidP="00A21437">
            <w:r w:rsidRPr="00CB0344">
              <w:t>Saint Lucia UBEC General Stakeholder Consultation #1</w:t>
            </w:r>
          </w:p>
        </w:tc>
        <w:tc>
          <w:tcPr>
            <w:tcW w:w="3404" w:type="dxa"/>
          </w:tcPr>
          <w:p w14:paraId="1D9C36BD" w14:textId="77777777" w:rsidR="00476DC9" w:rsidRPr="00CB0344" w:rsidRDefault="00476DC9" w:rsidP="00A21437">
            <w:r w:rsidRPr="00CB0344">
              <w:t xml:space="preserve">See Agenda and Minutes on the following pages </w:t>
            </w:r>
          </w:p>
        </w:tc>
      </w:tr>
    </w:tbl>
    <w:p w14:paraId="713E77E5" w14:textId="77777777" w:rsidR="00476DC9" w:rsidRPr="000B4DFC" w:rsidRDefault="00476DC9" w:rsidP="00476DC9">
      <w:pPr>
        <w:pStyle w:val="ListParagraph"/>
      </w:pPr>
    </w:p>
    <w:p w14:paraId="526C8E1C" w14:textId="3583192E" w:rsidR="00476DC9" w:rsidRPr="000B4DFC" w:rsidRDefault="00476DC9" w:rsidP="00CB0344">
      <w:pPr>
        <w:rPr>
          <w:b/>
          <w:u w:val="single"/>
        </w:rPr>
      </w:pPr>
      <w:r w:rsidRPr="000B4DFC">
        <w:br w:type="page"/>
      </w:r>
    </w:p>
    <w:p w14:paraId="2994AB14" w14:textId="77777777" w:rsidR="00476DC9" w:rsidRPr="000B4DFC" w:rsidRDefault="00476DC9" w:rsidP="00476DC9">
      <w:pPr>
        <w:pStyle w:val="ListParagraph"/>
        <w:jc w:val="center"/>
        <w:rPr>
          <w:b/>
          <w:u w:val="single"/>
        </w:rPr>
      </w:pPr>
      <w:r w:rsidRPr="000B4DFC">
        <w:rPr>
          <w:b/>
          <w:u w:val="single"/>
        </w:rPr>
        <w:lastRenderedPageBreak/>
        <w:t>Consultation #1 Agenda</w:t>
      </w:r>
    </w:p>
    <w:p w14:paraId="4773EF1D" w14:textId="77777777" w:rsidR="00476DC9" w:rsidRPr="00CB0344" w:rsidRDefault="00476DC9" w:rsidP="00476DC9">
      <w:pPr>
        <w:pStyle w:val="BodyText"/>
        <w:spacing w:line="240" w:lineRule="auto"/>
        <w:jc w:val="center"/>
        <w:rPr>
          <w:rFonts w:asciiTheme="minorHAnsi" w:eastAsiaTheme="minorHAnsi" w:hAnsiTheme="minorHAnsi" w:cstheme="minorHAnsi"/>
          <w:b/>
          <w:spacing w:val="-2"/>
        </w:rPr>
      </w:pPr>
      <w:r w:rsidRPr="00CB0344">
        <w:rPr>
          <w:rFonts w:asciiTheme="minorHAnsi" w:eastAsiaTheme="minorHAnsi" w:hAnsiTheme="minorHAnsi" w:cstheme="minorHAnsi"/>
          <w:b/>
          <w:spacing w:val="-2"/>
        </w:rPr>
        <w:t>Unleashing the Blue Economy of the Caribbean (UBEC)</w:t>
      </w:r>
    </w:p>
    <w:p w14:paraId="45A90500" w14:textId="77777777" w:rsidR="00476DC9" w:rsidRPr="00CB0344" w:rsidRDefault="00476DC9" w:rsidP="00476DC9">
      <w:pPr>
        <w:jc w:val="center"/>
        <w:rPr>
          <w:b/>
        </w:rPr>
      </w:pPr>
      <w:r w:rsidRPr="00CB0344">
        <w:rPr>
          <w:b/>
        </w:rPr>
        <w:t>Stake Holders Consultation and Presentation</w:t>
      </w:r>
    </w:p>
    <w:p w14:paraId="0031A633" w14:textId="77777777" w:rsidR="00476DC9" w:rsidRPr="00CB0344" w:rsidRDefault="00476DC9" w:rsidP="00476DC9">
      <w:pPr>
        <w:jc w:val="center"/>
        <w:rPr>
          <w:b/>
        </w:rPr>
      </w:pPr>
      <w:r w:rsidRPr="00CB0344">
        <w:rPr>
          <w:b/>
        </w:rPr>
        <w:t>October 22</w:t>
      </w:r>
      <w:r w:rsidRPr="00CB0344">
        <w:rPr>
          <w:b/>
          <w:vertAlign w:val="superscript"/>
        </w:rPr>
        <w:t>nd</w:t>
      </w:r>
      <w:r w:rsidRPr="00CB0344">
        <w:rPr>
          <w:b/>
        </w:rPr>
        <w:t>, 2021</w:t>
      </w:r>
    </w:p>
    <w:p w14:paraId="0BC193CD" w14:textId="77777777" w:rsidR="00476DC9" w:rsidRPr="000B4DFC" w:rsidRDefault="00476DC9" w:rsidP="00476DC9">
      <w:pPr>
        <w:pStyle w:val="ListParagraph"/>
        <w:jc w:val="center"/>
        <w:rPr>
          <w:b/>
          <w:u w:val="single"/>
        </w:rPr>
      </w:pPr>
    </w:p>
    <w:tbl>
      <w:tblPr>
        <w:tblW w:w="5000" w:type="pct"/>
        <w:tblCellMar>
          <w:top w:w="15" w:type="dxa"/>
          <w:left w:w="15" w:type="dxa"/>
          <w:bottom w:w="15" w:type="dxa"/>
          <w:right w:w="15" w:type="dxa"/>
        </w:tblCellMar>
        <w:tblLook w:val="04A0" w:firstRow="1" w:lastRow="0" w:firstColumn="1" w:lastColumn="0" w:noHBand="0" w:noVBand="1"/>
      </w:tblPr>
      <w:tblGrid>
        <w:gridCol w:w="2214"/>
        <w:gridCol w:w="7706"/>
      </w:tblGrid>
      <w:tr w:rsidR="00476DC9" w:rsidRPr="000B4DFC" w14:paraId="1A30AB8C" w14:textId="77777777" w:rsidTr="008B75CB">
        <w:tc>
          <w:tcPr>
            <w:tcW w:w="11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4FC577" w14:textId="77777777" w:rsidR="00476DC9" w:rsidRPr="00CB0344" w:rsidRDefault="00476DC9" w:rsidP="00A21437">
            <w:pPr>
              <w:spacing w:line="240" w:lineRule="auto"/>
              <w:jc w:val="center"/>
              <w:rPr>
                <w:rFonts w:eastAsia="Times New Roman"/>
              </w:rPr>
            </w:pPr>
            <w:r w:rsidRPr="00CB0344">
              <w:rPr>
                <w:rFonts w:eastAsia="Times New Roman"/>
                <w:b/>
                <w:bCs/>
                <w:color w:val="000000"/>
              </w:rPr>
              <w:t>Time</w:t>
            </w:r>
          </w:p>
        </w:tc>
        <w:tc>
          <w:tcPr>
            <w:tcW w:w="38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572B9B" w14:textId="77777777" w:rsidR="00476DC9" w:rsidRPr="00CB0344" w:rsidRDefault="00476DC9" w:rsidP="00A21437">
            <w:pPr>
              <w:spacing w:line="240" w:lineRule="auto"/>
              <w:jc w:val="center"/>
              <w:rPr>
                <w:rFonts w:eastAsia="Times New Roman"/>
              </w:rPr>
            </w:pPr>
            <w:r w:rsidRPr="00CB0344">
              <w:rPr>
                <w:rFonts w:eastAsia="Times New Roman"/>
                <w:b/>
                <w:bCs/>
                <w:color w:val="000000"/>
              </w:rPr>
              <w:t>Agenda</w:t>
            </w:r>
          </w:p>
        </w:tc>
      </w:tr>
      <w:tr w:rsidR="00476DC9" w:rsidRPr="000B4DFC" w14:paraId="0F8369D2" w14:textId="77777777" w:rsidTr="008B75CB">
        <w:trPr>
          <w:trHeight w:val="492"/>
        </w:trPr>
        <w:tc>
          <w:tcPr>
            <w:tcW w:w="11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31C791" w14:textId="77777777" w:rsidR="00476DC9" w:rsidRPr="00CB0344" w:rsidRDefault="00476DC9" w:rsidP="00A21437">
            <w:pPr>
              <w:spacing w:line="240" w:lineRule="auto"/>
              <w:rPr>
                <w:rFonts w:eastAsia="Times New Roman"/>
                <w:b/>
              </w:rPr>
            </w:pPr>
            <w:r w:rsidRPr="00CB0344">
              <w:rPr>
                <w:rFonts w:eastAsia="Times New Roman"/>
                <w:b/>
                <w:color w:val="000000"/>
              </w:rPr>
              <w:t>10:00 AM</w:t>
            </w:r>
          </w:p>
        </w:tc>
        <w:tc>
          <w:tcPr>
            <w:tcW w:w="38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C1D7E0" w14:textId="77777777" w:rsidR="00476DC9" w:rsidRPr="00CB0344" w:rsidRDefault="00476DC9" w:rsidP="00A21437">
            <w:pPr>
              <w:spacing w:line="240" w:lineRule="auto"/>
              <w:rPr>
                <w:rFonts w:eastAsia="Times New Roman"/>
              </w:rPr>
            </w:pPr>
            <w:r w:rsidRPr="00CB0344">
              <w:rPr>
                <w:rFonts w:eastAsia="Times New Roman"/>
                <w:b/>
                <w:color w:val="000000"/>
              </w:rPr>
              <w:t>Brief remarks</w:t>
            </w:r>
            <w:r w:rsidRPr="00CB0344">
              <w:rPr>
                <w:rFonts w:eastAsia="Times New Roman"/>
                <w:color w:val="000000"/>
              </w:rPr>
              <w:t xml:space="preserve"> - </w:t>
            </w:r>
            <w:r w:rsidRPr="00CB0344">
              <w:rPr>
                <w:rFonts w:eastAsia="Times New Roman"/>
                <w:i/>
                <w:color w:val="000000"/>
              </w:rPr>
              <w:t>Deputy Director, Department of Finance</w:t>
            </w:r>
          </w:p>
        </w:tc>
      </w:tr>
      <w:tr w:rsidR="00476DC9" w:rsidRPr="000B4DFC" w14:paraId="35F415D4" w14:textId="77777777" w:rsidTr="008B75CB">
        <w:tc>
          <w:tcPr>
            <w:tcW w:w="11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7F4EAB" w14:textId="77777777" w:rsidR="00476DC9" w:rsidRPr="00CB0344" w:rsidRDefault="00476DC9" w:rsidP="00A21437">
            <w:pPr>
              <w:spacing w:line="240" w:lineRule="auto"/>
              <w:rPr>
                <w:rFonts w:eastAsia="Times New Roman"/>
                <w:b/>
              </w:rPr>
            </w:pPr>
            <w:r w:rsidRPr="00CB0344">
              <w:rPr>
                <w:rFonts w:eastAsia="Times New Roman"/>
                <w:b/>
                <w:color w:val="000000"/>
              </w:rPr>
              <w:t>10:05 -10:10 AM</w:t>
            </w:r>
          </w:p>
        </w:tc>
        <w:tc>
          <w:tcPr>
            <w:tcW w:w="38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9C480" w14:textId="77777777" w:rsidR="00476DC9" w:rsidRPr="00CB0344" w:rsidRDefault="00476DC9" w:rsidP="00A21437">
            <w:pPr>
              <w:spacing w:line="240" w:lineRule="auto"/>
              <w:rPr>
                <w:rFonts w:eastAsia="Times New Roman"/>
                <w:b/>
              </w:rPr>
            </w:pPr>
            <w:r w:rsidRPr="00CB0344">
              <w:rPr>
                <w:rFonts w:eastAsia="Times New Roman"/>
                <w:b/>
                <w:color w:val="000000"/>
              </w:rPr>
              <w:t>Brief Remarks  from World Bank –Senior Social Development Specialist</w:t>
            </w:r>
          </w:p>
        </w:tc>
      </w:tr>
      <w:tr w:rsidR="00476DC9" w:rsidRPr="000B4DFC" w14:paraId="63925927" w14:textId="77777777" w:rsidTr="008B75CB">
        <w:tc>
          <w:tcPr>
            <w:tcW w:w="11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F629C0" w14:textId="77777777" w:rsidR="00476DC9" w:rsidRPr="00CB0344" w:rsidRDefault="00476DC9" w:rsidP="00A21437">
            <w:pPr>
              <w:spacing w:line="240" w:lineRule="auto"/>
              <w:rPr>
                <w:rFonts w:eastAsia="Times New Roman"/>
                <w:b/>
              </w:rPr>
            </w:pPr>
            <w:r w:rsidRPr="00CB0344">
              <w:rPr>
                <w:rFonts w:eastAsia="Times New Roman"/>
                <w:b/>
              </w:rPr>
              <w:t>10:10-10:40 AM</w:t>
            </w:r>
          </w:p>
        </w:tc>
        <w:tc>
          <w:tcPr>
            <w:tcW w:w="38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AC8C61" w14:textId="77777777" w:rsidR="00476DC9" w:rsidRPr="00CB0344" w:rsidRDefault="00476DC9" w:rsidP="00A21437">
            <w:pPr>
              <w:spacing w:line="240" w:lineRule="auto"/>
              <w:textAlignment w:val="baseline"/>
              <w:rPr>
                <w:rFonts w:eastAsia="Times New Roman"/>
                <w:b/>
                <w:color w:val="000000"/>
              </w:rPr>
            </w:pPr>
            <w:r w:rsidRPr="00CB0344">
              <w:rPr>
                <w:rFonts w:eastAsia="Times New Roman"/>
                <w:b/>
                <w:iCs/>
                <w:color w:val="000000"/>
              </w:rPr>
              <w:t xml:space="preserve">Presentation of </w:t>
            </w:r>
            <w:r w:rsidRPr="00CB0344">
              <w:rPr>
                <w:rFonts w:eastAsia="Times New Roman"/>
                <w:b/>
                <w:color w:val="000000"/>
              </w:rPr>
              <w:t xml:space="preserve">Environmental and Social (S and E) Safeguard Instruments - </w:t>
            </w:r>
            <w:r w:rsidRPr="00CB0344">
              <w:rPr>
                <w:rFonts w:eastAsia="Times New Roman"/>
                <w:i/>
                <w:color w:val="000000"/>
              </w:rPr>
              <w:t>UBEC Consultant</w:t>
            </w:r>
          </w:p>
        </w:tc>
      </w:tr>
      <w:tr w:rsidR="00476DC9" w:rsidRPr="000B4DFC" w14:paraId="72891D8D" w14:textId="77777777" w:rsidTr="008B75CB">
        <w:tc>
          <w:tcPr>
            <w:tcW w:w="11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7306F0" w14:textId="77777777" w:rsidR="00476DC9" w:rsidRPr="00CB0344" w:rsidRDefault="00476DC9" w:rsidP="00A21437">
            <w:pPr>
              <w:spacing w:line="240" w:lineRule="auto"/>
              <w:rPr>
                <w:rFonts w:eastAsia="Times New Roman"/>
                <w:b/>
              </w:rPr>
            </w:pPr>
            <w:r w:rsidRPr="00CB0344">
              <w:rPr>
                <w:rFonts w:eastAsia="Times New Roman"/>
                <w:b/>
              </w:rPr>
              <w:t>10:40 – 10:55 AM</w:t>
            </w:r>
          </w:p>
        </w:tc>
        <w:tc>
          <w:tcPr>
            <w:tcW w:w="38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DDC987" w14:textId="77777777" w:rsidR="00476DC9" w:rsidRPr="00CB0344" w:rsidRDefault="00476DC9" w:rsidP="00A21437">
            <w:pPr>
              <w:spacing w:line="240" w:lineRule="auto"/>
              <w:textAlignment w:val="baseline"/>
              <w:rPr>
                <w:rFonts w:eastAsia="Times New Roman"/>
                <w:b/>
                <w:iCs/>
                <w:color w:val="000000"/>
              </w:rPr>
            </w:pPr>
            <w:r w:rsidRPr="00CB0344">
              <w:rPr>
                <w:rFonts w:eastAsia="Times New Roman"/>
                <w:b/>
                <w:iCs/>
                <w:color w:val="000000"/>
              </w:rPr>
              <w:t>Discussion on S and E Instruments</w:t>
            </w:r>
          </w:p>
        </w:tc>
      </w:tr>
      <w:tr w:rsidR="00476DC9" w:rsidRPr="000B4DFC" w14:paraId="6651864F" w14:textId="77777777" w:rsidTr="008B75CB">
        <w:trPr>
          <w:trHeight w:val="366"/>
        </w:trPr>
        <w:tc>
          <w:tcPr>
            <w:tcW w:w="11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3FA9E7" w14:textId="77777777" w:rsidR="00476DC9" w:rsidRPr="00CB0344" w:rsidRDefault="00476DC9" w:rsidP="00A21437">
            <w:pPr>
              <w:spacing w:line="240" w:lineRule="auto"/>
              <w:rPr>
                <w:rFonts w:eastAsia="Times New Roman"/>
                <w:b/>
              </w:rPr>
            </w:pPr>
            <w:r w:rsidRPr="00CB0344">
              <w:rPr>
                <w:rFonts w:eastAsia="Times New Roman"/>
                <w:b/>
              </w:rPr>
              <w:t>10:55 – 11:00 AM</w:t>
            </w:r>
          </w:p>
          <w:p w14:paraId="5265CA2D" w14:textId="77777777" w:rsidR="00476DC9" w:rsidRPr="00CB0344" w:rsidRDefault="00476DC9" w:rsidP="00A21437">
            <w:pPr>
              <w:spacing w:line="240" w:lineRule="auto"/>
              <w:rPr>
                <w:rFonts w:eastAsia="Times New Roman"/>
                <w:b/>
              </w:rPr>
            </w:pPr>
          </w:p>
        </w:tc>
        <w:tc>
          <w:tcPr>
            <w:tcW w:w="38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09F039" w14:textId="77777777" w:rsidR="00476DC9" w:rsidRPr="00CB0344" w:rsidRDefault="00476DC9" w:rsidP="00A21437">
            <w:pPr>
              <w:spacing w:line="240" w:lineRule="auto"/>
              <w:textAlignment w:val="baseline"/>
              <w:rPr>
                <w:rFonts w:eastAsia="Times New Roman"/>
                <w:b/>
                <w:i/>
                <w:iCs/>
                <w:color w:val="000000"/>
              </w:rPr>
            </w:pPr>
            <w:r w:rsidRPr="00CB0344">
              <w:rPr>
                <w:rFonts w:eastAsia="Times New Roman"/>
                <w:b/>
                <w:i/>
                <w:iCs/>
                <w:color w:val="000000"/>
              </w:rPr>
              <w:t>BREAK</w:t>
            </w:r>
          </w:p>
        </w:tc>
      </w:tr>
      <w:tr w:rsidR="00476DC9" w:rsidRPr="000B4DFC" w14:paraId="1E92FBD0" w14:textId="77777777" w:rsidTr="008B75CB">
        <w:tc>
          <w:tcPr>
            <w:tcW w:w="11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9A691A" w14:textId="77777777" w:rsidR="00476DC9" w:rsidRPr="00CB0344" w:rsidRDefault="00476DC9" w:rsidP="00A21437">
            <w:pPr>
              <w:spacing w:line="240" w:lineRule="auto"/>
              <w:rPr>
                <w:rFonts w:eastAsia="Times New Roman"/>
                <w:b/>
              </w:rPr>
            </w:pPr>
          </w:p>
        </w:tc>
        <w:tc>
          <w:tcPr>
            <w:tcW w:w="38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BEF392" w14:textId="77777777" w:rsidR="00476DC9" w:rsidRPr="00CB0344" w:rsidRDefault="00476DC9" w:rsidP="00A21437">
            <w:pPr>
              <w:spacing w:line="240" w:lineRule="auto"/>
              <w:textAlignment w:val="baseline"/>
              <w:rPr>
                <w:rFonts w:eastAsia="Times New Roman"/>
                <w:b/>
                <w:i/>
                <w:iCs/>
                <w:color w:val="000000"/>
              </w:rPr>
            </w:pPr>
            <w:r w:rsidRPr="00CB0344">
              <w:rPr>
                <w:rFonts w:eastAsia="Times New Roman"/>
                <w:b/>
                <w:i/>
                <w:iCs/>
                <w:color w:val="000000"/>
              </w:rPr>
              <w:t>PRESENTATION BY AGENCIES</w:t>
            </w:r>
          </w:p>
        </w:tc>
      </w:tr>
      <w:tr w:rsidR="00476DC9" w:rsidRPr="000B4DFC" w14:paraId="55D1AC92" w14:textId="77777777" w:rsidTr="008B75CB">
        <w:tc>
          <w:tcPr>
            <w:tcW w:w="11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D310E4" w14:textId="77777777" w:rsidR="00476DC9" w:rsidRPr="00CB0344" w:rsidRDefault="00476DC9" w:rsidP="00A21437">
            <w:pPr>
              <w:spacing w:line="240" w:lineRule="auto"/>
              <w:rPr>
                <w:rFonts w:eastAsia="Times New Roman"/>
                <w:b/>
              </w:rPr>
            </w:pPr>
            <w:r w:rsidRPr="00CB0344">
              <w:rPr>
                <w:rFonts w:eastAsia="Times New Roman"/>
                <w:b/>
              </w:rPr>
              <w:t>11:00 – 11:15 AM</w:t>
            </w:r>
          </w:p>
        </w:tc>
        <w:tc>
          <w:tcPr>
            <w:tcW w:w="38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3BA264" w14:textId="77777777" w:rsidR="00476DC9" w:rsidRPr="00CB0344" w:rsidRDefault="00476DC9" w:rsidP="00A21437">
            <w:pPr>
              <w:spacing w:line="240" w:lineRule="auto"/>
              <w:textAlignment w:val="baseline"/>
              <w:rPr>
                <w:rFonts w:eastAsia="Times New Roman"/>
                <w:b/>
                <w:iCs/>
                <w:color w:val="000000"/>
              </w:rPr>
            </w:pPr>
            <w:r w:rsidRPr="00CB0344">
              <w:rPr>
                <w:rFonts w:eastAsia="Times New Roman"/>
                <w:b/>
                <w:iCs/>
                <w:color w:val="000000"/>
              </w:rPr>
              <w:t>St. Lucia Solid Waste Management Authority</w:t>
            </w:r>
          </w:p>
        </w:tc>
      </w:tr>
      <w:tr w:rsidR="00476DC9" w:rsidRPr="000B4DFC" w14:paraId="6E093AB4" w14:textId="77777777" w:rsidTr="008B75CB">
        <w:tc>
          <w:tcPr>
            <w:tcW w:w="11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D63980" w14:textId="77777777" w:rsidR="00476DC9" w:rsidRPr="00CB0344" w:rsidRDefault="00476DC9" w:rsidP="00A21437">
            <w:pPr>
              <w:spacing w:line="240" w:lineRule="auto"/>
              <w:rPr>
                <w:rFonts w:eastAsia="Times New Roman"/>
                <w:b/>
              </w:rPr>
            </w:pPr>
            <w:r w:rsidRPr="00CB0344">
              <w:rPr>
                <w:rFonts w:eastAsia="Times New Roman"/>
                <w:b/>
              </w:rPr>
              <w:t>11:15-11:25 AM</w:t>
            </w:r>
          </w:p>
        </w:tc>
        <w:tc>
          <w:tcPr>
            <w:tcW w:w="38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68C2E3" w14:textId="77777777" w:rsidR="00476DC9" w:rsidRPr="00CB0344" w:rsidRDefault="00476DC9" w:rsidP="00A21437">
            <w:pPr>
              <w:spacing w:line="240" w:lineRule="auto"/>
              <w:textAlignment w:val="baseline"/>
              <w:rPr>
                <w:rFonts w:eastAsia="Times New Roman"/>
                <w:i/>
                <w:iCs/>
                <w:color w:val="000000"/>
              </w:rPr>
            </w:pPr>
            <w:r w:rsidRPr="00CB0344">
              <w:rPr>
                <w:rFonts w:eastAsia="Times New Roman"/>
                <w:i/>
                <w:iCs/>
                <w:color w:val="000000"/>
              </w:rPr>
              <w:t>Discussion on Presentation</w:t>
            </w:r>
          </w:p>
        </w:tc>
      </w:tr>
      <w:tr w:rsidR="00476DC9" w:rsidRPr="000B4DFC" w14:paraId="22E604FB" w14:textId="77777777" w:rsidTr="008B75CB">
        <w:tc>
          <w:tcPr>
            <w:tcW w:w="11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1E0D17" w14:textId="77777777" w:rsidR="00476DC9" w:rsidRPr="00CB0344" w:rsidRDefault="00476DC9" w:rsidP="00A21437">
            <w:pPr>
              <w:spacing w:line="240" w:lineRule="auto"/>
              <w:rPr>
                <w:rFonts w:eastAsia="Times New Roman"/>
                <w:b/>
              </w:rPr>
            </w:pPr>
            <w:r w:rsidRPr="00CB0344">
              <w:rPr>
                <w:rFonts w:eastAsia="Times New Roman"/>
                <w:b/>
              </w:rPr>
              <w:t>11:25-11:40 AM</w:t>
            </w:r>
          </w:p>
        </w:tc>
        <w:tc>
          <w:tcPr>
            <w:tcW w:w="38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E91561" w14:textId="77777777" w:rsidR="00476DC9" w:rsidRPr="00CB0344" w:rsidRDefault="00476DC9" w:rsidP="00A21437">
            <w:pPr>
              <w:spacing w:line="240" w:lineRule="auto"/>
              <w:textAlignment w:val="baseline"/>
              <w:rPr>
                <w:rFonts w:eastAsia="Times New Roman"/>
                <w:b/>
                <w:iCs/>
                <w:color w:val="000000"/>
              </w:rPr>
            </w:pPr>
            <w:r w:rsidRPr="00CB0344">
              <w:rPr>
                <w:rFonts w:eastAsia="Times New Roman"/>
                <w:b/>
                <w:iCs/>
                <w:color w:val="000000"/>
              </w:rPr>
              <w:t>Department of Fisheries</w:t>
            </w:r>
          </w:p>
        </w:tc>
      </w:tr>
      <w:tr w:rsidR="00476DC9" w:rsidRPr="000B4DFC" w14:paraId="2BEAB280" w14:textId="77777777" w:rsidTr="008B75CB">
        <w:tc>
          <w:tcPr>
            <w:tcW w:w="11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59C362" w14:textId="77777777" w:rsidR="00476DC9" w:rsidRPr="00CB0344" w:rsidRDefault="00476DC9" w:rsidP="00A21437">
            <w:pPr>
              <w:spacing w:line="240" w:lineRule="auto"/>
              <w:rPr>
                <w:rFonts w:eastAsia="Times New Roman"/>
                <w:b/>
              </w:rPr>
            </w:pPr>
            <w:r w:rsidRPr="00CB0344">
              <w:rPr>
                <w:rFonts w:eastAsia="Times New Roman"/>
                <w:b/>
              </w:rPr>
              <w:t>11:40-11:50 AM</w:t>
            </w:r>
          </w:p>
        </w:tc>
        <w:tc>
          <w:tcPr>
            <w:tcW w:w="38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A97B44" w14:textId="77777777" w:rsidR="00476DC9" w:rsidRPr="00CB0344" w:rsidRDefault="00476DC9" w:rsidP="00A21437">
            <w:pPr>
              <w:spacing w:line="240" w:lineRule="auto"/>
              <w:textAlignment w:val="baseline"/>
              <w:rPr>
                <w:rFonts w:eastAsia="Times New Roman"/>
                <w:i/>
                <w:iCs/>
                <w:color w:val="000000"/>
              </w:rPr>
            </w:pPr>
            <w:r w:rsidRPr="00CB0344">
              <w:rPr>
                <w:rFonts w:eastAsia="Times New Roman"/>
                <w:i/>
                <w:iCs/>
                <w:color w:val="000000"/>
              </w:rPr>
              <w:t>Discussion on Presentation</w:t>
            </w:r>
          </w:p>
        </w:tc>
      </w:tr>
      <w:tr w:rsidR="00476DC9" w:rsidRPr="000B4DFC" w14:paraId="4E430041" w14:textId="77777777" w:rsidTr="008B75CB">
        <w:tc>
          <w:tcPr>
            <w:tcW w:w="11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CEA753" w14:textId="77777777" w:rsidR="00476DC9" w:rsidRPr="00CB0344" w:rsidRDefault="00476DC9" w:rsidP="00A21437">
            <w:pPr>
              <w:spacing w:line="240" w:lineRule="auto"/>
              <w:rPr>
                <w:rFonts w:eastAsia="Times New Roman"/>
                <w:b/>
              </w:rPr>
            </w:pPr>
            <w:r w:rsidRPr="00CB0344">
              <w:rPr>
                <w:rFonts w:eastAsia="Times New Roman"/>
                <w:b/>
              </w:rPr>
              <w:t>11:50 – 12:05 PM</w:t>
            </w:r>
          </w:p>
        </w:tc>
        <w:tc>
          <w:tcPr>
            <w:tcW w:w="38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5F84A" w14:textId="77777777" w:rsidR="00476DC9" w:rsidRPr="00CB0344" w:rsidRDefault="00476DC9" w:rsidP="00A21437">
            <w:pPr>
              <w:spacing w:line="240" w:lineRule="auto"/>
              <w:textAlignment w:val="baseline"/>
              <w:rPr>
                <w:rFonts w:eastAsia="Times New Roman"/>
                <w:b/>
                <w:iCs/>
                <w:color w:val="000000"/>
              </w:rPr>
            </w:pPr>
            <w:r w:rsidRPr="00CB0344">
              <w:rPr>
                <w:rFonts w:eastAsia="Times New Roman"/>
                <w:b/>
                <w:iCs/>
                <w:color w:val="000000"/>
              </w:rPr>
              <w:t>Ministry of Tourism</w:t>
            </w:r>
          </w:p>
        </w:tc>
      </w:tr>
      <w:tr w:rsidR="00476DC9" w:rsidRPr="000B4DFC" w14:paraId="2418884E" w14:textId="77777777" w:rsidTr="008B75CB">
        <w:tc>
          <w:tcPr>
            <w:tcW w:w="11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6DA17D" w14:textId="77777777" w:rsidR="00476DC9" w:rsidRPr="00CB0344" w:rsidRDefault="00476DC9" w:rsidP="00A21437">
            <w:pPr>
              <w:spacing w:line="240" w:lineRule="auto"/>
              <w:rPr>
                <w:rFonts w:eastAsia="Times New Roman"/>
                <w:b/>
              </w:rPr>
            </w:pPr>
            <w:r w:rsidRPr="00CB0344">
              <w:rPr>
                <w:rFonts w:eastAsia="Times New Roman"/>
                <w:b/>
              </w:rPr>
              <w:t>12:05-12:15 PM</w:t>
            </w:r>
          </w:p>
        </w:tc>
        <w:tc>
          <w:tcPr>
            <w:tcW w:w="38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D93D7C" w14:textId="77777777" w:rsidR="00476DC9" w:rsidRPr="00CB0344" w:rsidRDefault="00476DC9" w:rsidP="00A21437">
            <w:pPr>
              <w:spacing w:line="240" w:lineRule="auto"/>
              <w:textAlignment w:val="baseline"/>
              <w:rPr>
                <w:rFonts w:eastAsia="Times New Roman"/>
                <w:i/>
                <w:iCs/>
                <w:color w:val="000000"/>
              </w:rPr>
            </w:pPr>
            <w:r w:rsidRPr="00CB0344">
              <w:rPr>
                <w:rFonts w:eastAsia="Times New Roman"/>
                <w:i/>
                <w:iCs/>
                <w:color w:val="000000"/>
              </w:rPr>
              <w:t>Discussion on Presentation</w:t>
            </w:r>
          </w:p>
        </w:tc>
      </w:tr>
      <w:tr w:rsidR="00476DC9" w:rsidRPr="000B4DFC" w14:paraId="676960DB" w14:textId="77777777" w:rsidTr="008B75CB">
        <w:tc>
          <w:tcPr>
            <w:tcW w:w="11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31CC09" w14:textId="77777777" w:rsidR="00476DC9" w:rsidRPr="00CB0344" w:rsidRDefault="00476DC9" w:rsidP="00A21437">
            <w:pPr>
              <w:spacing w:line="240" w:lineRule="auto"/>
              <w:rPr>
                <w:rFonts w:eastAsia="Times New Roman"/>
                <w:b/>
              </w:rPr>
            </w:pPr>
            <w:r w:rsidRPr="00CB0344">
              <w:rPr>
                <w:rFonts w:eastAsia="Times New Roman"/>
                <w:b/>
              </w:rPr>
              <w:t>12:15-12:25 PM</w:t>
            </w:r>
          </w:p>
        </w:tc>
        <w:tc>
          <w:tcPr>
            <w:tcW w:w="38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6D5BD8" w14:textId="77777777" w:rsidR="00476DC9" w:rsidRPr="00CB0344" w:rsidRDefault="00476DC9" w:rsidP="00A21437">
            <w:pPr>
              <w:spacing w:line="240" w:lineRule="auto"/>
              <w:textAlignment w:val="baseline"/>
              <w:rPr>
                <w:rFonts w:eastAsia="Times New Roman"/>
                <w:iCs/>
                <w:color w:val="000000"/>
              </w:rPr>
            </w:pPr>
            <w:r w:rsidRPr="00CB0344">
              <w:rPr>
                <w:rFonts w:eastAsia="Times New Roman"/>
                <w:iCs/>
                <w:color w:val="000000"/>
              </w:rPr>
              <w:t>Open Discussion</w:t>
            </w:r>
          </w:p>
        </w:tc>
      </w:tr>
      <w:tr w:rsidR="00476DC9" w:rsidRPr="000B4DFC" w14:paraId="79B52D49" w14:textId="77777777" w:rsidTr="008B75CB">
        <w:tc>
          <w:tcPr>
            <w:tcW w:w="11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B5A745" w14:textId="77777777" w:rsidR="00476DC9" w:rsidRPr="00CB0344" w:rsidRDefault="00476DC9" w:rsidP="00A21437">
            <w:pPr>
              <w:spacing w:line="240" w:lineRule="auto"/>
              <w:rPr>
                <w:rFonts w:eastAsia="Times New Roman"/>
                <w:b/>
              </w:rPr>
            </w:pPr>
            <w:r w:rsidRPr="00CB0344">
              <w:rPr>
                <w:rFonts w:eastAsia="Times New Roman"/>
                <w:b/>
                <w:color w:val="000000"/>
              </w:rPr>
              <w:t>12:25-12:30 PM</w:t>
            </w:r>
          </w:p>
        </w:tc>
        <w:tc>
          <w:tcPr>
            <w:tcW w:w="38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DEE99E" w14:textId="77777777" w:rsidR="00476DC9" w:rsidRPr="00CB0344" w:rsidRDefault="00476DC9" w:rsidP="00A21437">
            <w:pPr>
              <w:spacing w:line="240" w:lineRule="auto"/>
              <w:rPr>
                <w:rFonts w:eastAsia="Times New Roman"/>
                <w:b/>
                <w:color w:val="000000"/>
              </w:rPr>
            </w:pPr>
            <w:r w:rsidRPr="00CB0344">
              <w:rPr>
                <w:rFonts w:eastAsia="Times New Roman"/>
                <w:b/>
                <w:color w:val="000000"/>
              </w:rPr>
              <w:t>Brief Recap of consultation</w:t>
            </w:r>
          </w:p>
        </w:tc>
      </w:tr>
      <w:tr w:rsidR="00476DC9" w:rsidRPr="000B4DFC" w14:paraId="41BA23A1" w14:textId="77777777" w:rsidTr="008B75CB">
        <w:tc>
          <w:tcPr>
            <w:tcW w:w="11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973006" w14:textId="77777777" w:rsidR="00476DC9" w:rsidRPr="00CB0344" w:rsidRDefault="00476DC9" w:rsidP="00A21437">
            <w:pPr>
              <w:spacing w:line="240" w:lineRule="auto"/>
              <w:rPr>
                <w:rFonts w:eastAsia="Times New Roman"/>
                <w:b/>
                <w:color w:val="000000"/>
              </w:rPr>
            </w:pPr>
          </w:p>
        </w:tc>
        <w:tc>
          <w:tcPr>
            <w:tcW w:w="38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1A1C3C" w14:textId="77777777" w:rsidR="00476DC9" w:rsidRPr="00CB0344" w:rsidRDefault="00476DC9" w:rsidP="00A21437">
            <w:pPr>
              <w:spacing w:line="240" w:lineRule="auto"/>
              <w:rPr>
                <w:rFonts w:eastAsia="Times New Roman"/>
                <w:color w:val="000000"/>
              </w:rPr>
            </w:pPr>
            <w:r w:rsidRPr="00CB0344">
              <w:rPr>
                <w:rFonts w:eastAsia="Times New Roman"/>
                <w:color w:val="000000"/>
              </w:rPr>
              <w:t>END</w:t>
            </w:r>
          </w:p>
        </w:tc>
      </w:tr>
    </w:tbl>
    <w:p w14:paraId="1CF5BEAB" w14:textId="77777777" w:rsidR="00476DC9" w:rsidRDefault="00476DC9" w:rsidP="00476DC9"/>
    <w:p w14:paraId="79FE24D3" w14:textId="77777777" w:rsidR="008B75CB" w:rsidRDefault="008B75CB" w:rsidP="00476DC9">
      <w:pPr>
        <w:pStyle w:val="ListParagraph"/>
        <w:jc w:val="center"/>
        <w:rPr>
          <w:b/>
          <w:sz w:val="24"/>
          <w:szCs w:val="24"/>
          <w:u w:val="single"/>
        </w:rPr>
      </w:pPr>
    </w:p>
    <w:p w14:paraId="0E8FF7F2" w14:textId="77777777" w:rsidR="008B75CB" w:rsidRDefault="008B75CB" w:rsidP="00476DC9">
      <w:pPr>
        <w:pStyle w:val="ListParagraph"/>
        <w:jc w:val="center"/>
        <w:rPr>
          <w:b/>
          <w:sz w:val="24"/>
          <w:szCs w:val="24"/>
          <w:u w:val="single"/>
        </w:rPr>
      </w:pPr>
    </w:p>
    <w:p w14:paraId="1BEA2035" w14:textId="77777777" w:rsidR="008B75CB" w:rsidRDefault="008B75CB" w:rsidP="00476DC9">
      <w:pPr>
        <w:pStyle w:val="ListParagraph"/>
        <w:jc w:val="center"/>
        <w:rPr>
          <w:b/>
          <w:sz w:val="24"/>
          <w:szCs w:val="24"/>
          <w:u w:val="single"/>
        </w:rPr>
      </w:pPr>
    </w:p>
    <w:p w14:paraId="650B71EF" w14:textId="77777777" w:rsidR="008B75CB" w:rsidRDefault="008B75CB" w:rsidP="00476DC9">
      <w:pPr>
        <w:pStyle w:val="ListParagraph"/>
        <w:jc w:val="center"/>
        <w:rPr>
          <w:b/>
          <w:sz w:val="24"/>
          <w:szCs w:val="24"/>
          <w:u w:val="single"/>
        </w:rPr>
      </w:pPr>
    </w:p>
    <w:p w14:paraId="17E25EC0" w14:textId="77777777" w:rsidR="008B75CB" w:rsidRDefault="008B75CB" w:rsidP="00476DC9">
      <w:pPr>
        <w:pStyle w:val="ListParagraph"/>
        <w:jc w:val="center"/>
        <w:rPr>
          <w:b/>
          <w:sz w:val="24"/>
          <w:szCs w:val="24"/>
          <w:u w:val="single"/>
        </w:rPr>
      </w:pPr>
    </w:p>
    <w:p w14:paraId="782F6484" w14:textId="77777777" w:rsidR="000B4DFC" w:rsidRDefault="000B4DFC">
      <w:pPr>
        <w:autoSpaceDE/>
        <w:autoSpaceDN/>
        <w:adjustRightInd/>
        <w:spacing w:line="240" w:lineRule="auto"/>
        <w:rPr>
          <w:b/>
          <w:sz w:val="28"/>
          <w:szCs w:val="28"/>
          <w:u w:val="single"/>
        </w:rPr>
      </w:pPr>
      <w:r>
        <w:rPr>
          <w:b/>
          <w:sz w:val="28"/>
          <w:szCs w:val="28"/>
          <w:u w:val="single"/>
        </w:rPr>
        <w:br w:type="page"/>
      </w:r>
    </w:p>
    <w:p w14:paraId="1AA05E2C" w14:textId="002A774D" w:rsidR="00476DC9" w:rsidRPr="00CB0344" w:rsidRDefault="00612F19" w:rsidP="00476DC9">
      <w:pPr>
        <w:pStyle w:val="ListParagraph"/>
        <w:jc w:val="center"/>
        <w:rPr>
          <w:b/>
          <w:sz w:val="28"/>
          <w:szCs w:val="28"/>
          <w:u w:val="single"/>
        </w:rPr>
      </w:pPr>
      <w:r w:rsidRPr="00CB0344">
        <w:rPr>
          <w:b/>
          <w:sz w:val="28"/>
          <w:szCs w:val="28"/>
          <w:u w:val="single"/>
        </w:rPr>
        <w:lastRenderedPageBreak/>
        <w:t xml:space="preserve">UBEC Saint Lucia </w:t>
      </w:r>
      <w:r w:rsidR="00476DC9" w:rsidRPr="00CB0344">
        <w:rPr>
          <w:b/>
          <w:sz w:val="28"/>
          <w:szCs w:val="28"/>
          <w:u w:val="single"/>
        </w:rPr>
        <w:t>Consultation #1 Minutes</w:t>
      </w:r>
    </w:p>
    <w:p w14:paraId="15496C5E" w14:textId="7202416B" w:rsidR="00476DC9" w:rsidRPr="00CB0344" w:rsidRDefault="00476DC9" w:rsidP="00476DC9">
      <w:pPr>
        <w:pStyle w:val="ListParagraph"/>
        <w:jc w:val="center"/>
        <w:rPr>
          <w:b/>
          <w:sz w:val="28"/>
          <w:szCs w:val="28"/>
          <w:u w:val="single"/>
        </w:rPr>
      </w:pPr>
      <w:r w:rsidRPr="00CB0344">
        <w:rPr>
          <w:b/>
          <w:sz w:val="28"/>
          <w:szCs w:val="28"/>
          <w:u w:val="single"/>
        </w:rPr>
        <w:t>October 22</w:t>
      </w:r>
      <w:r w:rsidRPr="00CB0344">
        <w:rPr>
          <w:b/>
          <w:sz w:val="28"/>
          <w:szCs w:val="28"/>
          <w:u w:val="single"/>
          <w:vertAlign w:val="superscript"/>
        </w:rPr>
        <w:t>nd</w:t>
      </w:r>
      <w:r w:rsidRPr="00CB0344">
        <w:rPr>
          <w:b/>
          <w:sz w:val="28"/>
          <w:szCs w:val="28"/>
          <w:u w:val="single"/>
        </w:rPr>
        <w:t xml:space="preserve"> 10:00am</w:t>
      </w:r>
    </w:p>
    <w:p w14:paraId="5B94AB78" w14:textId="660D30EB" w:rsidR="00612F19" w:rsidRPr="000B4DFC" w:rsidRDefault="00612F19" w:rsidP="00476DC9">
      <w:pPr>
        <w:pStyle w:val="ListParagraph"/>
        <w:jc w:val="center"/>
        <w:rPr>
          <w:b/>
          <w:u w:val="single"/>
        </w:rPr>
      </w:pPr>
      <w:r w:rsidRPr="00CB0344">
        <w:rPr>
          <w:bCs/>
        </w:rPr>
        <w:t xml:space="preserve">(Recording can be viewed at </w:t>
      </w:r>
      <w:hyperlink r:id="rId65" w:history="1">
        <w:r w:rsidRPr="000B4DFC">
          <w:rPr>
            <w:rStyle w:val="Hyperlink"/>
          </w:rPr>
          <w:t>https://drive.google.com/file/d/16BnlkB3Gg1xskDdgiYfxNZyRj0_4wwRi/view?usp=sharing</w:t>
        </w:r>
      </w:hyperlink>
      <w:r w:rsidRPr="000B4DFC">
        <w:t>)</w:t>
      </w:r>
    </w:p>
    <w:p w14:paraId="4D482CA6" w14:textId="77777777" w:rsidR="00612F19" w:rsidRPr="000B4DFC" w:rsidRDefault="00612F19" w:rsidP="00476DC9">
      <w:pPr>
        <w:rPr>
          <w:i/>
          <w:u w:val="single"/>
        </w:rPr>
      </w:pPr>
    </w:p>
    <w:p w14:paraId="44F734F1" w14:textId="77777777" w:rsidR="00476DC9" w:rsidRPr="000B4DFC" w:rsidRDefault="00476DC9" w:rsidP="00476DC9">
      <w:pPr>
        <w:rPr>
          <w:b/>
          <w:i/>
          <w:u w:val="single"/>
        </w:rPr>
      </w:pPr>
      <w:r w:rsidRPr="000B4DFC">
        <w:rPr>
          <w:b/>
          <w:i/>
          <w:u w:val="single"/>
        </w:rPr>
        <w:t xml:space="preserve">Minutes: </w:t>
      </w:r>
    </w:p>
    <w:p w14:paraId="5AB6E19C" w14:textId="77777777" w:rsidR="00476DC9" w:rsidRPr="000B4DFC" w:rsidRDefault="00476DC9" w:rsidP="00476DC9">
      <w:pPr>
        <w:rPr>
          <w:b/>
        </w:rPr>
      </w:pPr>
    </w:p>
    <w:p w14:paraId="34F9F244" w14:textId="77777777" w:rsidR="00476DC9" w:rsidRPr="000B4DFC" w:rsidRDefault="00476DC9" w:rsidP="00476DC9">
      <w:r w:rsidRPr="000B4DFC">
        <w:rPr>
          <w:rFonts w:eastAsia="Times New Roman"/>
          <w:b/>
          <w:bCs/>
          <w:i/>
          <w:color w:val="000000"/>
        </w:rPr>
        <w:t>Deputy Director, Department of Finance</w:t>
      </w:r>
      <w:r w:rsidRPr="000B4DFC">
        <w:rPr>
          <w:b/>
        </w:rPr>
        <w:t xml:space="preserve"> </w:t>
      </w:r>
      <w:r w:rsidRPr="000B4DFC">
        <w:t xml:space="preserve">presented on: </w:t>
      </w:r>
    </w:p>
    <w:p w14:paraId="73CFF750" w14:textId="77777777" w:rsidR="00476DC9" w:rsidRPr="000B4DFC" w:rsidRDefault="00476DC9" w:rsidP="00334ACA">
      <w:pPr>
        <w:pStyle w:val="ListParagraph"/>
        <w:numPr>
          <w:ilvl w:val="0"/>
          <w:numId w:val="47"/>
        </w:numPr>
        <w:autoSpaceDE/>
        <w:autoSpaceDN/>
        <w:adjustRightInd/>
        <w:spacing w:line="259" w:lineRule="auto"/>
      </w:pPr>
      <w:r w:rsidRPr="000B4DFC">
        <w:t xml:space="preserve">the major components of the UBEC project from the perspective of the Government of Saint Lucia; </w:t>
      </w:r>
    </w:p>
    <w:p w14:paraId="0C4FA563" w14:textId="77777777" w:rsidR="00476DC9" w:rsidRPr="000B4DFC" w:rsidRDefault="00476DC9" w:rsidP="00334ACA">
      <w:pPr>
        <w:pStyle w:val="ListParagraph"/>
        <w:numPr>
          <w:ilvl w:val="0"/>
          <w:numId w:val="47"/>
        </w:numPr>
        <w:autoSpaceDE/>
        <w:autoSpaceDN/>
        <w:adjustRightInd/>
        <w:spacing w:line="259" w:lineRule="auto"/>
      </w:pPr>
      <w:r w:rsidRPr="000B4DFC">
        <w:t xml:space="preserve">the cost breakdown of the regional project [USD56 million] and the total allocated costs for the OECS Secretariat, Grenada, Saint </w:t>
      </w:r>
      <w:proofErr w:type="gramStart"/>
      <w:r w:rsidRPr="000B4DFC">
        <w:t>Lucia</w:t>
      </w:r>
      <w:proofErr w:type="gramEnd"/>
      <w:r w:rsidRPr="000B4DFC">
        <w:t xml:space="preserve"> and Saint Vincent in the sums of 8, 15, 18 and 15 million respectively; and  </w:t>
      </w:r>
    </w:p>
    <w:p w14:paraId="66887B0A" w14:textId="77777777" w:rsidR="00476DC9" w:rsidRPr="000B4DFC" w:rsidRDefault="00476DC9" w:rsidP="00334ACA">
      <w:pPr>
        <w:pStyle w:val="ListParagraph"/>
        <w:numPr>
          <w:ilvl w:val="0"/>
          <w:numId w:val="47"/>
        </w:numPr>
        <w:autoSpaceDE/>
        <w:autoSpaceDN/>
        <w:adjustRightInd/>
        <w:spacing w:line="259" w:lineRule="auto"/>
      </w:pPr>
      <w:r w:rsidRPr="000B4DFC">
        <w:t xml:space="preserve">the rationale for having the PIU established under the Department of the Finance as well as a PIU at the OECS secretariat.  </w:t>
      </w:r>
    </w:p>
    <w:p w14:paraId="1CE511B1" w14:textId="77777777" w:rsidR="00476DC9" w:rsidRPr="000B4DFC" w:rsidRDefault="00476DC9" w:rsidP="00476DC9">
      <w:pPr>
        <w:rPr>
          <w:b/>
        </w:rPr>
      </w:pPr>
      <w:r w:rsidRPr="000B4DFC">
        <w:rPr>
          <w:b/>
        </w:rPr>
        <w:t xml:space="preserve">The World Bank’s Senior Social Development Specialist </w:t>
      </w:r>
      <w:r w:rsidRPr="000B4DFC">
        <w:t>explained:</w:t>
      </w:r>
    </w:p>
    <w:p w14:paraId="1AE46BB9" w14:textId="77777777" w:rsidR="00476DC9" w:rsidRPr="000B4DFC" w:rsidRDefault="00476DC9" w:rsidP="00334ACA">
      <w:pPr>
        <w:pStyle w:val="ListParagraph"/>
        <w:numPr>
          <w:ilvl w:val="0"/>
          <w:numId w:val="47"/>
        </w:numPr>
        <w:autoSpaceDE/>
        <w:autoSpaceDN/>
        <w:adjustRightInd/>
        <w:spacing w:line="259" w:lineRule="auto"/>
      </w:pPr>
      <w:r w:rsidRPr="000B4DFC">
        <w:t xml:space="preserve">the importance of this dialogue and reiterated that it will not be the last throughout this project; </w:t>
      </w:r>
    </w:p>
    <w:p w14:paraId="4805696E" w14:textId="77777777" w:rsidR="00476DC9" w:rsidRPr="000B4DFC" w:rsidRDefault="00476DC9" w:rsidP="00334ACA">
      <w:pPr>
        <w:pStyle w:val="ListParagraph"/>
        <w:numPr>
          <w:ilvl w:val="0"/>
          <w:numId w:val="47"/>
        </w:numPr>
        <w:autoSpaceDE/>
        <w:autoSpaceDN/>
        <w:adjustRightInd/>
        <w:spacing w:line="259" w:lineRule="auto"/>
      </w:pPr>
      <w:r w:rsidRPr="000B4DFC">
        <w:t xml:space="preserve">the need to review the various E&amp;S instruments </w:t>
      </w:r>
      <w:proofErr w:type="gramStart"/>
      <w:r w:rsidRPr="000B4DFC">
        <w:t>at this time</w:t>
      </w:r>
      <w:proofErr w:type="gramEnd"/>
      <w:r w:rsidRPr="000B4DFC">
        <w:t xml:space="preserve">. </w:t>
      </w:r>
    </w:p>
    <w:p w14:paraId="12AA76E8" w14:textId="77777777" w:rsidR="00476DC9" w:rsidRPr="000B4DFC" w:rsidRDefault="00476DC9" w:rsidP="00476DC9">
      <w:r w:rsidRPr="000B4DFC">
        <w:rPr>
          <w:b/>
        </w:rPr>
        <w:t>The UBEC Consultant</w:t>
      </w:r>
      <w:r w:rsidRPr="000B4DFC">
        <w:t xml:space="preserve"> presented:</w:t>
      </w:r>
    </w:p>
    <w:p w14:paraId="30A062DF" w14:textId="77777777" w:rsidR="00476DC9" w:rsidRPr="000B4DFC" w:rsidRDefault="00476DC9" w:rsidP="00334ACA">
      <w:pPr>
        <w:pStyle w:val="ListParagraph"/>
        <w:numPr>
          <w:ilvl w:val="0"/>
          <w:numId w:val="47"/>
        </w:numPr>
        <w:autoSpaceDE/>
        <w:autoSpaceDN/>
        <w:adjustRightInd/>
        <w:spacing w:line="259" w:lineRule="auto"/>
      </w:pPr>
      <w:r w:rsidRPr="000B4DFC">
        <w:t>the project development objective (PDO);</w:t>
      </w:r>
    </w:p>
    <w:p w14:paraId="13FDCE85" w14:textId="77777777" w:rsidR="00476DC9" w:rsidRPr="000B4DFC" w:rsidRDefault="00476DC9" w:rsidP="00334ACA">
      <w:pPr>
        <w:pStyle w:val="ListParagraph"/>
        <w:numPr>
          <w:ilvl w:val="0"/>
          <w:numId w:val="47"/>
        </w:numPr>
        <w:autoSpaceDE/>
        <w:autoSpaceDN/>
        <w:adjustRightInd/>
        <w:spacing w:line="259" w:lineRule="auto"/>
      </w:pPr>
      <w:r w:rsidRPr="000B4DFC">
        <w:t>the four components under the project;</w:t>
      </w:r>
    </w:p>
    <w:p w14:paraId="0AE87F10" w14:textId="77777777" w:rsidR="00476DC9" w:rsidRPr="000B4DFC" w:rsidRDefault="00476DC9" w:rsidP="00334ACA">
      <w:pPr>
        <w:pStyle w:val="ListParagraph"/>
        <w:numPr>
          <w:ilvl w:val="0"/>
          <w:numId w:val="47"/>
        </w:numPr>
        <w:autoSpaceDE/>
        <w:autoSpaceDN/>
        <w:adjustRightInd/>
        <w:spacing w:line="259" w:lineRule="auto"/>
      </w:pPr>
      <w:r w:rsidRPr="000B4DFC">
        <w:t>the Environmental and Social Framework and the related instruments</w:t>
      </w:r>
    </w:p>
    <w:p w14:paraId="145F4BE0" w14:textId="77777777" w:rsidR="00476DC9" w:rsidRPr="000B4DFC" w:rsidRDefault="00476DC9" w:rsidP="00334ACA">
      <w:pPr>
        <w:pStyle w:val="ListParagraph"/>
        <w:numPr>
          <w:ilvl w:val="1"/>
          <w:numId w:val="47"/>
        </w:numPr>
        <w:autoSpaceDE/>
        <w:autoSpaceDN/>
        <w:adjustRightInd/>
        <w:spacing w:line="259" w:lineRule="auto"/>
      </w:pPr>
      <w:r w:rsidRPr="000B4DFC">
        <w:t>ESMF Environmental and social Management framework</w:t>
      </w:r>
    </w:p>
    <w:p w14:paraId="26EE99A8" w14:textId="77777777" w:rsidR="00476DC9" w:rsidRPr="000B4DFC" w:rsidRDefault="00476DC9" w:rsidP="00334ACA">
      <w:pPr>
        <w:pStyle w:val="ListParagraph"/>
        <w:numPr>
          <w:ilvl w:val="1"/>
          <w:numId w:val="47"/>
        </w:numPr>
        <w:autoSpaceDE/>
        <w:autoSpaceDN/>
        <w:adjustRightInd/>
        <w:spacing w:line="259" w:lineRule="auto"/>
      </w:pPr>
      <w:r w:rsidRPr="000B4DFC">
        <w:t xml:space="preserve">LMP </w:t>
      </w:r>
      <w:proofErr w:type="spellStart"/>
      <w:r w:rsidRPr="000B4DFC">
        <w:t>Labour</w:t>
      </w:r>
      <w:proofErr w:type="spellEnd"/>
      <w:r w:rsidRPr="000B4DFC">
        <w:t xml:space="preserve"> Management Procedures </w:t>
      </w:r>
    </w:p>
    <w:p w14:paraId="2A898E3C" w14:textId="77777777" w:rsidR="00476DC9" w:rsidRPr="000B4DFC" w:rsidRDefault="00476DC9" w:rsidP="00334ACA">
      <w:pPr>
        <w:pStyle w:val="ListParagraph"/>
        <w:numPr>
          <w:ilvl w:val="1"/>
          <w:numId w:val="47"/>
        </w:numPr>
        <w:autoSpaceDE/>
        <w:autoSpaceDN/>
        <w:adjustRightInd/>
        <w:spacing w:line="259" w:lineRule="auto"/>
      </w:pPr>
      <w:r w:rsidRPr="000B4DFC">
        <w:t xml:space="preserve">RPF Resettlement and Process Framework </w:t>
      </w:r>
    </w:p>
    <w:p w14:paraId="7A226338" w14:textId="77777777" w:rsidR="00476DC9" w:rsidRPr="000B4DFC" w:rsidRDefault="00476DC9" w:rsidP="00334ACA">
      <w:pPr>
        <w:pStyle w:val="ListParagraph"/>
        <w:numPr>
          <w:ilvl w:val="1"/>
          <w:numId w:val="47"/>
        </w:numPr>
        <w:autoSpaceDE/>
        <w:autoSpaceDN/>
        <w:adjustRightInd/>
        <w:spacing w:line="259" w:lineRule="auto"/>
      </w:pPr>
      <w:r w:rsidRPr="000B4DFC">
        <w:t>SEP Stakeholder Engagement Plan</w:t>
      </w:r>
    </w:p>
    <w:p w14:paraId="144549DE" w14:textId="77777777" w:rsidR="00476DC9" w:rsidRPr="000B4DFC" w:rsidRDefault="00476DC9" w:rsidP="00334ACA">
      <w:pPr>
        <w:pStyle w:val="ListParagraph"/>
        <w:numPr>
          <w:ilvl w:val="0"/>
          <w:numId w:val="47"/>
        </w:numPr>
        <w:autoSpaceDE/>
        <w:autoSpaceDN/>
        <w:adjustRightInd/>
        <w:spacing w:line="259" w:lineRule="auto"/>
      </w:pPr>
      <w:r w:rsidRPr="000B4DFC">
        <w:t xml:space="preserve">Grievance Redress Mechanism. </w:t>
      </w:r>
    </w:p>
    <w:p w14:paraId="412F7A21" w14:textId="77777777" w:rsidR="00476DC9" w:rsidRPr="000B4DFC" w:rsidRDefault="00476DC9" w:rsidP="00CB0344">
      <w:pPr>
        <w:pStyle w:val="ListParagraph"/>
        <w:autoSpaceDE/>
        <w:autoSpaceDN/>
        <w:adjustRightInd/>
        <w:spacing w:line="259" w:lineRule="auto"/>
      </w:pPr>
    </w:p>
    <w:p w14:paraId="556D0B78" w14:textId="77777777" w:rsidR="00476DC9" w:rsidRPr="000B4DFC" w:rsidRDefault="00476DC9" w:rsidP="00476DC9">
      <w:pPr>
        <w:jc w:val="center"/>
        <w:rPr>
          <w:b/>
          <w:u w:val="single"/>
        </w:rPr>
      </w:pPr>
      <w:r w:rsidRPr="000B4DFC">
        <w:rPr>
          <w:b/>
          <w:u w:val="single"/>
        </w:rPr>
        <w:t xml:space="preserve">Stakeholder Feedback/ Notes </w:t>
      </w:r>
    </w:p>
    <w:p w14:paraId="535DDF5F" w14:textId="77777777" w:rsidR="00476DC9" w:rsidRPr="000B4DFC" w:rsidRDefault="00476DC9" w:rsidP="00334ACA">
      <w:pPr>
        <w:pStyle w:val="ListParagraph"/>
        <w:numPr>
          <w:ilvl w:val="0"/>
          <w:numId w:val="48"/>
        </w:numPr>
        <w:autoSpaceDE/>
        <w:autoSpaceDN/>
        <w:adjustRightInd/>
        <w:spacing w:line="259" w:lineRule="auto"/>
        <w:ind w:left="0"/>
      </w:pPr>
      <w:r w:rsidRPr="000B4DFC">
        <w:t xml:space="preserve">St Lucia National Conservation Fund: asked whether the existing documents could be modified at this stage, especially around the </w:t>
      </w:r>
      <w:proofErr w:type="spellStart"/>
      <w:r w:rsidRPr="000B4DFC">
        <w:t>Labour</w:t>
      </w:r>
      <w:proofErr w:type="spellEnd"/>
      <w:r w:rsidRPr="000B4DFC">
        <w:t xml:space="preserve"> guidance. The fisheries and agriculture sectors are highly un-regularized and may involve underage (under 18) persons who work or volunteer or assist their parents. Given this context, would the UBEC project grant any special room for addressing this situation?</w:t>
      </w:r>
    </w:p>
    <w:p w14:paraId="534F251D" w14:textId="77777777" w:rsidR="00476DC9" w:rsidRPr="000B4DFC" w:rsidRDefault="00476DC9" w:rsidP="00476DC9">
      <w:pPr>
        <w:pStyle w:val="ListParagraph"/>
      </w:pPr>
      <w:r w:rsidRPr="000B4DFC">
        <w:t xml:space="preserve"> </w:t>
      </w:r>
    </w:p>
    <w:p w14:paraId="1E4FAF11" w14:textId="77777777" w:rsidR="00476DC9" w:rsidRPr="000B4DFC" w:rsidRDefault="00476DC9" w:rsidP="00476DC9">
      <w:r w:rsidRPr="000B4DFC">
        <w:t xml:space="preserve">World Bank Consultant: replied that this consultation allows for feedback that will be reflected on future versions. </w:t>
      </w:r>
      <w:proofErr w:type="gramStart"/>
      <w:r w:rsidRPr="000B4DFC">
        <w:t>With regard to</w:t>
      </w:r>
      <w:proofErr w:type="gramEnd"/>
      <w:r w:rsidRPr="000B4DFC">
        <w:t xml:space="preserve"> the under-age employment and as per by the LMP instrument, default is 18 and older, but it does acknowledge objections or special circumstances. An excerpt from the LMP was shared with meeting participants and read aloud by the Chair “</w:t>
      </w:r>
      <w:r w:rsidRPr="000B4DFC">
        <w:rPr>
          <w:i/>
        </w:rPr>
        <w:t>The minimum age of employment for the Project will be 18 years by default.  Under no circumstances will a child under the age of 18 be employed or engaged in connection with the project in a manner that is likely to be hazardous</w:t>
      </w:r>
      <w:r w:rsidRPr="000B4DFC">
        <w:rPr>
          <w:i/>
          <w:vertAlign w:val="superscript"/>
        </w:rPr>
        <w:footnoteReference w:id="14"/>
      </w:r>
      <w:r w:rsidRPr="000B4DFC">
        <w:rPr>
          <w:i/>
        </w:rPr>
        <w:t xml:space="preserve">  or interfere with the child’s education </w:t>
      </w:r>
      <w:r w:rsidRPr="000B4DFC">
        <w:rPr>
          <w:i/>
        </w:rPr>
        <w:lastRenderedPageBreak/>
        <w:t xml:space="preserve">or be harmful to the child’s health or physical, mental, spiritual, moral or social development” </w:t>
      </w:r>
      <w:r w:rsidRPr="000B4DFC">
        <w:t xml:space="preserve">Further guidance to be found in the LMP Instrument. </w:t>
      </w:r>
    </w:p>
    <w:p w14:paraId="71FBD75F" w14:textId="77777777" w:rsidR="00476DC9" w:rsidRPr="000B4DFC" w:rsidRDefault="00476DC9" w:rsidP="00476DC9"/>
    <w:p w14:paraId="65823A31" w14:textId="77777777" w:rsidR="00476DC9" w:rsidRPr="000B4DFC" w:rsidRDefault="00476DC9" w:rsidP="00334ACA">
      <w:pPr>
        <w:pStyle w:val="ListParagraph"/>
        <w:numPr>
          <w:ilvl w:val="0"/>
          <w:numId w:val="48"/>
        </w:numPr>
        <w:autoSpaceDE/>
        <w:autoSpaceDN/>
        <w:adjustRightInd/>
        <w:spacing w:line="259" w:lineRule="auto"/>
        <w:ind w:left="0"/>
      </w:pPr>
      <w:r w:rsidRPr="000B4DFC">
        <w:t xml:space="preserve">Co-Chair of National Oceans Governance Team/ Director of Maritime Affairs: From a maritime perspective, whether the project would include marine pollution from ships around the MARPOL convention- solid, liquid, and air pollution. There is a bill (maritime pollution bill) currently before the Attorney General.  Also in terms of the </w:t>
      </w:r>
      <w:proofErr w:type="spellStart"/>
      <w:r w:rsidRPr="000B4DFC">
        <w:t>Labour</w:t>
      </w:r>
      <w:proofErr w:type="spellEnd"/>
      <w:r w:rsidRPr="000B4DFC">
        <w:t xml:space="preserve"> conventions, Saint Lucia has already written to the ILO in acceding to the maritime </w:t>
      </w:r>
      <w:proofErr w:type="spellStart"/>
      <w:r w:rsidRPr="000B4DFC">
        <w:t>Labour</w:t>
      </w:r>
      <w:proofErr w:type="spellEnd"/>
      <w:r w:rsidRPr="000B4DFC">
        <w:t xml:space="preserve"> convention of 2006. This gives guidance on hiring seafarers on ships etc. Would this project look at this Maritime </w:t>
      </w:r>
      <w:proofErr w:type="spellStart"/>
      <w:r w:rsidRPr="000B4DFC">
        <w:t>Labour</w:t>
      </w:r>
      <w:proofErr w:type="spellEnd"/>
      <w:r w:rsidRPr="000B4DFC">
        <w:t xml:space="preserve"> Convention that Saint Lucia has sent to the ILO to be a member of. Would this project expand to other boaters/ boat operators, seafarers and not just fisher folks.</w:t>
      </w:r>
    </w:p>
    <w:p w14:paraId="4FFF4C2E" w14:textId="77777777" w:rsidR="00476DC9" w:rsidRPr="000B4DFC" w:rsidRDefault="00476DC9" w:rsidP="00476DC9">
      <w:r w:rsidRPr="000B4DFC">
        <w:t xml:space="preserve"> </w:t>
      </w:r>
    </w:p>
    <w:p w14:paraId="101A6D83" w14:textId="77777777" w:rsidR="00476DC9" w:rsidRPr="000B4DFC" w:rsidRDefault="00476DC9" w:rsidP="00476DC9">
      <w:r w:rsidRPr="000B4DFC">
        <w:t xml:space="preserve">The chair outlined the significance of such a question regarding the difference between Land Based Sources of pollution (LBS) and Maritime sources which are seemingly not a primary focus at this stage of the project (conceptualization). He stated that one cannot delineated land based sources as they eventually make their way to the marine environment. This point made by the Maritime Director </w:t>
      </w:r>
      <w:proofErr w:type="gramStart"/>
      <w:r w:rsidRPr="000B4DFC">
        <w:t>has to</w:t>
      </w:r>
      <w:proofErr w:type="gramEnd"/>
      <w:r w:rsidRPr="000B4DFC">
        <w:t xml:space="preserve"> be documented and considered as the UBEC progresses in the areas of fisheries, solid waste/ waste management and </w:t>
      </w:r>
      <w:proofErr w:type="spellStart"/>
      <w:r w:rsidRPr="000B4DFC">
        <w:t>Labour</w:t>
      </w:r>
      <w:proofErr w:type="spellEnd"/>
      <w:r w:rsidRPr="000B4DFC">
        <w:t xml:space="preserve"> management procedures.</w:t>
      </w:r>
    </w:p>
    <w:p w14:paraId="60E7E42C" w14:textId="77777777" w:rsidR="00476DC9" w:rsidRPr="000B4DFC" w:rsidRDefault="00476DC9" w:rsidP="00476DC9"/>
    <w:p w14:paraId="3B2964EB" w14:textId="77777777" w:rsidR="00476DC9" w:rsidRPr="000B4DFC" w:rsidRDefault="00476DC9" w:rsidP="00334ACA">
      <w:pPr>
        <w:pStyle w:val="ListParagraph"/>
        <w:numPr>
          <w:ilvl w:val="0"/>
          <w:numId w:val="48"/>
        </w:numPr>
        <w:autoSpaceDE/>
        <w:autoSpaceDN/>
        <w:adjustRightInd/>
        <w:spacing w:line="259" w:lineRule="auto"/>
        <w:ind w:left="0"/>
      </w:pPr>
      <w:r w:rsidRPr="000B4DFC">
        <w:t xml:space="preserve"> Saint Lucia Air and Sea Ports Authority Maritime Division; Ocean Governance was mentioned in the World Bank Consultant’s presentation and we (Saint Lucia) have maritime boundaries/ agreements with Saint Vincent, </w:t>
      </w:r>
      <w:proofErr w:type="gramStart"/>
      <w:r w:rsidRPr="000B4DFC">
        <w:t>Martinique</w:t>
      </w:r>
      <w:proofErr w:type="gramEnd"/>
      <w:r w:rsidRPr="000B4DFC">
        <w:t xml:space="preserve"> and Barbados. These documents are critical to have on such a project. Also, the demarcation of costal zones in the north of the island is ongoing and can be added to some of those working documents. </w:t>
      </w:r>
    </w:p>
    <w:p w14:paraId="3E116BA8" w14:textId="77777777" w:rsidR="00476DC9" w:rsidRPr="000B4DFC" w:rsidRDefault="00476DC9" w:rsidP="00476DC9"/>
    <w:p w14:paraId="3D5BCF2B" w14:textId="77777777" w:rsidR="00476DC9" w:rsidRPr="000B4DFC" w:rsidRDefault="00476DC9" w:rsidP="00476DC9">
      <w:r w:rsidRPr="000B4DFC">
        <w:t xml:space="preserve">The chair thanked the contributor for bringing this up and that existing agency documents would be important to refining the various project activities. </w:t>
      </w:r>
    </w:p>
    <w:p w14:paraId="062774E0" w14:textId="77777777" w:rsidR="00476DC9" w:rsidRPr="000B4DFC" w:rsidRDefault="00476DC9" w:rsidP="00476DC9"/>
    <w:p w14:paraId="32BB5718" w14:textId="77777777" w:rsidR="00476DC9" w:rsidRPr="000B4DFC" w:rsidRDefault="00476DC9" w:rsidP="00334ACA">
      <w:pPr>
        <w:pStyle w:val="ListParagraph"/>
        <w:numPr>
          <w:ilvl w:val="0"/>
          <w:numId w:val="48"/>
        </w:numPr>
        <w:autoSpaceDE/>
        <w:autoSpaceDN/>
        <w:adjustRightInd/>
        <w:spacing w:line="259" w:lineRule="auto"/>
        <w:ind w:left="0"/>
      </w:pPr>
      <w:r w:rsidRPr="000B4DFC">
        <w:t xml:space="preserve">Co-Chair of National Oceans Governance Team/ Director of Maritime Affairs; In terms of the grievances, would the national laws take precedent over the mechanism discussed? </w:t>
      </w:r>
    </w:p>
    <w:p w14:paraId="58090384" w14:textId="77777777" w:rsidR="00476DC9" w:rsidRPr="000B4DFC" w:rsidRDefault="00476DC9" w:rsidP="00476DC9"/>
    <w:p w14:paraId="6CD8C9F3" w14:textId="77777777" w:rsidR="00476DC9" w:rsidRPr="000B4DFC" w:rsidRDefault="00476DC9" w:rsidP="00476DC9">
      <w:r w:rsidRPr="000B4DFC">
        <w:t xml:space="preserve">To this the Chair explained that the national laws are relevant and take precedent, the Grievance Redress Mechanisms are guidelines to undertake the project but if the grievance is far more serious, then local laws/ criminal code would have to be in effect. </w:t>
      </w:r>
    </w:p>
    <w:p w14:paraId="53C857CD" w14:textId="77777777" w:rsidR="00476DC9" w:rsidRPr="000B4DFC" w:rsidRDefault="00476DC9" w:rsidP="00476DC9"/>
    <w:p w14:paraId="47DD3C4C" w14:textId="77777777" w:rsidR="00476DC9" w:rsidRPr="000B4DFC" w:rsidRDefault="00476DC9" w:rsidP="00476DC9">
      <w:pPr>
        <w:jc w:val="center"/>
        <w:rPr>
          <w:b/>
          <w:u w:val="single"/>
        </w:rPr>
      </w:pPr>
      <w:r w:rsidRPr="000B4DFC">
        <w:rPr>
          <w:b/>
          <w:u w:val="single"/>
        </w:rPr>
        <w:t>Presentation – Saint Lucia Solid Waste Management Authority by the General Manager Ag.</w:t>
      </w:r>
    </w:p>
    <w:p w14:paraId="0D5F0DDF" w14:textId="77777777" w:rsidR="00476DC9" w:rsidRPr="000B4DFC" w:rsidRDefault="00476DC9" w:rsidP="00334ACA">
      <w:pPr>
        <w:pStyle w:val="ListParagraph"/>
        <w:numPr>
          <w:ilvl w:val="0"/>
          <w:numId w:val="48"/>
        </w:numPr>
        <w:autoSpaceDE/>
        <w:autoSpaceDN/>
        <w:adjustRightInd/>
        <w:spacing w:line="259" w:lineRule="auto"/>
        <w:ind w:left="0"/>
      </w:pPr>
      <w:r w:rsidRPr="000B4DFC">
        <w:t xml:space="preserve">Co-Chair of National Oceans Governance Team/ Director of Maritime Affairs; In terms of collection of waste from ships, there is a need for us to collect certain types of waste from ships, how would that affect the lifespan of the </w:t>
      </w:r>
      <w:proofErr w:type="spellStart"/>
      <w:r w:rsidRPr="000B4DFC">
        <w:t>Deglos</w:t>
      </w:r>
      <w:proofErr w:type="spellEnd"/>
      <w:r w:rsidRPr="000B4DFC">
        <w:t xml:space="preserve"> facility?</w:t>
      </w:r>
    </w:p>
    <w:p w14:paraId="12A3EAD2" w14:textId="77777777" w:rsidR="00476DC9" w:rsidRPr="000B4DFC" w:rsidRDefault="00476DC9" w:rsidP="00476DC9"/>
    <w:p w14:paraId="357446B8" w14:textId="77777777" w:rsidR="00476DC9" w:rsidRPr="000B4DFC" w:rsidRDefault="00476DC9" w:rsidP="00476DC9">
      <w:r w:rsidRPr="000B4DFC">
        <w:t xml:space="preserve">The General Manager Ag. explained that there will be little impact on the facility. The SLSWMA only accept certain types of waste from cruise ships- no hazardous waste is collected as </w:t>
      </w:r>
      <w:proofErr w:type="spellStart"/>
      <w:r w:rsidRPr="000B4DFC">
        <w:t>Deglos</w:t>
      </w:r>
      <w:proofErr w:type="spellEnd"/>
      <w:r w:rsidRPr="000B4DFC">
        <w:t xml:space="preserve"> does not have the facility to </w:t>
      </w:r>
      <w:r w:rsidRPr="000B4DFC">
        <w:lastRenderedPageBreak/>
        <w:t>process hazardous waste.  One of the intentions of the Waste Management Strategy under the UBEC is to better manage ship waste.</w:t>
      </w:r>
    </w:p>
    <w:p w14:paraId="48C9BECF" w14:textId="77777777" w:rsidR="00476DC9" w:rsidRPr="000B4DFC" w:rsidRDefault="00476DC9" w:rsidP="00476DC9"/>
    <w:p w14:paraId="7EA9ED5A" w14:textId="77777777" w:rsidR="00476DC9" w:rsidRPr="000B4DFC" w:rsidRDefault="00476DC9" w:rsidP="00334ACA">
      <w:pPr>
        <w:pStyle w:val="ListParagraph"/>
        <w:numPr>
          <w:ilvl w:val="0"/>
          <w:numId w:val="48"/>
        </w:numPr>
        <w:autoSpaceDE/>
        <w:autoSpaceDN/>
        <w:adjustRightInd/>
        <w:spacing w:line="259" w:lineRule="auto"/>
        <w:ind w:left="0"/>
      </w:pPr>
      <w:r w:rsidRPr="000B4DFC">
        <w:t xml:space="preserve">Co-Chair of National Oceans Governance Team/ Director of Maritime Affairs; There appears to be the resale of ship waste being sold to the </w:t>
      </w:r>
      <w:proofErr w:type="gramStart"/>
      <w:r w:rsidRPr="000B4DFC">
        <w:t>general public</w:t>
      </w:r>
      <w:proofErr w:type="gramEnd"/>
      <w:r w:rsidRPr="000B4DFC">
        <w:t xml:space="preserve"> by the market in Castries City. This is a concern by most nationals. </w:t>
      </w:r>
    </w:p>
    <w:p w14:paraId="580393F3" w14:textId="77777777" w:rsidR="00476DC9" w:rsidRPr="000B4DFC" w:rsidRDefault="00476DC9" w:rsidP="00476DC9"/>
    <w:p w14:paraId="1C4FADAB" w14:textId="77777777" w:rsidR="00476DC9" w:rsidRPr="000B4DFC" w:rsidRDefault="00476DC9" w:rsidP="00476DC9">
      <w:r w:rsidRPr="000B4DFC">
        <w:t>The General Manager Ag. stated that waste is a resource. The SLSWMA policy is that if an item can be reused, repurposed, then there is no benefit to bringing it to the landfill, such as metals. The authority can only manage waste that is destined to get to the landfill- there may be other chandlers involved on behalf of the maritime division, shipping agencies, and department of environmental health for example who may not haul ship-refuse to the landfill.</w:t>
      </w:r>
    </w:p>
    <w:p w14:paraId="37C62B2D" w14:textId="77777777" w:rsidR="00476DC9" w:rsidRPr="000B4DFC" w:rsidRDefault="00476DC9" w:rsidP="00476DC9"/>
    <w:p w14:paraId="48731DB6" w14:textId="77777777" w:rsidR="00476DC9" w:rsidRPr="000B4DFC" w:rsidRDefault="00476DC9" w:rsidP="00334ACA">
      <w:pPr>
        <w:pStyle w:val="ListParagraph"/>
        <w:numPr>
          <w:ilvl w:val="0"/>
          <w:numId w:val="48"/>
        </w:numPr>
        <w:autoSpaceDE/>
        <w:autoSpaceDN/>
        <w:adjustRightInd/>
        <w:spacing w:line="259" w:lineRule="auto"/>
        <w:ind w:left="0"/>
      </w:pPr>
      <w:r w:rsidRPr="000B4DFC">
        <w:t xml:space="preserve">An Air and Seaports Authority (SLASPA) representative; Reference waste coming from ships, shouldn’t that waste be segregated from locally generated waste? This is in the effort to prevent the spreading of invasive species. </w:t>
      </w:r>
    </w:p>
    <w:p w14:paraId="0347AA16" w14:textId="77777777" w:rsidR="00476DC9" w:rsidRPr="000B4DFC" w:rsidRDefault="00476DC9" w:rsidP="00476DC9"/>
    <w:p w14:paraId="6F54AEBC" w14:textId="77777777" w:rsidR="00476DC9" w:rsidRPr="000B4DFC" w:rsidRDefault="00476DC9" w:rsidP="00476DC9">
      <w:r w:rsidRPr="000B4DFC">
        <w:t xml:space="preserve">The General Manager Ag. replied that all waste that comes from the cruise ships are deep buried underground to prevent contamination. The SLSWMA does not accept uncooked waste to prevent the same issues that were raised. </w:t>
      </w:r>
    </w:p>
    <w:p w14:paraId="1EC04A9A" w14:textId="77777777" w:rsidR="00476DC9" w:rsidRPr="000B4DFC" w:rsidRDefault="00476DC9" w:rsidP="00476DC9">
      <w:pPr>
        <w:rPr>
          <w:b/>
        </w:rPr>
      </w:pPr>
    </w:p>
    <w:p w14:paraId="51FABA81" w14:textId="77777777" w:rsidR="00476DC9" w:rsidRPr="000B4DFC" w:rsidRDefault="00476DC9" w:rsidP="00334ACA">
      <w:pPr>
        <w:pStyle w:val="ListParagraph"/>
        <w:numPr>
          <w:ilvl w:val="0"/>
          <w:numId w:val="48"/>
        </w:numPr>
        <w:autoSpaceDE/>
        <w:autoSpaceDN/>
        <w:adjustRightInd/>
        <w:spacing w:line="259" w:lineRule="auto"/>
        <w:ind w:left="0"/>
      </w:pPr>
      <w:r w:rsidRPr="000B4DFC">
        <w:t xml:space="preserve">When does waste become a dutiable item? This is </w:t>
      </w:r>
      <w:proofErr w:type="gramStart"/>
      <w:r w:rsidRPr="000B4DFC">
        <w:t>with regard to</w:t>
      </w:r>
      <w:proofErr w:type="gramEnd"/>
      <w:r w:rsidRPr="000B4DFC">
        <w:t xml:space="preserve"> ship chandlers receiving and supplying to ships. Is Customs involved with the process in handing over ship waste to chandlers? </w:t>
      </w:r>
    </w:p>
    <w:p w14:paraId="1AD1C86C" w14:textId="77777777" w:rsidR="00476DC9" w:rsidRPr="000B4DFC" w:rsidRDefault="00476DC9" w:rsidP="00476DC9"/>
    <w:p w14:paraId="7D029DBD" w14:textId="77777777" w:rsidR="00476DC9" w:rsidRPr="000B4DFC" w:rsidRDefault="00476DC9" w:rsidP="00476DC9">
      <w:r w:rsidRPr="000B4DFC">
        <w:t xml:space="preserve">The General Manager Ag. replied that there is a process to receiving waste from ships. Ships must notify the SLSWMA at least 24 hrs. before to be considered. Approvals are given on the condition that </w:t>
      </w:r>
      <w:proofErr w:type="spellStart"/>
      <w:r w:rsidRPr="000B4DFC">
        <w:t>Deglos</w:t>
      </w:r>
      <w:proofErr w:type="spellEnd"/>
      <w:r w:rsidRPr="000B4DFC">
        <w:t xml:space="preserve"> can handle the waste. The manifest would indicate items that are not bound for the landfill and therefore would require customs intervention. </w:t>
      </w:r>
    </w:p>
    <w:p w14:paraId="686A58F0" w14:textId="77777777" w:rsidR="00476DC9" w:rsidRPr="000B4DFC" w:rsidRDefault="00476DC9" w:rsidP="00476DC9"/>
    <w:p w14:paraId="52E2E400" w14:textId="77777777" w:rsidR="00476DC9" w:rsidRPr="000B4DFC" w:rsidRDefault="00476DC9" w:rsidP="00334ACA">
      <w:pPr>
        <w:pStyle w:val="ListParagraph"/>
        <w:numPr>
          <w:ilvl w:val="0"/>
          <w:numId w:val="48"/>
        </w:numPr>
        <w:autoSpaceDE/>
        <w:autoSpaceDN/>
        <w:adjustRightInd/>
        <w:spacing w:line="259" w:lineRule="auto"/>
        <w:ind w:left="0"/>
      </w:pPr>
      <w:r w:rsidRPr="000B4DFC">
        <w:t xml:space="preserve">Director of Ports; Cruise is the main business in the harbor and the very first impression is a port with plastic bottles. With the waste coming from communities in Castries and settling in the Castries harbor at La </w:t>
      </w:r>
      <w:proofErr w:type="spellStart"/>
      <w:r w:rsidRPr="000B4DFC">
        <w:t>Salopwi</w:t>
      </w:r>
      <w:proofErr w:type="spellEnd"/>
      <w:r w:rsidRPr="000B4DFC">
        <w:t xml:space="preserve">, </w:t>
      </w:r>
      <w:proofErr w:type="spellStart"/>
      <w:r w:rsidRPr="000B4DFC">
        <w:t>Banannes</w:t>
      </w:r>
      <w:proofErr w:type="spellEnd"/>
      <w:r w:rsidRPr="000B4DFC">
        <w:t xml:space="preserve"> Bay, hoping that this project will deal with this as well as the flooding issues associated with such.</w:t>
      </w:r>
    </w:p>
    <w:p w14:paraId="6551B4A8" w14:textId="77777777" w:rsidR="00476DC9" w:rsidRPr="000B4DFC" w:rsidRDefault="00476DC9" w:rsidP="00476DC9"/>
    <w:p w14:paraId="0A8C7703" w14:textId="77777777" w:rsidR="00476DC9" w:rsidRPr="000B4DFC" w:rsidRDefault="00476DC9" w:rsidP="00476DC9">
      <w:r w:rsidRPr="000B4DFC">
        <w:t xml:space="preserve">To this, the General Manager Ag. said that there is an ongoing project through the OECS (reduction in marine litter [REMLI]) </w:t>
      </w:r>
      <w:proofErr w:type="gramStart"/>
      <w:r w:rsidRPr="000B4DFC">
        <w:t>that’s will deal</w:t>
      </w:r>
      <w:proofErr w:type="gramEnd"/>
      <w:r w:rsidRPr="000B4DFC">
        <w:t xml:space="preserve"> with this, however it will take more and persons attitudes and behaviors have to change to achieve this.</w:t>
      </w:r>
    </w:p>
    <w:p w14:paraId="49BE69BC" w14:textId="77777777" w:rsidR="00476DC9" w:rsidRPr="000B4DFC" w:rsidRDefault="00476DC9" w:rsidP="00476DC9"/>
    <w:p w14:paraId="28EB1B41" w14:textId="1851634C" w:rsidR="00476DC9" w:rsidRPr="00CB0344" w:rsidRDefault="00476DC9" w:rsidP="00702FBD">
      <w:pPr>
        <w:jc w:val="center"/>
        <w:rPr>
          <w:b/>
          <w:bCs/>
          <w:u w:val="single"/>
        </w:rPr>
      </w:pPr>
      <w:r w:rsidRPr="00CB0344">
        <w:rPr>
          <w:b/>
          <w:bCs/>
          <w:u w:val="single"/>
        </w:rPr>
        <w:t>Presentation – Department of Fisheries by Fisheries Biologist</w:t>
      </w:r>
    </w:p>
    <w:p w14:paraId="211F9189" w14:textId="77777777" w:rsidR="00476DC9" w:rsidRPr="000B4DFC" w:rsidRDefault="00476DC9" w:rsidP="00334ACA">
      <w:pPr>
        <w:pStyle w:val="ListParagraph"/>
        <w:numPr>
          <w:ilvl w:val="0"/>
          <w:numId w:val="48"/>
        </w:numPr>
        <w:autoSpaceDE/>
        <w:autoSpaceDN/>
        <w:adjustRightInd/>
        <w:spacing w:line="259" w:lineRule="auto"/>
        <w:ind w:left="0"/>
      </w:pPr>
      <w:r w:rsidRPr="000B4DFC">
        <w:t xml:space="preserve">Saint Lucia National trust; mentioned about the demarcation of marine environment and questioned whether the department of fisheries looked at standardizing the demarcation areas around the island. She stated that the SMMA manages the World Heritage sites which is different from what the department is doing. The department of fisheries may want to consider this standardization initiative. Under the Caribbean Challenge Initiative, we [Saint Lucia] was supposed to demarcate at least 20% of marine areas. The Department of Fishers </w:t>
      </w:r>
      <w:r w:rsidRPr="000B4DFC">
        <w:lastRenderedPageBreak/>
        <w:t xml:space="preserve">may want to consider looking at what was done for the PMA in moving forward so that stakeholders will better manage marine spaces. In essence what was done for the SMMA is different than that of the PMA, the latter having a much wider project boundary. </w:t>
      </w:r>
    </w:p>
    <w:p w14:paraId="531F004C" w14:textId="77777777" w:rsidR="00476DC9" w:rsidRPr="000B4DFC" w:rsidRDefault="00476DC9" w:rsidP="00476DC9"/>
    <w:p w14:paraId="675B410B" w14:textId="77777777" w:rsidR="00476DC9" w:rsidRPr="000B4DFC" w:rsidRDefault="00476DC9" w:rsidP="00334ACA">
      <w:pPr>
        <w:pStyle w:val="ListParagraph"/>
        <w:numPr>
          <w:ilvl w:val="0"/>
          <w:numId w:val="48"/>
        </w:numPr>
        <w:autoSpaceDE/>
        <w:autoSpaceDN/>
        <w:adjustRightInd/>
        <w:spacing w:line="259" w:lineRule="auto"/>
        <w:ind w:left="0"/>
      </w:pPr>
      <w:r w:rsidRPr="000B4DFC">
        <w:t>A representative of the National Community Foundation (NCF) and Hotel &amp; Tourism Association (SLHTA) confirms via the chatroom that she can provide more information on the Caribbean Challenge Initiative. Perhaps an invitation to the Department of Fisheries to liaise with her to ensure that the UBEC is aligned with existing programs.</w:t>
      </w:r>
    </w:p>
    <w:p w14:paraId="32DB303E" w14:textId="77777777" w:rsidR="00476DC9" w:rsidRPr="000B4DFC" w:rsidRDefault="00476DC9" w:rsidP="00476DC9"/>
    <w:p w14:paraId="1DD68DEC" w14:textId="77777777" w:rsidR="00476DC9" w:rsidRPr="000B4DFC" w:rsidRDefault="00476DC9" w:rsidP="00334ACA">
      <w:pPr>
        <w:pStyle w:val="ListParagraph"/>
        <w:numPr>
          <w:ilvl w:val="0"/>
          <w:numId w:val="48"/>
        </w:numPr>
        <w:autoSpaceDE/>
        <w:autoSpaceDN/>
        <w:adjustRightInd/>
        <w:spacing w:line="259" w:lineRule="auto"/>
        <w:ind w:left="0"/>
      </w:pPr>
      <w:r w:rsidRPr="000B4DFC">
        <w:t xml:space="preserve">A SLASPA representative asked whether the UBEC considers small commercial vessels as part of the project initiatives? </w:t>
      </w:r>
    </w:p>
    <w:p w14:paraId="4B0F5094" w14:textId="77777777" w:rsidR="00476DC9" w:rsidRPr="000B4DFC" w:rsidRDefault="00476DC9" w:rsidP="00476DC9"/>
    <w:p w14:paraId="2593204C" w14:textId="77777777" w:rsidR="00476DC9" w:rsidRPr="000B4DFC" w:rsidRDefault="00476DC9" w:rsidP="00476DC9">
      <w:r w:rsidRPr="000B4DFC">
        <w:t xml:space="preserve">Department of Fisheries representative responded that at present, the project has not considered that but it is still possible as the project scope is not finalized- it could be part of the design. </w:t>
      </w:r>
    </w:p>
    <w:p w14:paraId="184AD7FB" w14:textId="77777777" w:rsidR="00476DC9" w:rsidRPr="000B4DFC" w:rsidRDefault="00476DC9" w:rsidP="00476DC9"/>
    <w:p w14:paraId="0A4C7FE5" w14:textId="77777777" w:rsidR="00476DC9" w:rsidRPr="000B4DFC" w:rsidRDefault="00476DC9" w:rsidP="00334ACA">
      <w:pPr>
        <w:pStyle w:val="ListParagraph"/>
        <w:numPr>
          <w:ilvl w:val="0"/>
          <w:numId w:val="48"/>
        </w:numPr>
        <w:autoSpaceDE/>
        <w:autoSpaceDN/>
        <w:adjustRightInd/>
        <w:spacing w:line="259" w:lineRule="auto"/>
        <w:ind w:left="0"/>
        <w:rPr>
          <w:b/>
        </w:rPr>
      </w:pPr>
      <w:r w:rsidRPr="000B4DFC">
        <w:t>Dive Fair Helen;</w:t>
      </w:r>
      <w:r w:rsidRPr="000B4DFC">
        <w:rPr>
          <w:b/>
        </w:rPr>
        <w:t xml:space="preserve"> </w:t>
      </w:r>
      <w:r w:rsidRPr="000B4DFC">
        <w:t xml:space="preserve">Previous contributions were vague on the extent of public awareness and education and of course its importance cannot be over emphasized. The extent of this component has not yet been fully appreciated. Perhaps some further discourse on this aspect is needed. Moreover, it could just on the part of the presenters not being able to highlight the importance of the outreach. </w:t>
      </w:r>
      <w:r w:rsidRPr="000B4DFC">
        <w:rPr>
          <w:b/>
        </w:rPr>
        <w:t xml:space="preserve"> </w:t>
      </w:r>
    </w:p>
    <w:p w14:paraId="33D32126" w14:textId="77777777" w:rsidR="00476DC9" w:rsidRPr="000B4DFC" w:rsidRDefault="00476DC9" w:rsidP="00476DC9">
      <w:pPr>
        <w:rPr>
          <w:b/>
        </w:rPr>
      </w:pPr>
    </w:p>
    <w:p w14:paraId="45AB880B" w14:textId="77777777" w:rsidR="00476DC9" w:rsidRPr="000B4DFC" w:rsidRDefault="00476DC9" w:rsidP="00476DC9">
      <w:r w:rsidRPr="000B4DFC">
        <w:t xml:space="preserve">To this, World Bank’s Senior Social Development Specialist explained the stakeholder engagement plan and how people can be made aware of the actions of the project. This aspect is not only to socialize but also to receive feedback at certain key points of the project implementation. This meeting for example, is part of this plan and there was also early disclosure of the 4 E&amp;S instruments. It is recommended to get more detail from the stakeholder engagement plan which is posted on the government’s website. </w:t>
      </w:r>
    </w:p>
    <w:p w14:paraId="608EF4A5" w14:textId="77777777" w:rsidR="00476DC9" w:rsidRPr="000B4DFC" w:rsidRDefault="00476DC9" w:rsidP="00476DC9"/>
    <w:p w14:paraId="674C584C" w14:textId="77777777" w:rsidR="00476DC9" w:rsidRPr="000B4DFC" w:rsidRDefault="00476DC9" w:rsidP="00334ACA">
      <w:pPr>
        <w:pStyle w:val="ListParagraph"/>
        <w:numPr>
          <w:ilvl w:val="0"/>
          <w:numId w:val="48"/>
        </w:numPr>
        <w:autoSpaceDE/>
        <w:autoSpaceDN/>
        <w:adjustRightInd/>
        <w:spacing w:line="259" w:lineRule="auto"/>
        <w:ind w:left="0"/>
      </w:pPr>
      <w:r w:rsidRPr="000B4DFC">
        <w:t xml:space="preserve">Water Resource Management Agency: being out there in the field (inland to the coast) there and practice is on land and it eventually ends up on the coast. It is important to go through small knit community groups such as environmental groups and run that program through them. Example, in the Praslin community, there are many football clubs, and sports clubs that have interest in their environment instead of bring in outside consultants. The message will get across much faster when small community groups are used. </w:t>
      </w:r>
    </w:p>
    <w:p w14:paraId="76E44D33" w14:textId="77777777" w:rsidR="00476DC9" w:rsidRPr="000B4DFC" w:rsidRDefault="00476DC9" w:rsidP="00476DC9"/>
    <w:p w14:paraId="57768A95" w14:textId="6E634849" w:rsidR="00476DC9" w:rsidRPr="000B4DFC" w:rsidRDefault="00476DC9" w:rsidP="00476DC9">
      <w:pPr>
        <w:jc w:val="center"/>
        <w:rPr>
          <w:b/>
          <w:u w:val="single"/>
        </w:rPr>
      </w:pPr>
      <w:r w:rsidRPr="000B4DFC">
        <w:rPr>
          <w:b/>
          <w:u w:val="single"/>
        </w:rPr>
        <w:t>Presentation – Department of Tourism by Director of Product Development</w:t>
      </w:r>
    </w:p>
    <w:p w14:paraId="79AF4EFE" w14:textId="77777777" w:rsidR="00476DC9" w:rsidRPr="000B4DFC" w:rsidRDefault="00476DC9" w:rsidP="00334ACA">
      <w:pPr>
        <w:pStyle w:val="ListParagraph"/>
        <w:numPr>
          <w:ilvl w:val="0"/>
          <w:numId w:val="48"/>
        </w:numPr>
        <w:autoSpaceDE/>
        <w:autoSpaceDN/>
        <w:adjustRightInd/>
        <w:spacing w:line="259" w:lineRule="auto"/>
        <w:ind w:left="0"/>
      </w:pPr>
      <w:r w:rsidRPr="000B4DFC">
        <w:t xml:space="preserve">Dive Fair Helen; There seems to be heavy emphasis on infrastructure investment. I am not getting from the presenter an interaction with stakeholders. There seems to be a disconnect between for example hotels who are focused on their product. There is difficulty with the guys on the ground to benefit from the industry especially in the Marigot Bay area. We are shooting ourselves in the foot if we are not reaching out directly to those stakeholders who at present are marginalized. </w:t>
      </w:r>
    </w:p>
    <w:p w14:paraId="55765072" w14:textId="77777777" w:rsidR="00476DC9" w:rsidRPr="000B4DFC" w:rsidRDefault="00476DC9" w:rsidP="00476DC9"/>
    <w:p w14:paraId="36F90E17" w14:textId="77777777" w:rsidR="00476DC9" w:rsidRPr="000B4DFC" w:rsidRDefault="00476DC9" w:rsidP="00476DC9">
      <w:r w:rsidRPr="000B4DFC">
        <w:t xml:space="preserve">Ministry of Tourism recalled that Dive Fire Helen aired the same concerns around the dive sector which was responded. There is </w:t>
      </w:r>
      <w:proofErr w:type="gramStart"/>
      <w:r w:rsidRPr="000B4DFC">
        <w:t>really much</w:t>
      </w:r>
      <w:proofErr w:type="gramEnd"/>
      <w:r w:rsidRPr="000B4DFC">
        <w:t xml:space="preserve"> more to be done and the conversation does not stop here with this </w:t>
      </w:r>
      <w:r w:rsidRPr="000B4DFC">
        <w:lastRenderedPageBreak/>
        <w:t xml:space="preserve">consultation. The concerned are well noted and the benefits to the dive sector are something that are open for consideration as well consensus across all stakeholders island wide. </w:t>
      </w:r>
    </w:p>
    <w:p w14:paraId="0B9E58AF" w14:textId="77777777" w:rsidR="00476DC9" w:rsidRPr="000B4DFC" w:rsidRDefault="00476DC9" w:rsidP="00476DC9"/>
    <w:p w14:paraId="54BCDA42" w14:textId="77777777" w:rsidR="00476DC9" w:rsidRPr="000B4DFC" w:rsidRDefault="00476DC9" w:rsidP="00334ACA">
      <w:pPr>
        <w:pStyle w:val="ListParagraph"/>
        <w:numPr>
          <w:ilvl w:val="0"/>
          <w:numId w:val="48"/>
        </w:numPr>
        <w:autoSpaceDE/>
        <w:autoSpaceDN/>
        <w:adjustRightInd/>
        <w:spacing w:line="259" w:lineRule="auto"/>
        <w:ind w:left="0"/>
      </w:pPr>
      <w:r w:rsidRPr="000B4DFC">
        <w:t xml:space="preserve"> Strategic action plans for the various sectors that deal with Climate change. </w:t>
      </w:r>
      <w:proofErr w:type="gramStart"/>
      <w:r w:rsidRPr="000B4DFC">
        <w:t>In particular, these</w:t>
      </w:r>
      <w:proofErr w:type="gramEnd"/>
      <w:r w:rsidRPr="000B4DFC">
        <w:t xml:space="preserve"> actions can be married into the UBEC project activities. There are very well conceptualized adaptation planning activities around the various sectors, including water, wastewater etc. A good exercise could be to look at the already widely consulted adaptation plans and incorporate them into these UBEC project. </w:t>
      </w:r>
    </w:p>
    <w:p w14:paraId="6C0E0804" w14:textId="77777777" w:rsidR="00476DC9" w:rsidRPr="000B4DFC" w:rsidRDefault="00476DC9" w:rsidP="00476DC9">
      <w:pPr>
        <w:rPr>
          <w:b/>
        </w:rPr>
      </w:pPr>
    </w:p>
    <w:p w14:paraId="71566CD3" w14:textId="77777777" w:rsidR="00476DC9" w:rsidRPr="000B4DFC" w:rsidRDefault="00476DC9" w:rsidP="00334ACA">
      <w:pPr>
        <w:pStyle w:val="ListParagraph"/>
        <w:numPr>
          <w:ilvl w:val="0"/>
          <w:numId w:val="48"/>
        </w:numPr>
        <w:autoSpaceDE/>
        <w:autoSpaceDN/>
        <w:adjustRightInd/>
        <w:spacing w:line="259" w:lineRule="auto"/>
        <w:ind w:left="0"/>
      </w:pPr>
      <w:r w:rsidRPr="000B4DFC">
        <w:t xml:space="preserve">World Bank’s Senior Social Development Specialist reminded everyone that this is just the beginning of a process between the Government of Saint Lucia and the World Bank. This means that there are many more opportunities to share ideas, </w:t>
      </w:r>
      <w:proofErr w:type="gramStart"/>
      <w:r w:rsidRPr="000B4DFC">
        <w:t>concerns</w:t>
      </w:r>
      <w:proofErr w:type="gramEnd"/>
      <w:r w:rsidRPr="000B4DFC">
        <w:t xml:space="preserve"> or solutions. Those can be shared via email, there is a website link to the documents. The current stage of the project was also explained beginning with this dialogue. The preparation of the project must go through various stages and then must be approved. After which implementation will begin. </w:t>
      </w:r>
    </w:p>
    <w:p w14:paraId="1B99BFBC" w14:textId="77777777" w:rsidR="00476DC9" w:rsidRPr="000B4DFC" w:rsidRDefault="00476DC9" w:rsidP="00476DC9"/>
    <w:p w14:paraId="745D441E" w14:textId="77777777" w:rsidR="00476DC9" w:rsidRPr="000B4DFC" w:rsidRDefault="00476DC9" w:rsidP="00476DC9">
      <w:r w:rsidRPr="000B4DFC">
        <w:t xml:space="preserve">The chair explained the various modes that feedback can be send / received including directly to the department of Fisheries, Tourism, Solid Waste Management Authority or directly to the NIPP of the Department of Finance via email or phone call. </w:t>
      </w:r>
    </w:p>
    <w:p w14:paraId="390B3546" w14:textId="77777777" w:rsidR="00476DC9" w:rsidRPr="000B4DFC" w:rsidRDefault="00476DC9" w:rsidP="00476DC9"/>
    <w:p w14:paraId="7E079A5D" w14:textId="77777777" w:rsidR="00476DC9" w:rsidRPr="000B4DFC" w:rsidRDefault="00476DC9" w:rsidP="00476DC9">
      <w:pPr>
        <w:jc w:val="center"/>
        <w:rPr>
          <w:u w:val="single"/>
        </w:rPr>
      </w:pPr>
      <w:r w:rsidRPr="000B4DFC">
        <w:rPr>
          <w:u w:val="single"/>
        </w:rPr>
        <w:t>Meeting adjourned at approx. 12:35pm</w:t>
      </w:r>
    </w:p>
    <w:p w14:paraId="04B9DD1F" w14:textId="77777777" w:rsidR="00476DC9" w:rsidRPr="0041242B" w:rsidRDefault="00476DC9" w:rsidP="00476DC9">
      <w:pPr>
        <w:rPr>
          <w:b/>
        </w:rPr>
      </w:pPr>
    </w:p>
    <w:p w14:paraId="6964A123" w14:textId="77777777" w:rsidR="00476DC9" w:rsidRDefault="00476DC9" w:rsidP="00476DC9">
      <w:pPr>
        <w:pStyle w:val="ListParagraph"/>
      </w:pPr>
    </w:p>
    <w:p w14:paraId="65B8BAE1" w14:textId="0445A777" w:rsidR="00476DC9" w:rsidRDefault="00476DC9" w:rsidP="00476DC9">
      <w:pPr>
        <w:autoSpaceDE/>
        <w:autoSpaceDN/>
        <w:adjustRightInd/>
        <w:spacing w:line="240" w:lineRule="auto"/>
        <w:rPr>
          <w:lang w:val="en-GB"/>
        </w:rPr>
        <w:sectPr w:rsidR="00476DC9" w:rsidSect="000B4DFC">
          <w:headerReference w:type="default" r:id="rId66"/>
          <w:pgSz w:w="12240" w:h="15840"/>
          <w:pgMar w:top="1440" w:right="1060" w:bottom="1200" w:left="1240" w:header="739" w:footer="1002" w:gutter="0"/>
          <w:pgNumType w:start="0"/>
          <w:cols w:space="720"/>
        </w:sectPr>
      </w:pPr>
      <w:r>
        <w:rPr>
          <w:lang w:val="en-GB"/>
        </w:rPr>
        <w:br w:type="page"/>
      </w:r>
    </w:p>
    <w:p w14:paraId="2428F817" w14:textId="77777777" w:rsidR="004D709F" w:rsidRPr="00CB0344" w:rsidRDefault="004D709F" w:rsidP="004D709F">
      <w:pPr>
        <w:spacing w:before="1"/>
        <w:ind w:right="40"/>
        <w:jc w:val="center"/>
        <w:rPr>
          <w:bCs/>
          <w:color w:val="4471C4"/>
          <w:sz w:val="32"/>
          <w:szCs w:val="14"/>
        </w:rPr>
      </w:pPr>
      <w:r w:rsidRPr="00CB0344">
        <w:rPr>
          <w:bCs/>
          <w:color w:val="4471C4"/>
          <w:sz w:val="32"/>
          <w:szCs w:val="14"/>
        </w:rPr>
        <w:lastRenderedPageBreak/>
        <w:t>Stakeholder Consultation Report</w:t>
      </w:r>
    </w:p>
    <w:p w14:paraId="7167E4C2" w14:textId="05B8F8AF" w:rsidR="00886A9F" w:rsidRPr="00CB0344" w:rsidRDefault="00886A9F" w:rsidP="00CB0344">
      <w:pPr>
        <w:spacing w:before="1"/>
        <w:ind w:right="40"/>
        <w:jc w:val="center"/>
        <w:rPr>
          <w:b/>
          <w:sz w:val="48"/>
        </w:rPr>
      </w:pPr>
      <w:r w:rsidRPr="00CB0344">
        <w:rPr>
          <w:bCs/>
          <w:sz w:val="32"/>
          <w:szCs w:val="14"/>
        </w:rPr>
        <w:t>Saint Vincent and the Grenadines</w:t>
      </w:r>
    </w:p>
    <w:p w14:paraId="5B44C4D9" w14:textId="60D47BD1" w:rsidR="00886A9F" w:rsidRDefault="000B4DFC" w:rsidP="00CB0344">
      <w:pPr>
        <w:tabs>
          <w:tab w:val="left" w:pos="6250"/>
        </w:tabs>
        <w:rPr>
          <w:rFonts w:ascii="Corbel"/>
          <w:b/>
          <w:sz w:val="48"/>
        </w:rPr>
      </w:pPr>
      <w:r>
        <w:rPr>
          <w:rFonts w:ascii="Corbel"/>
          <w:b/>
          <w:sz w:val="48"/>
        </w:rPr>
        <w:tab/>
      </w:r>
    </w:p>
    <w:p w14:paraId="56FCAD8C" w14:textId="78409657" w:rsidR="000B4DFC" w:rsidRPr="000B4DFC" w:rsidRDefault="000B4DFC" w:rsidP="00CB0344">
      <w:pPr>
        <w:tabs>
          <w:tab w:val="left" w:pos="6250"/>
        </w:tabs>
        <w:rPr>
          <w:rFonts w:ascii="Corbel"/>
          <w:sz w:val="48"/>
        </w:rPr>
        <w:sectPr w:rsidR="000B4DFC" w:rsidRPr="000B4DFC" w:rsidSect="000B4DFC">
          <w:headerReference w:type="default" r:id="rId67"/>
          <w:pgSz w:w="12240" w:h="15840"/>
          <w:pgMar w:top="1440" w:right="1060" w:bottom="1200" w:left="1240" w:header="739" w:footer="1002" w:gutter="0"/>
          <w:pgNumType w:start="0"/>
          <w:cols w:space="720"/>
        </w:sectPr>
      </w:pPr>
      <w:r>
        <w:rPr>
          <w:rFonts w:ascii="Corbel"/>
          <w:sz w:val="48"/>
        </w:rPr>
        <w:tab/>
      </w:r>
    </w:p>
    <w:p w14:paraId="38AE22D5" w14:textId="35E1C258" w:rsidR="00886A9F" w:rsidRDefault="00886A9F" w:rsidP="00886A9F"/>
    <w:p w14:paraId="0B7B21B2" w14:textId="77777777" w:rsidR="00886A9F" w:rsidRPr="00CB0344" w:rsidRDefault="00886A9F" w:rsidP="00886A9F">
      <w:pPr>
        <w:autoSpaceDE/>
        <w:autoSpaceDN/>
        <w:spacing w:after="160" w:line="259" w:lineRule="auto"/>
        <w:jc w:val="center"/>
        <w:rPr>
          <w:rFonts w:cstheme="minorBidi"/>
          <w:b/>
          <w:color w:val="0070C0"/>
          <w:sz w:val="28"/>
          <w:szCs w:val="28"/>
        </w:rPr>
      </w:pPr>
      <w:r w:rsidRPr="00CB0344">
        <w:rPr>
          <w:rFonts w:cstheme="minorBidi"/>
          <w:b/>
          <w:color w:val="0070C0"/>
          <w:sz w:val="28"/>
          <w:szCs w:val="28"/>
        </w:rPr>
        <w:t>UBEC World Bank Project</w:t>
      </w:r>
    </w:p>
    <w:p w14:paraId="0DC854C0" w14:textId="77777777" w:rsidR="00886A9F" w:rsidRPr="00CB0344" w:rsidRDefault="00886A9F" w:rsidP="00886A9F">
      <w:pPr>
        <w:autoSpaceDE/>
        <w:autoSpaceDN/>
        <w:spacing w:after="160" w:line="259" w:lineRule="auto"/>
        <w:jc w:val="center"/>
        <w:rPr>
          <w:rFonts w:cstheme="minorBidi"/>
          <w:b/>
          <w:color w:val="0070C0"/>
          <w:sz w:val="28"/>
          <w:szCs w:val="28"/>
        </w:rPr>
      </w:pPr>
      <w:r w:rsidRPr="00CB0344">
        <w:rPr>
          <w:rFonts w:cstheme="minorBidi"/>
          <w:b/>
          <w:color w:val="0070C0"/>
          <w:sz w:val="28"/>
          <w:szCs w:val="28"/>
        </w:rPr>
        <w:t>Stakeholders Engagement Report</w:t>
      </w:r>
    </w:p>
    <w:p w14:paraId="4F4245F9" w14:textId="77777777" w:rsidR="00886A9F" w:rsidRPr="00CB0344" w:rsidRDefault="00886A9F" w:rsidP="00886A9F">
      <w:pPr>
        <w:autoSpaceDE/>
        <w:autoSpaceDN/>
        <w:spacing w:after="160" w:line="259" w:lineRule="auto"/>
        <w:jc w:val="center"/>
        <w:rPr>
          <w:rFonts w:cstheme="minorBidi"/>
          <w:b/>
          <w:color w:val="0070C0"/>
          <w:sz w:val="28"/>
          <w:szCs w:val="28"/>
        </w:rPr>
      </w:pPr>
      <w:r w:rsidRPr="00CB0344">
        <w:rPr>
          <w:rFonts w:cstheme="minorBidi"/>
          <w:b/>
          <w:color w:val="0070C0"/>
          <w:sz w:val="28"/>
          <w:szCs w:val="28"/>
        </w:rPr>
        <w:t>by</w:t>
      </w:r>
    </w:p>
    <w:p w14:paraId="3C832EB5" w14:textId="77777777" w:rsidR="00886A9F" w:rsidRPr="00CB0344" w:rsidRDefault="00886A9F" w:rsidP="00886A9F">
      <w:pPr>
        <w:autoSpaceDE/>
        <w:autoSpaceDN/>
        <w:spacing w:after="160" w:line="259" w:lineRule="auto"/>
        <w:jc w:val="center"/>
        <w:rPr>
          <w:rFonts w:cstheme="minorBidi"/>
          <w:b/>
          <w:color w:val="0070C0"/>
          <w:sz w:val="28"/>
          <w:szCs w:val="28"/>
        </w:rPr>
      </w:pPr>
      <w:r w:rsidRPr="00CB0344">
        <w:rPr>
          <w:rFonts w:cstheme="minorBidi"/>
          <w:b/>
          <w:color w:val="0070C0"/>
          <w:sz w:val="28"/>
          <w:szCs w:val="28"/>
        </w:rPr>
        <w:t>Ministry of Tourism, Civil Aviation, Sustainable Development and Culture</w:t>
      </w:r>
    </w:p>
    <w:p w14:paraId="0E6D38EB" w14:textId="31682739" w:rsidR="00886A9F" w:rsidRPr="00CB0344" w:rsidRDefault="00886A9F" w:rsidP="00476DC9">
      <w:pPr>
        <w:autoSpaceDE/>
        <w:autoSpaceDN/>
        <w:spacing w:after="160" w:line="259" w:lineRule="auto"/>
        <w:jc w:val="center"/>
        <w:rPr>
          <w:rFonts w:cstheme="minorBidi"/>
          <w:b/>
          <w:color w:val="0070C0"/>
          <w:sz w:val="28"/>
          <w:szCs w:val="28"/>
        </w:rPr>
      </w:pPr>
      <w:r w:rsidRPr="00CB0344">
        <w:rPr>
          <w:rFonts w:cstheme="minorBidi"/>
          <w:b/>
          <w:color w:val="0070C0"/>
          <w:sz w:val="28"/>
          <w:szCs w:val="28"/>
        </w:rPr>
        <w:t>St. Vincent and the Grenadines</w:t>
      </w:r>
    </w:p>
    <w:p w14:paraId="469E9197" w14:textId="77777777" w:rsidR="004D709F" w:rsidRPr="00CB0344" w:rsidRDefault="00886A9F" w:rsidP="004D709F">
      <w:pPr>
        <w:autoSpaceDE/>
        <w:autoSpaceDN/>
        <w:spacing w:after="160" w:line="259" w:lineRule="auto"/>
        <w:jc w:val="center"/>
        <w:rPr>
          <w:rFonts w:cstheme="minorBidi"/>
          <w:b/>
          <w:color w:val="0070C0"/>
          <w:sz w:val="28"/>
          <w:szCs w:val="28"/>
        </w:rPr>
      </w:pPr>
      <w:r w:rsidRPr="00CB0344">
        <w:rPr>
          <w:rFonts w:cstheme="minorBidi"/>
          <w:b/>
          <w:color w:val="0070C0"/>
          <w:sz w:val="28"/>
          <w:szCs w:val="28"/>
        </w:rPr>
        <w:t>19</w:t>
      </w:r>
      <w:r w:rsidRPr="00CB0344">
        <w:rPr>
          <w:rFonts w:cstheme="minorBidi"/>
          <w:b/>
          <w:color w:val="0070C0"/>
          <w:sz w:val="28"/>
          <w:szCs w:val="28"/>
          <w:vertAlign w:val="superscript"/>
        </w:rPr>
        <w:t>th</w:t>
      </w:r>
      <w:r w:rsidRPr="00CB0344">
        <w:rPr>
          <w:rFonts w:cstheme="minorBidi"/>
          <w:b/>
          <w:color w:val="0070C0"/>
          <w:sz w:val="28"/>
          <w:szCs w:val="28"/>
        </w:rPr>
        <w:t xml:space="preserve"> October, 2021 </w:t>
      </w:r>
    </w:p>
    <w:p w14:paraId="707DE783" w14:textId="48F300FE" w:rsidR="00886A9F" w:rsidRPr="00CB0344" w:rsidRDefault="00886A9F" w:rsidP="00CB0344">
      <w:pPr>
        <w:autoSpaceDE/>
        <w:autoSpaceDN/>
        <w:spacing w:after="160" w:line="259" w:lineRule="auto"/>
        <w:jc w:val="center"/>
        <w:rPr>
          <w:b/>
          <w:color w:val="0070C0"/>
        </w:rPr>
      </w:pPr>
      <w:r w:rsidRPr="00CB0344">
        <w:rPr>
          <w:rFonts w:eastAsia="Arial Black"/>
          <w:lang w:val="en-JM"/>
        </w:rPr>
        <w:t>This report details information from the first community stakeholders’ consultation of the UBEC World Bank project. The consultation was facilitated to engage community stakeholders on the north western side of St. Vincent. Below listed were the objectives of the consultation:</w:t>
      </w:r>
    </w:p>
    <w:p w14:paraId="29278AFF" w14:textId="77777777" w:rsidR="00886A9F" w:rsidRPr="00CB0344" w:rsidRDefault="00886A9F" w:rsidP="00334ACA">
      <w:pPr>
        <w:numPr>
          <w:ilvl w:val="0"/>
          <w:numId w:val="30"/>
        </w:numPr>
        <w:autoSpaceDE/>
        <w:autoSpaceDN/>
        <w:adjustRightInd/>
        <w:spacing w:after="160" w:line="360" w:lineRule="auto"/>
        <w:contextualSpacing/>
        <w:jc w:val="both"/>
        <w:rPr>
          <w:rFonts w:eastAsia="Arial Black"/>
          <w:lang w:val="en-JM"/>
        </w:rPr>
      </w:pPr>
      <w:r w:rsidRPr="00CB0344">
        <w:rPr>
          <w:rFonts w:eastAsia="Arial Black"/>
          <w:lang w:val="en-JM"/>
        </w:rPr>
        <w:t>To provide information of the proposed project to stakeholders</w:t>
      </w:r>
    </w:p>
    <w:p w14:paraId="6D0C1C98" w14:textId="77777777" w:rsidR="00886A9F" w:rsidRPr="00CB0344" w:rsidRDefault="00886A9F" w:rsidP="00334ACA">
      <w:pPr>
        <w:numPr>
          <w:ilvl w:val="0"/>
          <w:numId w:val="30"/>
        </w:numPr>
        <w:autoSpaceDE/>
        <w:autoSpaceDN/>
        <w:adjustRightInd/>
        <w:spacing w:after="160" w:line="360" w:lineRule="auto"/>
        <w:contextualSpacing/>
        <w:jc w:val="both"/>
        <w:rPr>
          <w:rFonts w:eastAsia="Arial Black"/>
          <w:lang w:val="en-JM"/>
        </w:rPr>
      </w:pPr>
      <w:r w:rsidRPr="00CB0344">
        <w:rPr>
          <w:rFonts w:eastAsia="Arial Black"/>
          <w:lang w:val="en-JM"/>
        </w:rPr>
        <w:t>To seek inputs from the stakeholders on the project design and the environmental and social safeguard tools</w:t>
      </w:r>
    </w:p>
    <w:p w14:paraId="04B1E9C2" w14:textId="77777777" w:rsidR="00886A9F" w:rsidRPr="00CB0344" w:rsidRDefault="00886A9F" w:rsidP="00886A9F">
      <w:pPr>
        <w:autoSpaceDE/>
        <w:autoSpaceDN/>
        <w:spacing w:after="160" w:line="360" w:lineRule="auto"/>
        <w:jc w:val="both"/>
        <w:rPr>
          <w:rFonts w:eastAsia="Arial Black"/>
          <w:lang w:val="en-JM"/>
        </w:rPr>
      </w:pPr>
      <w:r w:rsidRPr="00CB0344">
        <w:rPr>
          <w:rFonts w:eastAsia="Arial Black"/>
          <w:lang w:val="en-JM"/>
        </w:rPr>
        <w:t>The consultation was held virtually on the Zoom platform and consisted of a:</w:t>
      </w:r>
    </w:p>
    <w:p w14:paraId="386178BD" w14:textId="77777777" w:rsidR="00886A9F" w:rsidRPr="00CB0344" w:rsidRDefault="00886A9F" w:rsidP="00334ACA">
      <w:pPr>
        <w:numPr>
          <w:ilvl w:val="0"/>
          <w:numId w:val="31"/>
        </w:numPr>
        <w:autoSpaceDE/>
        <w:autoSpaceDN/>
        <w:adjustRightInd/>
        <w:spacing w:after="160" w:line="360" w:lineRule="auto"/>
        <w:contextualSpacing/>
        <w:jc w:val="both"/>
        <w:rPr>
          <w:rFonts w:eastAsia="Arial Black"/>
          <w:lang w:val="en-JM"/>
        </w:rPr>
      </w:pPr>
      <w:r w:rsidRPr="00CB0344">
        <w:rPr>
          <w:rFonts w:eastAsia="Arial Black"/>
          <w:lang w:val="en-JM"/>
        </w:rPr>
        <w:t xml:space="preserve">PowerPoint Presentation by the Tourism Planner provided an overview of the projects and the proposed activities. Furthermore, the Environmental and Social Safeguard Specialist of the Ministry of Tourism, Civil Aviation, Sustainable Development and Culture, St. Vincent and the Grenadines presented on the environmental of social safeguards requirements for project. </w:t>
      </w:r>
    </w:p>
    <w:p w14:paraId="0E61CC85" w14:textId="77777777" w:rsidR="00886A9F" w:rsidRPr="00CB0344" w:rsidRDefault="00886A9F" w:rsidP="00886A9F">
      <w:pPr>
        <w:autoSpaceDE/>
        <w:autoSpaceDN/>
        <w:spacing w:after="160" w:line="360" w:lineRule="auto"/>
        <w:jc w:val="both"/>
        <w:rPr>
          <w:rFonts w:eastAsia="Arial Black"/>
          <w:lang w:val="en-JM"/>
        </w:rPr>
      </w:pPr>
      <w:r w:rsidRPr="00CB0344">
        <w:rPr>
          <w:rFonts w:eastAsia="Arial Black"/>
          <w:lang w:val="en-JM"/>
        </w:rPr>
        <w:t xml:space="preserve">Subsequently, stakeholders were given the opportunity to provide feedback(s) related to the overview of the project and the project activities. </w:t>
      </w:r>
    </w:p>
    <w:p w14:paraId="161685E1" w14:textId="258423F8" w:rsidR="00886A9F" w:rsidRPr="00CB0344" w:rsidRDefault="00886A9F" w:rsidP="008B75CB">
      <w:pPr>
        <w:pStyle w:val="ListParagraph"/>
        <w:numPr>
          <w:ilvl w:val="0"/>
          <w:numId w:val="49"/>
        </w:numPr>
      </w:pPr>
      <w:bookmarkStart w:id="172" w:name="_Toc85054932"/>
      <w:r w:rsidRPr="00CB0344">
        <w:t>Description of the Stakeholder Engagement Activity</w:t>
      </w:r>
      <w:bookmarkEnd w:id="172"/>
      <w:r w:rsidRPr="00CB0344">
        <w:t> </w:t>
      </w:r>
    </w:p>
    <w:p w14:paraId="791ABEAF" w14:textId="77777777" w:rsidR="00886A9F" w:rsidRPr="00CB0344" w:rsidRDefault="00886A9F" w:rsidP="00886A9F">
      <w:pPr>
        <w:autoSpaceDE/>
        <w:autoSpaceDN/>
        <w:spacing w:after="160" w:line="259" w:lineRule="auto"/>
        <w:jc w:val="both"/>
        <w:rPr>
          <w:rFonts w:eastAsia="Arial Black"/>
          <w:bCs/>
          <w:lang w:val="en-JM"/>
        </w:rPr>
      </w:pPr>
    </w:p>
    <w:p w14:paraId="12123763" w14:textId="77777777" w:rsidR="00886A9F" w:rsidRPr="00CB0344" w:rsidRDefault="00886A9F" w:rsidP="00334ACA">
      <w:pPr>
        <w:numPr>
          <w:ilvl w:val="0"/>
          <w:numId w:val="32"/>
        </w:numPr>
        <w:autoSpaceDE/>
        <w:autoSpaceDN/>
        <w:adjustRightInd/>
        <w:spacing w:after="200" w:line="360" w:lineRule="auto"/>
        <w:contextualSpacing/>
        <w:jc w:val="both"/>
        <w:rPr>
          <w:rFonts w:eastAsia="SimSun"/>
        </w:rPr>
      </w:pPr>
      <w:r w:rsidRPr="00CB0344">
        <w:rPr>
          <w:rFonts w:eastAsia="SimSun"/>
        </w:rPr>
        <w:t xml:space="preserve">Stakeholders including the direct and indirect project beneficiaries throughout the communities of the north western coast and various governmental partners in civil society participated in the consultation. The virtual consultation zoom meeting was held on October 19, 2021 at 1:00 pm. Listed in the below table are the stakeholders that were present at the virtual consultation: </w:t>
      </w:r>
    </w:p>
    <w:p w14:paraId="5FE39586" w14:textId="77777777" w:rsidR="00886A9F" w:rsidRPr="000B4DFC" w:rsidRDefault="00886A9F" w:rsidP="00886A9F">
      <w:pPr>
        <w:autoSpaceDE/>
        <w:autoSpaceDN/>
        <w:spacing w:after="200" w:line="360" w:lineRule="auto"/>
        <w:contextualSpacing/>
      </w:pPr>
    </w:p>
    <w:p w14:paraId="2EF6B68F" w14:textId="77777777" w:rsidR="00702FBD" w:rsidRDefault="00702FBD">
      <w:r>
        <w:br w:type="page"/>
      </w:r>
    </w:p>
    <w:tbl>
      <w:tblPr>
        <w:tblStyle w:val="TableGrid"/>
        <w:tblW w:w="5000" w:type="pct"/>
        <w:tblLayout w:type="fixed"/>
        <w:tblLook w:val="04A0" w:firstRow="1" w:lastRow="0" w:firstColumn="1" w:lastColumn="0" w:noHBand="0" w:noVBand="1"/>
      </w:tblPr>
      <w:tblGrid>
        <w:gridCol w:w="3673"/>
        <w:gridCol w:w="5343"/>
      </w:tblGrid>
      <w:tr w:rsidR="00886A9F" w:rsidRPr="000B4DFC" w14:paraId="5A318809" w14:textId="77777777" w:rsidTr="00886A9F">
        <w:tc>
          <w:tcPr>
            <w:tcW w:w="2037" w:type="pct"/>
          </w:tcPr>
          <w:p w14:paraId="38EC173D" w14:textId="3E0A5F4C" w:rsidR="00886A9F" w:rsidRPr="00CB0344" w:rsidRDefault="00886A9F" w:rsidP="00A21437">
            <w:pPr>
              <w:tabs>
                <w:tab w:val="left" w:pos="784"/>
              </w:tabs>
              <w:jc w:val="both"/>
              <w:rPr>
                <w:b/>
              </w:rPr>
            </w:pPr>
            <w:r w:rsidRPr="00CB0344">
              <w:rPr>
                <w:b/>
              </w:rPr>
              <w:lastRenderedPageBreak/>
              <w:t>POSITION</w:t>
            </w:r>
          </w:p>
        </w:tc>
        <w:tc>
          <w:tcPr>
            <w:tcW w:w="2963" w:type="pct"/>
          </w:tcPr>
          <w:p w14:paraId="544445AB" w14:textId="77777777" w:rsidR="00886A9F" w:rsidRPr="00CB0344" w:rsidRDefault="00886A9F" w:rsidP="00A21437">
            <w:pPr>
              <w:tabs>
                <w:tab w:val="left" w:pos="784"/>
              </w:tabs>
              <w:jc w:val="both"/>
              <w:rPr>
                <w:b/>
              </w:rPr>
            </w:pPr>
            <w:r w:rsidRPr="00CB0344">
              <w:rPr>
                <w:b/>
              </w:rPr>
              <w:t>ORGANIZATION</w:t>
            </w:r>
          </w:p>
        </w:tc>
      </w:tr>
      <w:tr w:rsidR="00886A9F" w:rsidRPr="000B4DFC" w14:paraId="18EEEC25" w14:textId="77777777" w:rsidTr="00886A9F">
        <w:trPr>
          <w:trHeight w:val="710"/>
        </w:trPr>
        <w:tc>
          <w:tcPr>
            <w:tcW w:w="2037" w:type="pct"/>
          </w:tcPr>
          <w:p w14:paraId="393CB615" w14:textId="77777777" w:rsidR="00886A9F" w:rsidRPr="00CB0344" w:rsidRDefault="00886A9F" w:rsidP="00A21437">
            <w:pPr>
              <w:tabs>
                <w:tab w:val="left" w:pos="784"/>
              </w:tabs>
              <w:jc w:val="both"/>
            </w:pPr>
            <w:r w:rsidRPr="00CB0344">
              <w:t>Permanent Secretary (PS), Chairperson</w:t>
            </w:r>
          </w:p>
          <w:p w14:paraId="69222449" w14:textId="77777777" w:rsidR="00886A9F" w:rsidRPr="00CB0344" w:rsidRDefault="00886A9F" w:rsidP="00A21437">
            <w:pPr>
              <w:tabs>
                <w:tab w:val="left" w:pos="784"/>
              </w:tabs>
              <w:jc w:val="both"/>
            </w:pPr>
          </w:p>
        </w:tc>
        <w:tc>
          <w:tcPr>
            <w:tcW w:w="2963" w:type="pct"/>
          </w:tcPr>
          <w:p w14:paraId="5DD6EA7F" w14:textId="77777777" w:rsidR="00886A9F" w:rsidRPr="00CB0344" w:rsidRDefault="00886A9F" w:rsidP="00A21437">
            <w:pPr>
              <w:tabs>
                <w:tab w:val="left" w:pos="784"/>
              </w:tabs>
              <w:jc w:val="both"/>
            </w:pPr>
            <w:r w:rsidRPr="00CB0344">
              <w:t>Ministry of Tourism, Civil Aviation, Sustainable Development and Culture</w:t>
            </w:r>
          </w:p>
        </w:tc>
      </w:tr>
      <w:tr w:rsidR="00886A9F" w:rsidRPr="000B4DFC" w14:paraId="7B7F2595" w14:textId="77777777" w:rsidTr="00886A9F">
        <w:tc>
          <w:tcPr>
            <w:tcW w:w="2037" w:type="pct"/>
          </w:tcPr>
          <w:p w14:paraId="20E61166" w14:textId="77777777" w:rsidR="00886A9F" w:rsidRPr="00CB0344" w:rsidRDefault="00886A9F" w:rsidP="00A21437">
            <w:pPr>
              <w:tabs>
                <w:tab w:val="left" w:pos="784"/>
              </w:tabs>
              <w:jc w:val="both"/>
            </w:pPr>
            <w:r w:rsidRPr="00CB0344">
              <w:t>Tourism Planner</w:t>
            </w:r>
          </w:p>
        </w:tc>
        <w:tc>
          <w:tcPr>
            <w:tcW w:w="2963" w:type="pct"/>
          </w:tcPr>
          <w:p w14:paraId="3536343F" w14:textId="77777777" w:rsidR="00886A9F" w:rsidRPr="00CB0344" w:rsidRDefault="00886A9F" w:rsidP="00A21437">
            <w:pPr>
              <w:tabs>
                <w:tab w:val="left" w:pos="784"/>
              </w:tabs>
              <w:jc w:val="both"/>
            </w:pPr>
            <w:r w:rsidRPr="00CB0344">
              <w:t>Ministry of Tourism</w:t>
            </w:r>
          </w:p>
        </w:tc>
      </w:tr>
      <w:tr w:rsidR="00886A9F" w:rsidRPr="000B4DFC" w14:paraId="451A3C7F" w14:textId="77777777" w:rsidTr="00886A9F">
        <w:tc>
          <w:tcPr>
            <w:tcW w:w="2037" w:type="pct"/>
          </w:tcPr>
          <w:p w14:paraId="57D1B705" w14:textId="77777777" w:rsidR="00886A9F" w:rsidRPr="00CB0344" w:rsidRDefault="00886A9F" w:rsidP="00A21437">
            <w:pPr>
              <w:tabs>
                <w:tab w:val="left" w:pos="784"/>
              </w:tabs>
              <w:jc w:val="both"/>
            </w:pPr>
            <w:r w:rsidRPr="00CB0344">
              <w:t>Product Development Officer</w:t>
            </w:r>
          </w:p>
        </w:tc>
        <w:tc>
          <w:tcPr>
            <w:tcW w:w="2963" w:type="pct"/>
          </w:tcPr>
          <w:p w14:paraId="23671841" w14:textId="77777777" w:rsidR="00886A9F" w:rsidRPr="00CB0344" w:rsidRDefault="00886A9F" w:rsidP="00A21437">
            <w:pPr>
              <w:tabs>
                <w:tab w:val="left" w:pos="784"/>
              </w:tabs>
              <w:jc w:val="both"/>
            </w:pPr>
            <w:r w:rsidRPr="00CB0344">
              <w:t>Ministry of Tourism</w:t>
            </w:r>
          </w:p>
        </w:tc>
      </w:tr>
      <w:tr w:rsidR="00886A9F" w:rsidRPr="000B4DFC" w14:paraId="67F42590" w14:textId="77777777" w:rsidTr="00886A9F">
        <w:tc>
          <w:tcPr>
            <w:tcW w:w="2037" w:type="pct"/>
          </w:tcPr>
          <w:p w14:paraId="1A8FA789" w14:textId="77777777" w:rsidR="00886A9F" w:rsidRPr="00CB0344" w:rsidRDefault="00886A9F" w:rsidP="00A21437">
            <w:pPr>
              <w:tabs>
                <w:tab w:val="left" w:pos="784"/>
              </w:tabs>
              <w:jc w:val="both"/>
            </w:pPr>
            <w:r w:rsidRPr="00CB0344">
              <w:t>Administrative Officer II</w:t>
            </w:r>
          </w:p>
        </w:tc>
        <w:tc>
          <w:tcPr>
            <w:tcW w:w="2963" w:type="pct"/>
          </w:tcPr>
          <w:p w14:paraId="141AEC9E" w14:textId="77777777" w:rsidR="00886A9F" w:rsidRPr="00CB0344" w:rsidRDefault="00886A9F" w:rsidP="00A21437">
            <w:pPr>
              <w:tabs>
                <w:tab w:val="left" w:pos="784"/>
              </w:tabs>
              <w:jc w:val="both"/>
            </w:pPr>
            <w:r w:rsidRPr="00CB0344">
              <w:t>Ministry of Tourism</w:t>
            </w:r>
          </w:p>
        </w:tc>
      </w:tr>
      <w:tr w:rsidR="00886A9F" w:rsidRPr="000B4DFC" w14:paraId="5FB5237F" w14:textId="77777777" w:rsidTr="00886A9F">
        <w:tc>
          <w:tcPr>
            <w:tcW w:w="2037" w:type="pct"/>
          </w:tcPr>
          <w:p w14:paraId="1C52000C" w14:textId="77777777" w:rsidR="00886A9F" w:rsidRPr="00CB0344" w:rsidRDefault="00886A9F" w:rsidP="00A21437">
            <w:pPr>
              <w:tabs>
                <w:tab w:val="left" w:pos="784"/>
              </w:tabs>
              <w:jc w:val="both"/>
            </w:pPr>
            <w:r w:rsidRPr="00CB0344">
              <w:t>Communications Manager</w:t>
            </w:r>
          </w:p>
        </w:tc>
        <w:tc>
          <w:tcPr>
            <w:tcW w:w="2963" w:type="pct"/>
          </w:tcPr>
          <w:p w14:paraId="10D89412" w14:textId="77777777" w:rsidR="00886A9F" w:rsidRPr="00CB0344" w:rsidRDefault="00886A9F" w:rsidP="00A21437">
            <w:pPr>
              <w:tabs>
                <w:tab w:val="left" w:pos="784"/>
              </w:tabs>
              <w:jc w:val="both"/>
            </w:pPr>
            <w:r w:rsidRPr="00CB0344">
              <w:t>Ministry of Tourism</w:t>
            </w:r>
          </w:p>
        </w:tc>
      </w:tr>
      <w:tr w:rsidR="00886A9F" w:rsidRPr="000B4DFC" w14:paraId="6FE6EC09" w14:textId="77777777" w:rsidTr="00886A9F">
        <w:tc>
          <w:tcPr>
            <w:tcW w:w="2037" w:type="pct"/>
          </w:tcPr>
          <w:p w14:paraId="431F9860" w14:textId="77777777" w:rsidR="00886A9F" w:rsidRPr="00CB0344" w:rsidRDefault="00886A9F" w:rsidP="00A21437">
            <w:pPr>
              <w:tabs>
                <w:tab w:val="left" w:pos="784"/>
              </w:tabs>
              <w:jc w:val="both"/>
            </w:pPr>
            <w:r w:rsidRPr="00CB0344">
              <w:t>Minister’s Secretary</w:t>
            </w:r>
          </w:p>
        </w:tc>
        <w:tc>
          <w:tcPr>
            <w:tcW w:w="2963" w:type="pct"/>
          </w:tcPr>
          <w:p w14:paraId="2E258187" w14:textId="77777777" w:rsidR="00886A9F" w:rsidRPr="00CB0344" w:rsidRDefault="00886A9F" w:rsidP="00A21437">
            <w:pPr>
              <w:tabs>
                <w:tab w:val="left" w:pos="784"/>
              </w:tabs>
              <w:jc w:val="both"/>
            </w:pPr>
            <w:r w:rsidRPr="00CB0344">
              <w:t>Ministry of Tourism</w:t>
            </w:r>
          </w:p>
        </w:tc>
      </w:tr>
      <w:tr w:rsidR="00886A9F" w:rsidRPr="000B4DFC" w14:paraId="66AE1532" w14:textId="77777777" w:rsidTr="00886A9F">
        <w:tc>
          <w:tcPr>
            <w:tcW w:w="2037" w:type="pct"/>
          </w:tcPr>
          <w:p w14:paraId="08FA06DD" w14:textId="77777777" w:rsidR="00886A9F" w:rsidRPr="00CB0344" w:rsidRDefault="00886A9F" w:rsidP="00A21437">
            <w:pPr>
              <w:tabs>
                <w:tab w:val="left" w:pos="784"/>
              </w:tabs>
              <w:jc w:val="both"/>
            </w:pPr>
            <w:r w:rsidRPr="00CB0344">
              <w:t>Administrative Officer I</w:t>
            </w:r>
          </w:p>
        </w:tc>
        <w:tc>
          <w:tcPr>
            <w:tcW w:w="2963" w:type="pct"/>
          </w:tcPr>
          <w:p w14:paraId="7AE60DD8" w14:textId="77777777" w:rsidR="00886A9F" w:rsidRPr="00CB0344" w:rsidRDefault="00886A9F" w:rsidP="00A21437">
            <w:pPr>
              <w:tabs>
                <w:tab w:val="left" w:pos="784"/>
              </w:tabs>
              <w:jc w:val="both"/>
            </w:pPr>
            <w:r w:rsidRPr="00CB0344">
              <w:t>Ministry of Tourism</w:t>
            </w:r>
          </w:p>
        </w:tc>
      </w:tr>
      <w:tr w:rsidR="00886A9F" w:rsidRPr="000B4DFC" w14:paraId="5C8C8F0C" w14:textId="77777777" w:rsidTr="00886A9F">
        <w:tc>
          <w:tcPr>
            <w:tcW w:w="2037" w:type="pct"/>
          </w:tcPr>
          <w:p w14:paraId="3F701793" w14:textId="77777777" w:rsidR="00886A9F" w:rsidRPr="00CB0344" w:rsidRDefault="00886A9F" w:rsidP="00A21437">
            <w:pPr>
              <w:tabs>
                <w:tab w:val="left" w:pos="784"/>
              </w:tabs>
              <w:jc w:val="both"/>
            </w:pPr>
            <w:r w:rsidRPr="00CB0344">
              <w:t>Marketing Officer</w:t>
            </w:r>
          </w:p>
        </w:tc>
        <w:tc>
          <w:tcPr>
            <w:tcW w:w="2963" w:type="pct"/>
          </w:tcPr>
          <w:p w14:paraId="4A453845" w14:textId="77777777" w:rsidR="00886A9F" w:rsidRPr="00CB0344" w:rsidRDefault="00886A9F" w:rsidP="00A21437">
            <w:pPr>
              <w:tabs>
                <w:tab w:val="left" w:pos="784"/>
              </w:tabs>
              <w:jc w:val="both"/>
            </w:pPr>
            <w:r w:rsidRPr="00CB0344">
              <w:t>SVG Tourism Authority</w:t>
            </w:r>
          </w:p>
        </w:tc>
      </w:tr>
      <w:tr w:rsidR="00886A9F" w:rsidRPr="000B4DFC" w14:paraId="358AD8C2" w14:textId="77777777" w:rsidTr="00886A9F">
        <w:tc>
          <w:tcPr>
            <w:tcW w:w="2037" w:type="pct"/>
          </w:tcPr>
          <w:p w14:paraId="1758B35A" w14:textId="77777777" w:rsidR="00886A9F" w:rsidRPr="00CB0344" w:rsidRDefault="00886A9F" w:rsidP="00A21437">
            <w:pPr>
              <w:tabs>
                <w:tab w:val="left" w:pos="784"/>
              </w:tabs>
              <w:jc w:val="both"/>
            </w:pPr>
            <w:r w:rsidRPr="00CB0344">
              <w:t>Park Ranger</w:t>
            </w:r>
          </w:p>
        </w:tc>
        <w:tc>
          <w:tcPr>
            <w:tcW w:w="2963" w:type="pct"/>
          </w:tcPr>
          <w:p w14:paraId="40E53E11" w14:textId="77777777" w:rsidR="00886A9F" w:rsidRPr="00CB0344" w:rsidRDefault="00886A9F" w:rsidP="00A21437">
            <w:pPr>
              <w:tabs>
                <w:tab w:val="left" w:pos="784"/>
              </w:tabs>
              <w:jc w:val="both"/>
            </w:pPr>
            <w:r w:rsidRPr="00CB0344">
              <w:t>National Parks Beaches and Rivers Authority (NPRBA)</w:t>
            </w:r>
          </w:p>
        </w:tc>
      </w:tr>
      <w:tr w:rsidR="00886A9F" w:rsidRPr="000B4DFC" w14:paraId="51F67391" w14:textId="77777777" w:rsidTr="00886A9F">
        <w:tc>
          <w:tcPr>
            <w:tcW w:w="2037" w:type="pct"/>
          </w:tcPr>
          <w:p w14:paraId="2AAA685D" w14:textId="77777777" w:rsidR="00886A9F" w:rsidRPr="00CB0344" w:rsidRDefault="00886A9F" w:rsidP="00A21437">
            <w:pPr>
              <w:tabs>
                <w:tab w:val="left" w:pos="784"/>
              </w:tabs>
              <w:jc w:val="both"/>
              <w:rPr>
                <w:color w:val="FF0000"/>
              </w:rPr>
            </w:pPr>
            <w:r w:rsidRPr="00CB0344">
              <w:t xml:space="preserve">Superintendent   </w:t>
            </w:r>
          </w:p>
        </w:tc>
        <w:tc>
          <w:tcPr>
            <w:tcW w:w="2963" w:type="pct"/>
          </w:tcPr>
          <w:p w14:paraId="6672821D" w14:textId="77777777" w:rsidR="00886A9F" w:rsidRPr="00CB0344" w:rsidRDefault="00886A9F" w:rsidP="00A21437">
            <w:pPr>
              <w:tabs>
                <w:tab w:val="left" w:pos="784"/>
              </w:tabs>
              <w:jc w:val="both"/>
            </w:pPr>
            <w:r w:rsidRPr="00CB0344">
              <w:t>National Parks Beaches and Rivers Authority (NPRBA)</w:t>
            </w:r>
          </w:p>
        </w:tc>
      </w:tr>
      <w:tr w:rsidR="00886A9F" w:rsidRPr="000B4DFC" w14:paraId="04666D05" w14:textId="77777777" w:rsidTr="00886A9F">
        <w:tc>
          <w:tcPr>
            <w:tcW w:w="2037" w:type="pct"/>
          </w:tcPr>
          <w:p w14:paraId="76BC6421" w14:textId="77777777" w:rsidR="00886A9F" w:rsidRPr="00CB0344" w:rsidRDefault="00886A9F" w:rsidP="00A21437">
            <w:pPr>
              <w:tabs>
                <w:tab w:val="left" w:pos="784"/>
              </w:tabs>
              <w:jc w:val="both"/>
            </w:pPr>
            <w:r w:rsidRPr="00CB0344">
              <w:t>Environmental and Social Safeguard Specialist</w:t>
            </w:r>
          </w:p>
        </w:tc>
        <w:tc>
          <w:tcPr>
            <w:tcW w:w="2963" w:type="pct"/>
          </w:tcPr>
          <w:p w14:paraId="345A39C1" w14:textId="77777777" w:rsidR="00886A9F" w:rsidRPr="00CB0344" w:rsidRDefault="00886A9F" w:rsidP="00A21437">
            <w:pPr>
              <w:tabs>
                <w:tab w:val="left" w:pos="784"/>
              </w:tabs>
              <w:jc w:val="both"/>
            </w:pPr>
            <w:r w:rsidRPr="00CB0344">
              <w:t>Sustainable Development</w:t>
            </w:r>
          </w:p>
        </w:tc>
      </w:tr>
      <w:tr w:rsidR="00886A9F" w:rsidRPr="000B4DFC" w14:paraId="5DE5FCA6" w14:textId="77777777" w:rsidTr="00886A9F">
        <w:tc>
          <w:tcPr>
            <w:tcW w:w="2037" w:type="pct"/>
          </w:tcPr>
          <w:p w14:paraId="68710C5D" w14:textId="77777777" w:rsidR="00886A9F" w:rsidRPr="00CB0344" w:rsidRDefault="00886A9F" w:rsidP="00A21437">
            <w:pPr>
              <w:tabs>
                <w:tab w:val="left" w:pos="784"/>
              </w:tabs>
              <w:jc w:val="both"/>
            </w:pPr>
            <w:r w:rsidRPr="00CB0344">
              <w:t>Stakeholder Rep.</w:t>
            </w:r>
          </w:p>
        </w:tc>
        <w:tc>
          <w:tcPr>
            <w:tcW w:w="2963" w:type="pct"/>
          </w:tcPr>
          <w:p w14:paraId="53F44ACA" w14:textId="77777777" w:rsidR="00886A9F" w:rsidRPr="00CB0344" w:rsidRDefault="00886A9F" w:rsidP="00A21437">
            <w:pPr>
              <w:tabs>
                <w:tab w:val="left" w:pos="784"/>
              </w:tabs>
              <w:jc w:val="both"/>
            </w:pPr>
            <w:r w:rsidRPr="00CB0344">
              <w:t>Generation X</w:t>
            </w:r>
          </w:p>
        </w:tc>
      </w:tr>
      <w:tr w:rsidR="00886A9F" w:rsidRPr="000B4DFC" w14:paraId="416BAD58" w14:textId="77777777" w:rsidTr="00886A9F">
        <w:tc>
          <w:tcPr>
            <w:tcW w:w="2037" w:type="pct"/>
          </w:tcPr>
          <w:p w14:paraId="5B1A6144" w14:textId="77777777" w:rsidR="00886A9F" w:rsidRPr="000B4DFC" w:rsidRDefault="00886A9F" w:rsidP="00A21437">
            <w:pPr>
              <w:jc w:val="both"/>
            </w:pPr>
            <w:r w:rsidRPr="00CB0344">
              <w:t>Stakeholder Rep.</w:t>
            </w:r>
          </w:p>
        </w:tc>
        <w:tc>
          <w:tcPr>
            <w:tcW w:w="2963" w:type="pct"/>
          </w:tcPr>
          <w:p w14:paraId="1E125C4D" w14:textId="77777777" w:rsidR="00886A9F" w:rsidRPr="00CB0344" w:rsidRDefault="00886A9F" w:rsidP="00A21437">
            <w:pPr>
              <w:tabs>
                <w:tab w:val="left" w:pos="784"/>
              </w:tabs>
              <w:jc w:val="both"/>
            </w:pPr>
            <w:r w:rsidRPr="00CB0344">
              <w:t>Rose Bank Development</w:t>
            </w:r>
          </w:p>
        </w:tc>
      </w:tr>
      <w:tr w:rsidR="00886A9F" w:rsidRPr="000B4DFC" w14:paraId="72F2AD63" w14:textId="77777777" w:rsidTr="00886A9F">
        <w:tc>
          <w:tcPr>
            <w:tcW w:w="2037" w:type="pct"/>
          </w:tcPr>
          <w:p w14:paraId="5AE5EBB9" w14:textId="77777777" w:rsidR="00886A9F" w:rsidRPr="000B4DFC" w:rsidRDefault="00886A9F" w:rsidP="00A21437">
            <w:pPr>
              <w:jc w:val="both"/>
            </w:pPr>
            <w:r w:rsidRPr="00CB0344">
              <w:t>Stakeholder Rep.</w:t>
            </w:r>
          </w:p>
        </w:tc>
        <w:tc>
          <w:tcPr>
            <w:tcW w:w="2963" w:type="pct"/>
          </w:tcPr>
          <w:p w14:paraId="4191017B" w14:textId="77777777" w:rsidR="00886A9F" w:rsidRPr="00CB0344" w:rsidRDefault="00886A9F" w:rsidP="00A21437">
            <w:pPr>
              <w:tabs>
                <w:tab w:val="left" w:pos="784"/>
              </w:tabs>
              <w:jc w:val="both"/>
            </w:pPr>
            <w:proofErr w:type="spellStart"/>
            <w:r w:rsidRPr="00CB0344">
              <w:t>Chateaubelair</w:t>
            </w:r>
            <w:proofErr w:type="spellEnd"/>
            <w:r w:rsidRPr="00CB0344">
              <w:t xml:space="preserve"> Town Board</w:t>
            </w:r>
          </w:p>
        </w:tc>
      </w:tr>
      <w:tr w:rsidR="00886A9F" w:rsidRPr="000B4DFC" w14:paraId="35FCEC61" w14:textId="77777777" w:rsidTr="00886A9F">
        <w:tc>
          <w:tcPr>
            <w:tcW w:w="2037" w:type="pct"/>
          </w:tcPr>
          <w:p w14:paraId="62F2A9C5" w14:textId="77777777" w:rsidR="00886A9F" w:rsidRPr="000B4DFC" w:rsidRDefault="00886A9F" w:rsidP="00A21437">
            <w:pPr>
              <w:jc w:val="both"/>
            </w:pPr>
            <w:r w:rsidRPr="00CB0344">
              <w:t>Stakeholder Rep.</w:t>
            </w:r>
          </w:p>
        </w:tc>
        <w:tc>
          <w:tcPr>
            <w:tcW w:w="2963" w:type="pct"/>
          </w:tcPr>
          <w:p w14:paraId="1267DFAF" w14:textId="77777777" w:rsidR="00886A9F" w:rsidRPr="00CB0344" w:rsidRDefault="00886A9F" w:rsidP="00A21437">
            <w:pPr>
              <w:tabs>
                <w:tab w:val="left" w:pos="784"/>
              </w:tabs>
              <w:jc w:val="both"/>
            </w:pPr>
            <w:proofErr w:type="spellStart"/>
            <w:r w:rsidRPr="00CB0344">
              <w:t>Chateaubelair</w:t>
            </w:r>
            <w:proofErr w:type="spellEnd"/>
            <w:r w:rsidRPr="00CB0344">
              <w:t xml:space="preserve"> Town Board</w:t>
            </w:r>
          </w:p>
        </w:tc>
      </w:tr>
      <w:tr w:rsidR="00886A9F" w:rsidRPr="000B4DFC" w14:paraId="54C3B9EB" w14:textId="77777777" w:rsidTr="00886A9F">
        <w:tc>
          <w:tcPr>
            <w:tcW w:w="2037" w:type="pct"/>
          </w:tcPr>
          <w:p w14:paraId="43051ABB" w14:textId="77777777" w:rsidR="00886A9F" w:rsidRPr="000B4DFC" w:rsidRDefault="00886A9F" w:rsidP="00A21437">
            <w:pPr>
              <w:jc w:val="both"/>
            </w:pPr>
            <w:r w:rsidRPr="00CB0344">
              <w:t>Stakeholder Rep.</w:t>
            </w:r>
          </w:p>
        </w:tc>
        <w:tc>
          <w:tcPr>
            <w:tcW w:w="2963" w:type="pct"/>
          </w:tcPr>
          <w:p w14:paraId="35DF5B70" w14:textId="77777777" w:rsidR="00886A9F" w:rsidRPr="00CB0344" w:rsidRDefault="00886A9F" w:rsidP="00A21437">
            <w:pPr>
              <w:tabs>
                <w:tab w:val="left" w:pos="784"/>
              </w:tabs>
              <w:jc w:val="both"/>
            </w:pPr>
            <w:r w:rsidRPr="00CB0344">
              <w:t xml:space="preserve">Rose Hall Cultural </w:t>
            </w:r>
            <w:proofErr w:type="spellStart"/>
            <w:r w:rsidRPr="00CB0344">
              <w:t>Organisation</w:t>
            </w:r>
            <w:proofErr w:type="spellEnd"/>
          </w:p>
        </w:tc>
      </w:tr>
      <w:tr w:rsidR="00886A9F" w:rsidRPr="000B4DFC" w14:paraId="78594205" w14:textId="77777777" w:rsidTr="00886A9F">
        <w:tc>
          <w:tcPr>
            <w:tcW w:w="2037" w:type="pct"/>
          </w:tcPr>
          <w:p w14:paraId="73C04B3A" w14:textId="77777777" w:rsidR="00886A9F" w:rsidRPr="000B4DFC" w:rsidRDefault="00886A9F" w:rsidP="00A21437">
            <w:pPr>
              <w:jc w:val="both"/>
            </w:pPr>
            <w:r w:rsidRPr="00CB0344">
              <w:t>Stakeholder Rep.</w:t>
            </w:r>
          </w:p>
        </w:tc>
        <w:tc>
          <w:tcPr>
            <w:tcW w:w="2963" w:type="pct"/>
          </w:tcPr>
          <w:p w14:paraId="3312EEA0" w14:textId="77777777" w:rsidR="00886A9F" w:rsidRPr="00CB0344" w:rsidRDefault="00886A9F" w:rsidP="00A21437">
            <w:pPr>
              <w:tabs>
                <w:tab w:val="left" w:pos="784"/>
              </w:tabs>
              <w:jc w:val="both"/>
            </w:pPr>
            <w:r w:rsidRPr="00CB0344">
              <w:t>Generation X</w:t>
            </w:r>
          </w:p>
        </w:tc>
      </w:tr>
      <w:tr w:rsidR="00886A9F" w:rsidRPr="000B4DFC" w14:paraId="1EB06FEF" w14:textId="77777777" w:rsidTr="00886A9F">
        <w:tc>
          <w:tcPr>
            <w:tcW w:w="2037" w:type="pct"/>
          </w:tcPr>
          <w:p w14:paraId="1346A81D" w14:textId="77777777" w:rsidR="00886A9F" w:rsidRPr="000B4DFC" w:rsidRDefault="00886A9F" w:rsidP="00A21437">
            <w:pPr>
              <w:jc w:val="both"/>
            </w:pPr>
            <w:r w:rsidRPr="00CB0344">
              <w:t>Stakeholder Rep.</w:t>
            </w:r>
          </w:p>
        </w:tc>
        <w:tc>
          <w:tcPr>
            <w:tcW w:w="2963" w:type="pct"/>
          </w:tcPr>
          <w:p w14:paraId="18AC2266" w14:textId="77777777" w:rsidR="00886A9F" w:rsidRPr="00CB0344" w:rsidRDefault="00886A9F" w:rsidP="00A21437">
            <w:pPr>
              <w:tabs>
                <w:tab w:val="left" w:pos="784"/>
              </w:tabs>
              <w:jc w:val="both"/>
            </w:pPr>
            <w:r w:rsidRPr="00CB0344">
              <w:t>World Bank Representative</w:t>
            </w:r>
          </w:p>
        </w:tc>
      </w:tr>
      <w:tr w:rsidR="00886A9F" w:rsidRPr="000B4DFC" w14:paraId="435F60FF" w14:textId="77777777" w:rsidTr="00886A9F">
        <w:tc>
          <w:tcPr>
            <w:tcW w:w="2037" w:type="pct"/>
          </w:tcPr>
          <w:p w14:paraId="71C2E53C" w14:textId="77777777" w:rsidR="00886A9F" w:rsidRPr="00CB0344" w:rsidRDefault="00886A9F" w:rsidP="00A21437">
            <w:pPr>
              <w:jc w:val="both"/>
            </w:pPr>
            <w:r w:rsidRPr="00CB0344">
              <w:t xml:space="preserve">Stakeholder Rep. </w:t>
            </w:r>
          </w:p>
        </w:tc>
        <w:tc>
          <w:tcPr>
            <w:tcW w:w="2963" w:type="pct"/>
          </w:tcPr>
          <w:p w14:paraId="5CE11E97" w14:textId="77777777" w:rsidR="00886A9F" w:rsidRPr="00CB0344" w:rsidRDefault="00886A9F" w:rsidP="00A21437">
            <w:pPr>
              <w:tabs>
                <w:tab w:val="left" w:pos="784"/>
              </w:tabs>
              <w:jc w:val="both"/>
            </w:pPr>
            <w:proofErr w:type="spellStart"/>
            <w:r w:rsidRPr="00CB0344">
              <w:t>Barrouallie</w:t>
            </w:r>
            <w:proofErr w:type="spellEnd"/>
            <w:r w:rsidRPr="00CB0344">
              <w:t xml:space="preserve"> Tourism Heritage </w:t>
            </w:r>
            <w:proofErr w:type="spellStart"/>
            <w:r w:rsidRPr="00CB0344">
              <w:t>Organisation</w:t>
            </w:r>
            <w:proofErr w:type="spellEnd"/>
          </w:p>
        </w:tc>
      </w:tr>
      <w:tr w:rsidR="00886A9F" w:rsidRPr="000B4DFC" w14:paraId="427C6FE3" w14:textId="77777777" w:rsidTr="00886A9F">
        <w:tc>
          <w:tcPr>
            <w:tcW w:w="2037" w:type="pct"/>
          </w:tcPr>
          <w:p w14:paraId="3D18DDD2" w14:textId="77777777" w:rsidR="00886A9F" w:rsidRPr="00CB0344" w:rsidRDefault="00886A9F" w:rsidP="00A21437">
            <w:pPr>
              <w:jc w:val="both"/>
            </w:pPr>
            <w:r w:rsidRPr="00CB0344">
              <w:t>Stakeholder Rep.</w:t>
            </w:r>
          </w:p>
        </w:tc>
        <w:tc>
          <w:tcPr>
            <w:tcW w:w="2963" w:type="pct"/>
          </w:tcPr>
          <w:p w14:paraId="7E028A31" w14:textId="77777777" w:rsidR="00886A9F" w:rsidRPr="00CB0344" w:rsidRDefault="00886A9F" w:rsidP="00A21437">
            <w:pPr>
              <w:tabs>
                <w:tab w:val="left" w:pos="784"/>
              </w:tabs>
              <w:jc w:val="both"/>
            </w:pPr>
            <w:proofErr w:type="spellStart"/>
            <w:r w:rsidRPr="00CB0344">
              <w:t>Barrouallie</w:t>
            </w:r>
            <w:proofErr w:type="spellEnd"/>
            <w:r w:rsidRPr="00CB0344">
              <w:t xml:space="preserve"> Tourism Heritage </w:t>
            </w:r>
            <w:proofErr w:type="spellStart"/>
            <w:r w:rsidRPr="00CB0344">
              <w:t>Organisation</w:t>
            </w:r>
            <w:proofErr w:type="spellEnd"/>
          </w:p>
        </w:tc>
      </w:tr>
    </w:tbl>
    <w:p w14:paraId="3ADD3B7F" w14:textId="77777777" w:rsidR="00886A9F" w:rsidRPr="00CB0344" w:rsidRDefault="00886A9F" w:rsidP="008B75CB"/>
    <w:p w14:paraId="53F25B8F" w14:textId="035C72A9" w:rsidR="00886A9F" w:rsidRPr="00CB0344" w:rsidRDefault="00886A9F" w:rsidP="008B75CB">
      <w:pPr>
        <w:pStyle w:val="ListParagraph"/>
        <w:numPr>
          <w:ilvl w:val="0"/>
          <w:numId w:val="49"/>
        </w:numPr>
      </w:pPr>
      <w:bookmarkStart w:id="173" w:name="_Toc85054933"/>
      <w:r w:rsidRPr="00CB0344">
        <w:t>Feedback Received from Stakeholders and Project Team’s Response</w:t>
      </w:r>
      <w:bookmarkEnd w:id="173"/>
    </w:p>
    <w:tbl>
      <w:tblPr>
        <w:tblStyle w:val="TableGrid"/>
        <w:tblW w:w="0" w:type="auto"/>
        <w:tblLook w:val="04A0" w:firstRow="1" w:lastRow="0" w:firstColumn="1" w:lastColumn="0" w:noHBand="0" w:noVBand="1"/>
      </w:tblPr>
      <w:tblGrid>
        <w:gridCol w:w="2425"/>
        <w:gridCol w:w="6591"/>
      </w:tblGrid>
      <w:tr w:rsidR="00886A9F" w:rsidRPr="000B4DFC" w14:paraId="4504587E" w14:textId="77777777" w:rsidTr="00886A9F">
        <w:tc>
          <w:tcPr>
            <w:tcW w:w="2425" w:type="dxa"/>
          </w:tcPr>
          <w:p w14:paraId="4C084DDE" w14:textId="77777777" w:rsidR="00886A9F" w:rsidRPr="00CB0344" w:rsidRDefault="00886A9F" w:rsidP="00A21437">
            <w:pPr>
              <w:rPr>
                <w:b/>
              </w:rPr>
            </w:pPr>
            <w:r w:rsidRPr="00CB0344">
              <w:rPr>
                <w:b/>
              </w:rPr>
              <w:t>Matters Arising</w:t>
            </w:r>
          </w:p>
          <w:p w14:paraId="75A02858" w14:textId="77777777" w:rsidR="00886A9F" w:rsidRPr="00CB0344" w:rsidRDefault="00886A9F" w:rsidP="00A21437">
            <w:pPr>
              <w:rPr>
                <w:b/>
              </w:rPr>
            </w:pPr>
          </w:p>
        </w:tc>
        <w:tc>
          <w:tcPr>
            <w:tcW w:w="6591" w:type="dxa"/>
          </w:tcPr>
          <w:p w14:paraId="1C38AAFC" w14:textId="77777777" w:rsidR="00886A9F" w:rsidRPr="00CB0344" w:rsidRDefault="00886A9F" w:rsidP="00A21437">
            <w:pPr>
              <w:rPr>
                <w:b/>
              </w:rPr>
            </w:pPr>
            <w:r w:rsidRPr="00CB0344">
              <w:rPr>
                <w:b/>
              </w:rPr>
              <w:t>Discussion/Feedback</w:t>
            </w:r>
          </w:p>
        </w:tc>
      </w:tr>
      <w:tr w:rsidR="00886A9F" w:rsidRPr="000B4DFC" w14:paraId="3F599D93" w14:textId="77777777" w:rsidTr="00886A9F">
        <w:tc>
          <w:tcPr>
            <w:tcW w:w="2425" w:type="dxa"/>
          </w:tcPr>
          <w:p w14:paraId="52C3B689" w14:textId="77777777" w:rsidR="00886A9F" w:rsidRPr="00CB0344" w:rsidRDefault="00886A9F" w:rsidP="00334ACA">
            <w:pPr>
              <w:numPr>
                <w:ilvl w:val="0"/>
                <w:numId w:val="34"/>
              </w:numPr>
              <w:tabs>
                <w:tab w:val="left" w:pos="284"/>
              </w:tabs>
              <w:autoSpaceDE/>
              <w:autoSpaceDN/>
              <w:adjustRightInd/>
              <w:spacing w:line="240" w:lineRule="auto"/>
              <w:ind w:left="142" w:hanging="142"/>
              <w:contextualSpacing/>
            </w:pPr>
            <w:r w:rsidRPr="00CB0344">
              <w:t>Blue Economy</w:t>
            </w:r>
          </w:p>
        </w:tc>
        <w:tc>
          <w:tcPr>
            <w:tcW w:w="6591" w:type="dxa"/>
          </w:tcPr>
          <w:p w14:paraId="393E7AAA" w14:textId="11E2F706" w:rsidR="00886A9F" w:rsidRPr="00CB0344" w:rsidRDefault="00886A9F" w:rsidP="00334ACA">
            <w:pPr>
              <w:numPr>
                <w:ilvl w:val="0"/>
                <w:numId w:val="36"/>
              </w:numPr>
              <w:tabs>
                <w:tab w:val="left" w:pos="341"/>
              </w:tabs>
              <w:autoSpaceDE/>
              <w:autoSpaceDN/>
              <w:adjustRightInd/>
              <w:spacing w:line="240" w:lineRule="auto"/>
              <w:ind w:left="341" w:hanging="284"/>
              <w:contextualSpacing/>
            </w:pPr>
            <w:r w:rsidRPr="00CB0344">
              <w:t xml:space="preserve">The Permanent Secretary of the Ministry   of Tourism, Civil Aviation, Sustainable Development and Culture presented a synopsis of the value and importance of the Blue Economy to St. Vincent and the Grenadines. </w:t>
            </w:r>
          </w:p>
          <w:p w14:paraId="2CF49DE1" w14:textId="77777777" w:rsidR="00886A9F" w:rsidRPr="00CB0344" w:rsidRDefault="00886A9F" w:rsidP="00A21437"/>
        </w:tc>
      </w:tr>
      <w:tr w:rsidR="00886A9F" w:rsidRPr="000B4DFC" w14:paraId="6B519427" w14:textId="77777777" w:rsidTr="00886A9F">
        <w:tc>
          <w:tcPr>
            <w:tcW w:w="2425" w:type="dxa"/>
          </w:tcPr>
          <w:p w14:paraId="6BFEEC43" w14:textId="77777777" w:rsidR="00886A9F" w:rsidRPr="00CB0344" w:rsidRDefault="00886A9F" w:rsidP="00334ACA">
            <w:pPr>
              <w:numPr>
                <w:ilvl w:val="0"/>
                <w:numId w:val="34"/>
              </w:numPr>
              <w:tabs>
                <w:tab w:val="left" w:pos="284"/>
              </w:tabs>
              <w:autoSpaceDE/>
              <w:autoSpaceDN/>
              <w:adjustRightInd/>
              <w:spacing w:line="240" w:lineRule="auto"/>
              <w:ind w:left="284" w:hanging="284"/>
              <w:contextualSpacing/>
            </w:pPr>
            <w:r w:rsidRPr="00CB0344">
              <w:t>SVG UBEC Overview and Project Activities</w:t>
            </w:r>
          </w:p>
        </w:tc>
        <w:tc>
          <w:tcPr>
            <w:tcW w:w="6591" w:type="dxa"/>
          </w:tcPr>
          <w:p w14:paraId="2DBABAB4" w14:textId="37D95991" w:rsidR="00886A9F" w:rsidRPr="00CB0344" w:rsidRDefault="00886A9F" w:rsidP="00334ACA">
            <w:pPr>
              <w:numPr>
                <w:ilvl w:val="0"/>
                <w:numId w:val="36"/>
              </w:numPr>
              <w:autoSpaceDE/>
              <w:autoSpaceDN/>
              <w:adjustRightInd/>
              <w:spacing w:line="240" w:lineRule="auto"/>
              <w:ind w:left="341" w:hanging="284"/>
              <w:contextualSpacing/>
            </w:pPr>
            <w:r w:rsidRPr="00CB0344">
              <w:t>A presentation was done by the Tourism Planner at the Ministry of Tourism to highlight the four components associated with the project. In addition, the presenter provided a description of the proposed activities for the North West coast of St. Vincent. The presentation was concise and the stakeholders were very receptive.</w:t>
            </w:r>
          </w:p>
          <w:p w14:paraId="6F9968AC" w14:textId="77777777" w:rsidR="00886A9F" w:rsidRPr="00CB0344" w:rsidRDefault="00886A9F" w:rsidP="00A21437"/>
        </w:tc>
      </w:tr>
      <w:tr w:rsidR="00886A9F" w:rsidRPr="000B4DFC" w14:paraId="0E767037" w14:textId="77777777" w:rsidTr="00886A9F">
        <w:tc>
          <w:tcPr>
            <w:tcW w:w="2425" w:type="dxa"/>
          </w:tcPr>
          <w:p w14:paraId="33AD9E2B" w14:textId="77777777" w:rsidR="00886A9F" w:rsidRPr="00CB0344" w:rsidRDefault="00886A9F" w:rsidP="00334ACA">
            <w:pPr>
              <w:numPr>
                <w:ilvl w:val="0"/>
                <w:numId w:val="34"/>
              </w:numPr>
              <w:tabs>
                <w:tab w:val="left" w:pos="284"/>
              </w:tabs>
              <w:autoSpaceDE/>
              <w:autoSpaceDN/>
              <w:adjustRightInd/>
              <w:spacing w:line="240" w:lineRule="auto"/>
              <w:ind w:left="0"/>
              <w:contextualSpacing/>
            </w:pPr>
            <w:r w:rsidRPr="00CB0344">
              <w:t>3. Environmental and Social Safeguard</w:t>
            </w:r>
          </w:p>
        </w:tc>
        <w:tc>
          <w:tcPr>
            <w:tcW w:w="6591" w:type="dxa"/>
          </w:tcPr>
          <w:p w14:paraId="2699B728" w14:textId="4C3B8A35" w:rsidR="00886A9F" w:rsidRPr="00CB0344" w:rsidRDefault="00886A9F" w:rsidP="00334ACA">
            <w:pPr>
              <w:numPr>
                <w:ilvl w:val="0"/>
                <w:numId w:val="36"/>
              </w:numPr>
              <w:tabs>
                <w:tab w:val="left" w:pos="341"/>
                <w:tab w:val="left" w:pos="538"/>
                <w:tab w:val="left" w:pos="624"/>
              </w:tabs>
              <w:autoSpaceDE/>
              <w:autoSpaceDN/>
              <w:adjustRightInd/>
              <w:spacing w:line="240" w:lineRule="auto"/>
              <w:ind w:left="341" w:hanging="284"/>
              <w:contextualSpacing/>
            </w:pPr>
            <w:r w:rsidRPr="00CB0344">
              <w:t xml:space="preserve">Environmental and Social Safeguard Specialist in the Sustainable Development Unit presentation focused on the various environmental and social aspects of the project and how it seeks to protect stakeholders who are affected by the project. Stakeholders were pleased with the thorough presentation.  </w:t>
            </w:r>
          </w:p>
          <w:p w14:paraId="721443B5" w14:textId="77777777" w:rsidR="00886A9F" w:rsidRPr="00CB0344" w:rsidRDefault="00886A9F" w:rsidP="00A21437"/>
        </w:tc>
      </w:tr>
      <w:tr w:rsidR="00886A9F" w:rsidRPr="000B4DFC" w14:paraId="3DDE64AF" w14:textId="77777777" w:rsidTr="00886A9F">
        <w:tc>
          <w:tcPr>
            <w:tcW w:w="2425" w:type="dxa"/>
          </w:tcPr>
          <w:p w14:paraId="70BBB263" w14:textId="77777777" w:rsidR="00886A9F" w:rsidRPr="00CB0344" w:rsidRDefault="00886A9F" w:rsidP="00334ACA">
            <w:pPr>
              <w:numPr>
                <w:ilvl w:val="0"/>
                <w:numId w:val="34"/>
              </w:numPr>
              <w:autoSpaceDE/>
              <w:autoSpaceDN/>
              <w:adjustRightInd/>
              <w:spacing w:line="240" w:lineRule="auto"/>
              <w:ind w:left="284" w:hanging="284"/>
              <w:contextualSpacing/>
            </w:pPr>
            <w:r w:rsidRPr="00CB0344">
              <w:lastRenderedPageBreak/>
              <w:t>Stakeholders Reponses</w:t>
            </w:r>
          </w:p>
        </w:tc>
        <w:tc>
          <w:tcPr>
            <w:tcW w:w="6591" w:type="dxa"/>
          </w:tcPr>
          <w:p w14:paraId="6BB779F2" w14:textId="77777777" w:rsidR="00886A9F" w:rsidRPr="00CB0344" w:rsidRDefault="00886A9F" w:rsidP="00334ACA">
            <w:pPr>
              <w:numPr>
                <w:ilvl w:val="0"/>
                <w:numId w:val="35"/>
              </w:numPr>
              <w:autoSpaceDE/>
              <w:autoSpaceDN/>
              <w:adjustRightInd/>
              <w:spacing w:line="240" w:lineRule="auto"/>
              <w:ind w:left="341" w:hanging="284"/>
              <w:contextualSpacing/>
            </w:pPr>
            <w:r w:rsidRPr="00CB0344">
              <w:t xml:space="preserve">The stakeholders expressed appreciation for the UBEC project initiatives and welcomed the proposed plans and </w:t>
            </w:r>
            <w:proofErr w:type="spellStart"/>
            <w:r w:rsidRPr="00CB0344">
              <w:t>programmes</w:t>
            </w:r>
            <w:proofErr w:type="spellEnd"/>
            <w:r w:rsidRPr="00CB0344">
              <w:t xml:space="preserve"> that will be executed under the project. (For example, the development of Ecological Management Plans and the implementation of a costal and marine youth engagement </w:t>
            </w:r>
            <w:proofErr w:type="spellStart"/>
            <w:r w:rsidRPr="00CB0344">
              <w:t>programme</w:t>
            </w:r>
            <w:proofErr w:type="spellEnd"/>
            <w:r w:rsidRPr="00CB0344">
              <w:t xml:space="preserve">). </w:t>
            </w:r>
          </w:p>
          <w:p w14:paraId="78CE2E06" w14:textId="77777777" w:rsidR="00886A9F" w:rsidRPr="00CB0344" w:rsidRDefault="00886A9F" w:rsidP="00A21437">
            <w:pPr>
              <w:ind w:left="341"/>
              <w:contextualSpacing/>
            </w:pPr>
          </w:p>
          <w:p w14:paraId="18C898CA" w14:textId="77777777" w:rsidR="00886A9F" w:rsidRPr="00CB0344" w:rsidRDefault="00886A9F" w:rsidP="00334ACA">
            <w:pPr>
              <w:numPr>
                <w:ilvl w:val="0"/>
                <w:numId w:val="35"/>
              </w:numPr>
              <w:autoSpaceDE/>
              <w:autoSpaceDN/>
              <w:adjustRightInd/>
              <w:spacing w:line="240" w:lineRule="auto"/>
              <w:ind w:left="341" w:hanging="284"/>
              <w:contextualSpacing/>
            </w:pPr>
            <w:r w:rsidRPr="00CB0344">
              <w:t xml:space="preserve">The stakeholders also </w:t>
            </w:r>
            <w:proofErr w:type="spellStart"/>
            <w:r w:rsidRPr="00CB0344">
              <w:t>emphasised</w:t>
            </w:r>
            <w:proofErr w:type="spellEnd"/>
            <w:r w:rsidRPr="00CB0344">
              <w:t xml:space="preserve"> that they are looking forward to working along with and supporting the Ministry on the project.</w:t>
            </w:r>
          </w:p>
          <w:p w14:paraId="629A338E" w14:textId="77777777" w:rsidR="00886A9F" w:rsidRPr="000B4DFC" w:rsidRDefault="00886A9F" w:rsidP="00A21437"/>
          <w:p w14:paraId="50B8B4F0" w14:textId="77777777" w:rsidR="00886A9F" w:rsidRPr="000B4DFC" w:rsidRDefault="00886A9F" w:rsidP="00334ACA">
            <w:pPr>
              <w:numPr>
                <w:ilvl w:val="0"/>
                <w:numId w:val="35"/>
              </w:numPr>
              <w:autoSpaceDE/>
              <w:autoSpaceDN/>
              <w:adjustRightInd/>
              <w:spacing w:line="240" w:lineRule="auto"/>
              <w:ind w:left="341" w:hanging="284"/>
              <w:contextualSpacing/>
            </w:pPr>
            <w:r w:rsidRPr="00CB0344">
              <w:t>The Stakeholders are anticipating the commencement of the activities and are hopeful that the project will be very beneficial and sustainable to the communities and the persons involved.</w:t>
            </w:r>
          </w:p>
          <w:p w14:paraId="590239AC" w14:textId="77777777" w:rsidR="00886A9F" w:rsidRPr="00CB0344" w:rsidRDefault="00886A9F" w:rsidP="00334ACA">
            <w:pPr>
              <w:numPr>
                <w:ilvl w:val="0"/>
                <w:numId w:val="35"/>
              </w:numPr>
              <w:autoSpaceDE/>
              <w:autoSpaceDN/>
              <w:adjustRightInd/>
              <w:spacing w:line="240" w:lineRule="auto"/>
              <w:ind w:left="341" w:hanging="284"/>
              <w:contextualSpacing/>
            </w:pPr>
            <w:r w:rsidRPr="00CB0344">
              <w:t xml:space="preserve">Some of the activities that stood out to the stakeholders were: </w:t>
            </w:r>
          </w:p>
          <w:p w14:paraId="456B5732" w14:textId="77777777" w:rsidR="00886A9F" w:rsidRPr="00CB0344" w:rsidRDefault="00886A9F" w:rsidP="00334ACA">
            <w:pPr>
              <w:numPr>
                <w:ilvl w:val="0"/>
                <w:numId w:val="37"/>
              </w:numPr>
              <w:autoSpaceDE/>
              <w:autoSpaceDN/>
              <w:adjustRightInd/>
              <w:spacing w:before="240" w:line="240" w:lineRule="auto"/>
              <w:contextualSpacing/>
            </w:pPr>
            <w:r w:rsidRPr="00CB0344">
              <w:rPr>
                <w:b/>
              </w:rPr>
              <w:t>Infrastructure investments</w:t>
            </w:r>
            <w:r w:rsidRPr="00CB0344">
              <w:t xml:space="preserve">: - preferably, the construction of a Marine Recreation and Education Centre at Richmond Beach and the Reconstruction of the </w:t>
            </w:r>
            <w:proofErr w:type="spellStart"/>
            <w:r w:rsidRPr="00CB0344">
              <w:t>Troumaca</w:t>
            </w:r>
            <w:proofErr w:type="spellEnd"/>
            <w:r w:rsidRPr="00CB0344">
              <w:t xml:space="preserve"> Bay Jetty.</w:t>
            </w:r>
          </w:p>
          <w:p w14:paraId="41FCFF97" w14:textId="77777777" w:rsidR="00886A9F" w:rsidRPr="00CB0344" w:rsidRDefault="00886A9F" w:rsidP="00A21437">
            <w:pPr>
              <w:spacing w:before="240"/>
              <w:ind w:left="1061"/>
              <w:contextualSpacing/>
            </w:pPr>
          </w:p>
          <w:p w14:paraId="15CB934B" w14:textId="268AD870" w:rsidR="00886A9F" w:rsidRPr="00CB0344" w:rsidRDefault="00886A9F" w:rsidP="00334ACA">
            <w:pPr>
              <w:numPr>
                <w:ilvl w:val="0"/>
                <w:numId w:val="37"/>
              </w:numPr>
              <w:autoSpaceDE/>
              <w:autoSpaceDN/>
              <w:adjustRightInd/>
              <w:spacing w:before="240" w:line="240" w:lineRule="auto"/>
              <w:contextualSpacing/>
            </w:pPr>
            <w:r w:rsidRPr="00CB0344">
              <w:rPr>
                <w:b/>
              </w:rPr>
              <w:t>Build Capacity within Government and tourism businesses in line with international standards: -</w:t>
            </w:r>
            <w:r w:rsidRPr="00CB0344">
              <w:t xml:space="preserve"> especially the Marine Tour Operator Standard, Product Development Training in the production of local foods with specified focus on enhancing community tourism; and Training in Product marketing strategies and tour packages. </w:t>
            </w:r>
          </w:p>
        </w:tc>
      </w:tr>
    </w:tbl>
    <w:p w14:paraId="72783E16" w14:textId="1206778D" w:rsidR="00886A9F" w:rsidRDefault="00886A9F" w:rsidP="00886A9F"/>
    <w:p w14:paraId="34673394" w14:textId="77777777" w:rsidR="00476DC9" w:rsidRDefault="00476DC9">
      <w:pPr>
        <w:autoSpaceDE/>
        <w:autoSpaceDN/>
        <w:adjustRightInd/>
        <w:spacing w:line="240" w:lineRule="auto"/>
        <w:rPr>
          <w:rFonts w:ascii="Century" w:eastAsia="Century" w:hAnsi="Century" w:cs="Century"/>
          <w:color w:val="000000"/>
          <w:sz w:val="60"/>
        </w:rPr>
      </w:pPr>
      <w:r>
        <w:rPr>
          <w:rFonts w:ascii="Century" w:eastAsia="Century" w:hAnsi="Century" w:cs="Century"/>
          <w:color w:val="000000"/>
          <w:sz w:val="60"/>
        </w:rPr>
        <w:br w:type="page"/>
      </w:r>
    </w:p>
    <w:p w14:paraId="09F2C409" w14:textId="5DC046C1" w:rsidR="00886A9F" w:rsidRPr="00CB0344" w:rsidRDefault="00886A9F" w:rsidP="00886A9F">
      <w:pPr>
        <w:autoSpaceDE/>
        <w:autoSpaceDN/>
        <w:spacing w:line="259" w:lineRule="auto"/>
        <w:ind w:right="-21"/>
        <w:jc w:val="center"/>
        <w:rPr>
          <w:rFonts w:eastAsia="Times New Roman"/>
          <w:color w:val="000000"/>
        </w:rPr>
      </w:pPr>
      <w:r w:rsidRPr="00CB0344">
        <w:rPr>
          <w:rFonts w:eastAsia="Times New Roman"/>
          <w:noProof/>
          <w:color w:val="000000"/>
        </w:rPr>
        <w:lastRenderedPageBreak/>
        <w:drawing>
          <wp:anchor distT="0" distB="0" distL="114300" distR="114300" simplePos="0" relativeHeight="251721728" behindDoc="1" locked="0" layoutInCell="1" allowOverlap="1" wp14:anchorId="6BD202D6" wp14:editId="72C3C918">
            <wp:simplePos x="0" y="0"/>
            <wp:positionH relativeFrom="column">
              <wp:posOffset>327115</wp:posOffset>
            </wp:positionH>
            <wp:positionV relativeFrom="paragraph">
              <wp:posOffset>-89804</wp:posOffset>
            </wp:positionV>
            <wp:extent cx="1142365" cy="531495"/>
            <wp:effectExtent l="57150" t="171450" r="19685" b="173355"/>
            <wp:wrapNone/>
            <wp:docPr id="9" name="Picture 9" descr="A close-up of a fish&#10;&#10;Description automatically generated"/>
            <wp:cNvGraphicFramePr/>
            <a:graphic xmlns:a="http://schemas.openxmlformats.org/drawingml/2006/main">
              <a:graphicData uri="http://schemas.openxmlformats.org/drawingml/2006/picture">
                <pic:pic xmlns:pic="http://schemas.openxmlformats.org/drawingml/2006/picture">
                  <pic:nvPicPr>
                    <pic:cNvPr id="9" name="Picture 9" descr="A close-up of a fish&#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rot="1049057">
                      <a:off x="0" y="0"/>
                      <a:ext cx="1142365" cy="531495"/>
                    </a:xfrm>
                    <a:prstGeom prst="rect">
                      <a:avLst/>
                    </a:prstGeom>
                  </pic:spPr>
                </pic:pic>
              </a:graphicData>
            </a:graphic>
            <wp14:sizeRelH relativeFrom="page">
              <wp14:pctWidth>0</wp14:pctWidth>
            </wp14:sizeRelH>
            <wp14:sizeRelV relativeFrom="page">
              <wp14:pctHeight>0</wp14:pctHeight>
            </wp14:sizeRelV>
          </wp:anchor>
        </w:drawing>
      </w:r>
      <w:r w:rsidRPr="00CB0344">
        <w:rPr>
          <w:rFonts w:eastAsia="Times New Roman"/>
          <w:noProof/>
          <w:color w:val="000000"/>
        </w:rPr>
        <w:drawing>
          <wp:anchor distT="0" distB="0" distL="114300" distR="114300" simplePos="0" relativeHeight="251723776" behindDoc="1" locked="0" layoutInCell="1" allowOverlap="1" wp14:anchorId="5C069993" wp14:editId="043E7FFC">
            <wp:simplePos x="0" y="0"/>
            <wp:positionH relativeFrom="column">
              <wp:posOffset>4874260</wp:posOffset>
            </wp:positionH>
            <wp:positionV relativeFrom="paragraph">
              <wp:posOffset>-59968</wp:posOffset>
            </wp:positionV>
            <wp:extent cx="1142365" cy="531495"/>
            <wp:effectExtent l="57150" t="171450" r="38735" b="173355"/>
            <wp:wrapNone/>
            <wp:docPr id="7" name="Picture 7" descr="A close-up of a fish&#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A close-up of a fish&#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rot="20550943" flipH="1">
                      <a:off x="0" y="0"/>
                      <a:ext cx="1142365" cy="531495"/>
                    </a:xfrm>
                    <a:prstGeom prst="rect">
                      <a:avLst/>
                    </a:prstGeom>
                  </pic:spPr>
                </pic:pic>
              </a:graphicData>
            </a:graphic>
            <wp14:sizeRelH relativeFrom="page">
              <wp14:pctWidth>0</wp14:pctWidth>
            </wp14:sizeRelH>
            <wp14:sizeRelV relativeFrom="page">
              <wp14:pctHeight>0</wp14:pctHeight>
            </wp14:sizeRelV>
          </wp:anchor>
        </w:drawing>
      </w:r>
      <w:r w:rsidRPr="00CB0344">
        <w:rPr>
          <w:rFonts w:eastAsia="Century"/>
          <w:color w:val="000000"/>
          <w:sz w:val="60"/>
        </w:rPr>
        <w:t>F</w:t>
      </w:r>
      <w:r w:rsidRPr="00CB0344">
        <w:rPr>
          <w:rFonts w:eastAsia="Century"/>
          <w:color w:val="000000"/>
          <w:sz w:val="48"/>
        </w:rPr>
        <w:t xml:space="preserve">ISHERIES </w:t>
      </w:r>
      <w:r w:rsidRPr="00CB0344">
        <w:rPr>
          <w:rFonts w:eastAsia="Century"/>
          <w:color w:val="000000"/>
          <w:sz w:val="60"/>
        </w:rPr>
        <w:t>D</w:t>
      </w:r>
      <w:r w:rsidRPr="00CB0344">
        <w:rPr>
          <w:rFonts w:eastAsia="Century"/>
          <w:color w:val="000000"/>
          <w:sz w:val="48"/>
        </w:rPr>
        <w:t>IVISION</w:t>
      </w:r>
      <w:r w:rsidRPr="00CB0344">
        <w:rPr>
          <w:rFonts w:eastAsia="Century"/>
          <w:color w:val="000000"/>
          <w:sz w:val="60"/>
        </w:rPr>
        <w:t xml:space="preserve"> </w:t>
      </w:r>
    </w:p>
    <w:p w14:paraId="4157526E" w14:textId="77777777" w:rsidR="00886A9F" w:rsidRPr="00CB0344" w:rsidRDefault="00886A9F" w:rsidP="00886A9F">
      <w:pPr>
        <w:autoSpaceDE/>
        <w:autoSpaceDN/>
        <w:spacing w:after="8" w:line="258" w:lineRule="auto"/>
        <w:ind w:left="3060" w:right="469" w:hanging="2106"/>
        <w:rPr>
          <w:rFonts w:eastAsia="Times New Roman"/>
          <w:color w:val="000000"/>
        </w:rPr>
      </w:pPr>
      <w:r w:rsidRPr="00CB0344">
        <w:rPr>
          <w:rFonts w:eastAsia="Century"/>
          <w:color w:val="000000"/>
          <w:sz w:val="20"/>
        </w:rPr>
        <w:t xml:space="preserve">Ministry of Agriculture, Forestry, Fisheries, Rural Transformation, Industry and </w:t>
      </w:r>
      <w:proofErr w:type="spellStart"/>
      <w:r w:rsidRPr="00CB0344">
        <w:rPr>
          <w:rFonts w:eastAsia="Century"/>
          <w:color w:val="000000"/>
          <w:sz w:val="20"/>
        </w:rPr>
        <w:t>Labour</w:t>
      </w:r>
      <w:proofErr w:type="spellEnd"/>
      <w:r w:rsidRPr="00CB0344">
        <w:rPr>
          <w:rFonts w:eastAsia="Century"/>
          <w:color w:val="000000"/>
          <w:sz w:val="20"/>
        </w:rPr>
        <w:t xml:space="preserve"> Kingstown, St. </w:t>
      </w:r>
      <w:proofErr w:type="gramStart"/>
      <w:r w:rsidRPr="00CB0344">
        <w:rPr>
          <w:rFonts w:eastAsia="Century"/>
          <w:color w:val="000000"/>
          <w:sz w:val="20"/>
        </w:rPr>
        <w:t>Vincent</w:t>
      </w:r>
      <w:proofErr w:type="gramEnd"/>
      <w:r w:rsidRPr="00CB0344">
        <w:rPr>
          <w:rFonts w:eastAsia="Century"/>
          <w:color w:val="000000"/>
          <w:sz w:val="20"/>
        </w:rPr>
        <w:t xml:space="preserve"> and the Grenadines </w:t>
      </w:r>
    </w:p>
    <w:p w14:paraId="4E02128A" w14:textId="77777777" w:rsidR="00886A9F" w:rsidRPr="00CB0344" w:rsidRDefault="00886A9F" w:rsidP="00886A9F">
      <w:pPr>
        <w:autoSpaceDE/>
        <w:autoSpaceDN/>
        <w:spacing w:after="8" w:line="258" w:lineRule="auto"/>
        <w:ind w:left="2880" w:right="926" w:hanging="900"/>
        <w:rPr>
          <w:rFonts w:eastAsia="Century"/>
          <w:color w:val="000000"/>
          <w:sz w:val="20"/>
        </w:rPr>
      </w:pPr>
      <w:r w:rsidRPr="000B4DFC">
        <w:rPr>
          <w:noProof/>
          <w:color w:val="000000"/>
        </w:rPr>
        <mc:AlternateContent>
          <mc:Choice Requires="wpg">
            <w:drawing>
              <wp:anchor distT="0" distB="0" distL="114300" distR="114300" simplePos="0" relativeHeight="251722752" behindDoc="1" locked="0" layoutInCell="1" allowOverlap="1" wp14:anchorId="6CC0A961" wp14:editId="362EEF57">
                <wp:simplePos x="0" y="0"/>
                <wp:positionH relativeFrom="column">
                  <wp:posOffset>84455</wp:posOffset>
                </wp:positionH>
                <wp:positionV relativeFrom="paragraph">
                  <wp:posOffset>394264</wp:posOffset>
                </wp:positionV>
                <wp:extent cx="6179820" cy="12700"/>
                <wp:effectExtent l="0" t="0" r="11430" b="6350"/>
                <wp:wrapTight wrapText="bothSides">
                  <wp:wrapPolygon edited="0">
                    <wp:start x="0" y="0"/>
                    <wp:lineTo x="0" y="0"/>
                    <wp:lineTo x="21573" y="0"/>
                    <wp:lineTo x="21573" y="0"/>
                    <wp:lineTo x="0" y="0"/>
                  </wp:wrapPolygon>
                </wp:wrapTight>
                <wp:docPr id="4084" name="Group 4084"/>
                <wp:cNvGraphicFramePr/>
                <a:graphic xmlns:a="http://schemas.openxmlformats.org/drawingml/2006/main">
                  <a:graphicData uri="http://schemas.microsoft.com/office/word/2010/wordprocessingGroup">
                    <wpg:wgp>
                      <wpg:cNvGrpSpPr/>
                      <wpg:grpSpPr>
                        <a:xfrm>
                          <a:off x="0" y="0"/>
                          <a:ext cx="6179820" cy="12700"/>
                          <a:chOff x="0" y="0"/>
                          <a:chExt cx="6180392" cy="12700"/>
                        </a:xfrm>
                      </wpg:grpSpPr>
                      <wps:wsp>
                        <wps:cNvPr id="271" name="Shape 271"/>
                        <wps:cNvSpPr/>
                        <wps:spPr>
                          <a:xfrm>
                            <a:off x="0" y="0"/>
                            <a:ext cx="6180392" cy="0"/>
                          </a:xfrm>
                          <a:custGeom>
                            <a:avLst/>
                            <a:gdLst/>
                            <a:ahLst/>
                            <a:cxnLst/>
                            <a:rect l="0" t="0" r="0" b="0"/>
                            <a:pathLst>
                              <a:path w="6180392">
                                <a:moveTo>
                                  <a:pt x="6180392" y="0"/>
                                </a:moveTo>
                                <a:lnTo>
                                  <a:pt x="0" y="0"/>
                                </a:lnTo>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B9EB3D9" id="Group 4084" o:spid="_x0000_s1026" style="position:absolute;margin-left:6.65pt;margin-top:31.05pt;width:486.6pt;height:1pt;z-index:-251593728" coordsize="6180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">
                <v:shape id="Shape 271" o:spid="_x0000_s1027" style="position:absolute;width:61803;height:0;visibility:visible;mso-wrap-style:square;v-text-anchor:top" coordsize="6180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" path="m6180392,l,e" filled="f" strokeweight="1pt">
                  <v:path arrowok="t" textboxrect="0,0,6180392,0"/>
                </v:shape>
                <w10:wrap type="tight"/>
              </v:group>
            </w:pict>
          </mc:Fallback>
        </mc:AlternateContent>
      </w:r>
      <w:r w:rsidRPr="00CB0344">
        <w:rPr>
          <w:rFonts w:eastAsia="Century"/>
          <w:color w:val="000000"/>
          <w:sz w:val="20"/>
        </w:rPr>
        <w:t xml:space="preserve">Telephone: 1 (784) 456- 2738                 </w:t>
      </w:r>
      <w:r w:rsidRPr="00CB0344">
        <w:rPr>
          <w:rFonts w:eastAsia="Century"/>
          <w:color w:val="000000"/>
          <w:sz w:val="20"/>
        </w:rPr>
        <w:tab/>
        <w:t xml:space="preserve">Facsimile: 1 (784) 457- 2112   </w:t>
      </w:r>
    </w:p>
    <w:p w14:paraId="408E0409" w14:textId="77777777" w:rsidR="00886A9F" w:rsidRPr="00CB0344" w:rsidRDefault="00886A9F" w:rsidP="00886A9F">
      <w:pPr>
        <w:autoSpaceDE/>
        <w:autoSpaceDN/>
        <w:spacing w:after="8" w:line="258" w:lineRule="auto"/>
        <w:ind w:left="3294" w:right="469" w:hanging="2106"/>
        <w:jc w:val="center"/>
        <w:rPr>
          <w:rFonts w:eastAsia="Times New Roman"/>
          <w:color w:val="000000"/>
        </w:rPr>
      </w:pPr>
      <w:r w:rsidRPr="00CB0344">
        <w:rPr>
          <w:rFonts w:eastAsia="Century"/>
          <w:color w:val="000000"/>
          <w:sz w:val="20"/>
        </w:rPr>
        <w:t>Email Address: fishdiv@vincysurf.com</w:t>
      </w:r>
    </w:p>
    <w:p w14:paraId="233DA730" w14:textId="77777777" w:rsidR="00886A9F" w:rsidRPr="00CB0344" w:rsidRDefault="00886A9F" w:rsidP="00886A9F">
      <w:pPr>
        <w:autoSpaceDE/>
        <w:autoSpaceDN/>
        <w:spacing w:after="199" w:line="259" w:lineRule="auto"/>
        <w:ind w:right="7"/>
        <w:jc w:val="center"/>
        <w:rPr>
          <w:rFonts w:eastAsia="Times New Roman"/>
          <w:color w:val="000000"/>
          <w:sz w:val="28"/>
          <w:szCs w:val="28"/>
        </w:rPr>
      </w:pPr>
      <w:r w:rsidRPr="00CB0344">
        <w:rPr>
          <w:rFonts w:eastAsia="Arial"/>
          <w:color w:val="000000"/>
          <w:sz w:val="32"/>
          <w:szCs w:val="28"/>
        </w:rPr>
        <w:t xml:space="preserve"> </w:t>
      </w:r>
      <w:r w:rsidRPr="00CB0344">
        <w:rPr>
          <w:rFonts w:eastAsia="Arial"/>
          <w:color w:val="000000"/>
          <w:sz w:val="28"/>
          <w:szCs w:val="28"/>
        </w:rPr>
        <w:t xml:space="preserve">Unleashing the Blue Economy in the Caribbean (UBBEC) Consultation Meeting for Fisheries Division   </w:t>
      </w:r>
    </w:p>
    <w:p w14:paraId="0F438EB8" w14:textId="77777777" w:rsidR="00886A9F" w:rsidRPr="00CB0344" w:rsidRDefault="00886A9F" w:rsidP="00886A9F">
      <w:pPr>
        <w:autoSpaceDE/>
        <w:autoSpaceDN/>
        <w:spacing w:after="232" w:line="259" w:lineRule="auto"/>
        <w:ind w:right="8"/>
        <w:jc w:val="center"/>
        <w:rPr>
          <w:rFonts w:eastAsia="Times New Roman"/>
          <w:color w:val="000000"/>
        </w:rPr>
      </w:pPr>
      <w:r w:rsidRPr="00CB0344">
        <w:rPr>
          <w:rFonts w:eastAsia="Times New Roman"/>
          <w:b/>
          <w:color w:val="000000"/>
          <w:u w:val="single" w:color="000000"/>
        </w:rPr>
        <w:t>Meeting Minutes</w:t>
      </w:r>
      <w:r w:rsidRPr="00CB0344">
        <w:rPr>
          <w:rFonts w:eastAsia="Times New Roman"/>
          <w:b/>
          <w:color w:val="000000"/>
        </w:rPr>
        <w:t xml:space="preserve"> </w:t>
      </w:r>
    </w:p>
    <w:p w14:paraId="2DC6D7C0" w14:textId="77777777" w:rsidR="00886A9F" w:rsidRPr="00CB0344" w:rsidRDefault="00886A9F" w:rsidP="00886A9F">
      <w:pPr>
        <w:tabs>
          <w:tab w:val="center" w:pos="2417"/>
          <w:tab w:val="center" w:pos="4539"/>
        </w:tabs>
        <w:autoSpaceDE/>
        <w:autoSpaceDN/>
        <w:spacing w:after="26" w:line="248" w:lineRule="auto"/>
        <w:rPr>
          <w:rFonts w:eastAsia="Times New Roman"/>
          <w:color w:val="000000"/>
        </w:rPr>
      </w:pPr>
      <w:r w:rsidRPr="000B4DFC">
        <w:rPr>
          <w:color w:val="000000"/>
        </w:rPr>
        <w:tab/>
      </w:r>
      <w:r w:rsidRPr="00CB0344">
        <w:rPr>
          <w:rFonts w:eastAsia="Times New Roman"/>
          <w:b/>
          <w:color w:val="000000"/>
        </w:rPr>
        <w:t xml:space="preserve">Date:   </w:t>
      </w:r>
      <w:r w:rsidRPr="00CB0344">
        <w:rPr>
          <w:rFonts w:eastAsia="Times New Roman"/>
          <w:b/>
          <w:color w:val="000000"/>
        </w:rPr>
        <w:tab/>
      </w:r>
      <w:r w:rsidRPr="00CB0344">
        <w:rPr>
          <w:rFonts w:eastAsia="Times New Roman"/>
          <w:color w:val="000000"/>
        </w:rPr>
        <w:t>19</w:t>
      </w:r>
      <w:r w:rsidRPr="00CB0344">
        <w:rPr>
          <w:rFonts w:eastAsia="Times New Roman"/>
          <w:color w:val="000000"/>
          <w:vertAlign w:val="superscript"/>
        </w:rPr>
        <w:t>th</w:t>
      </w:r>
      <w:r w:rsidRPr="00CB0344">
        <w:rPr>
          <w:rFonts w:eastAsia="Times New Roman"/>
          <w:color w:val="000000"/>
        </w:rPr>
        <w:t xml:space="preserve"> September, 2021  </w:t>
      </w:r>
    </w:p>
    <w:p w14:paraId="404FAF5A" w14:textId="77777777" w:rsidR="00886A9F" w:rsidRPr="00CB0344" w:rsidRDefault="00886A9F" w:rsidP="00886A9F">
      <w:pPr>
        <w:tabs>
          <w:tab w:val="center" w:pos="2441"/>
          <w:tab w:val="center" w:pos="4273"/>
        </w:tabs>
        <w:autoSpaceDE/>
        <w:autoSpaceDN/>
        <w:spacing w:after="26" w:line="248" w:lineRule="auto"/>
        <w:rPr>
          <w:rFonts w:eastAsia="Times New Roman"/>
          <w:color w:val="000000"/>
        </w:rPr>
      </w:pPr>
      <w:r w:rsidRPr="000B4DFC">
        <w:rPr>
          <w:color w:val="000000"/>
        </w:rPr>
        <w:tab/>
      </w:r>
      <w:r w:rsidRPr="00CB0344">
        <w:rPr>
          <w:rFonts w:eastAsia="Times New Roman"/>
          <w:b/>
          <w:color w:val="000000"/>
        </w:rPr>
        <w:t xml:space="preserve">Time:   </w:t>
      </w:r>
      <w:r w:rsidRPr="00CB0344">
        <w:rPr>
          <w:rFonts w:eastAsia="Times New Roman"/>
          <w:b/>
          <w:color w:val="000000"/>
        </w:rPr>
        <w:tab/>
      </w:r>
      <w:r w:rsidRPr="00CB0344">
        <w:rPr>
          <w:rFonts w:eastAsia="Times New Roman"/>
          <w:color w:val="000000"/>
        </w:rPr>
        <w:t xml:space="preserve">9:30 am -12pm </w:t>
      </w:r>
    </w:p>
    <w:p w14:paraId="4C06D7ED" w14:textId="77777777" w:rsidR="00886A9F" w:rsidRPr="00CB0344" w:rsidRDefault="00886A9F" w:rsidP="00886A9F">
      <w:pPr>
        <w:tabs>
          <w:tab w:val="center" w:pos="2613"/>
          <w:tab w:val="center" w:pos="5129"/>
        </w:tabs>
        <w:autoSpaceDE/>
        <w:autoSpaceDN/>
        <w:spacing w:line="248" w:lineRule="auto"/>
        <w:rPr>
          <w:rFonts w:eastAsia="Times New Roman"/>
          <w:color w:val="000000"/>
        </w:rPr>
      </w:pPr>
      <w:r w:rsidRPr="000B4DFC">
        <w:rPr>
          <w:color w:val="000000"/>
        </w:rPr>
        <w:tab/>
      </w:r>
      <w:r w:rsidRPr="00CB0344">
        <w:rPr>
          <w:rFonts w:eastAsia="Times New Roman"/>
          <w:b/>
          <w:color w:val="000000"/>
        </w:rPr>
        <w:t xml:space="preserve">Location:  </w:t>
      </w:r>
      <w:r w:rsidRPr="00CB0344">
        <w:rPr>
          <w:rFonts w:eastAsia="Times New Roman"/>
          <w:b/>
          <w:color w:val="000000"/>
        </w:rPr>
        <w:tab/>
      </w:r>
      <w:r w:rsidRPr="00CB0344">
        <w:rPr>
          <w:rFonts w:eastAsia="Times New Roman"/>
          <w:color w:val="000000"/>
        </w:rPr>
        <w:t xml:space="preserve">Virtual meeting on Zoom platform </w:t>
      </w:r>
    </w:p>
    <w:p w14:paraId="3D967CD5" w14:textId="5A433D4C" w:rsidR="00886A9F" w:rsidRPr="00CB0344" w:rsidRDefault="00886A9F" w:rsidP="00886A9F">
      <w:pPr>
        <w:autoSpaceDE/>
        <w:autoSpaceDN/>
        <w:spacing w:after="226" w:line="248" w:lineRule="auto"/>
        <w:ind w:left="10" w:hanging="10"/>
        <w:jc w:val="both"/>
        <w:rPr>
          <w:rFonts w:eastAsia="Times New Roman"/>
          <w:color w:val="000000"/>
        </w:rPr>
      </w:pPr>
      <w:r w:rsidRPr="00CB0344">
        <w:rPr>
          <w:rFonts w:eastAsia="Times New Roman"/>
          <w:color w:val="000000"/>
        </w:rPr>
        <w:t>__________________________________________________________________________________</w:t>
      </w:r>
    </w:p>
    <w:p w14:paraId="513FDA22" w14:textId="77777777" w:rsidR="00886A9F" w:rsidRPr="00CB0344" w:rsidRDefault="00886A9F" w:rsidP="00CB0344">
      <w:pPr>
        <w:rPr>
          <w:b/>
          <w:bCs/>
        </w:rPr>
      </w:pPr>
      <w:r w:rsidRPr="00CB0344">
        <w:rPr>
          <w:b/>
          <w:bCs/>
        </w:rPr>
        <w:t xml:space="preserve"> I. Call to Order</w:t>
      </w:r>
    </w:p>
    <w:p w14:paraId="19A033A1" w14:textId="2AED39AA" w:rsidR="00886A9F" w:rsidRPr="00CB0344" w:rsidRDefault="00886A9F" w:rsidP="00886A9F">
      <w:pPr>
        <w:autoSpaceDE/>
        <w:autoSpaceDN/>
        <w:spacing w:after="257"/>
        <w:ind w:left="10" w:hanging="10"/>
        <w:jc w:val="both"/>
        <w:rPr>
          <w:rFonts w:eastAsia="Times New Roman"/>
          <w:color w:val="000000"/>
        </w:rPr>
      </w:pPr>
      <w:r w:rsidRPr="00CB0344">
        <w:rPr>
          <w:rFonts w:eastAsia="Times New Roman"/>
          <w:color w:val="000000"/>
        </w:rPr>
        <w:t xml:space="preserve">The meeting was called to order at 9:30 </w:t>
      </w:r>
      <w:proofErr w:type="spellStart"/>
      <w:r w:rsidRPr="00CB0344">
        <w:rPr>
          <w:rFonts w:eastAsia="Times New Roman"/>
          <w:color w:val="000000"/>
        </w:rPr>
        <w:t>a.m</w:t>
      </w:r>
      <w:proofErr w:type="spellEnd"/>
      <w:r w:rsidRPr="00CB0344">
        <w:rPr>
          <w:rFonts w:eastAsia="Times New Roman"/>
          <w:color w:val="000000"/>
        </w:rPr>
        <w:t xml:space="preserve"> however, due to technical difficulties didn’t commence until 10:13 a.m.  </w:t>
      </w:r>
    </w:p>
    <w:p w14:paraId="31E962D5" w14:textId="77777777" w:rsidR="00886A9F" w:rsidRPr="00CB0344" w:rsidRDefault="00886A9F" w:rsidP="00CB0344">
      <w:pPr>
        <w:rPr>
          <w:b/>
          <w:bCs/>
        </w:rPr>
      </w:pPr>
      <w:r w:rsidRPr="00CB0344">
        <w:rPr>
          <w:b/>
          <w:bCs/>
        </w:rPr>
        <w:t xml:space="preserve">II. Roll Call  </w:t>
      </w:r>
    </w:p>
    <w:p w14:paraId="618159D2" w14:textId="77777777" w:rsidR="00886A9F" w:rsidRPr="00CB0344" w:rsidRDefault="00886A9F" w:rsidP="00886A9F">
      <w:pPr>
        <w:autoSpaceDE/>
        <w:autoSpaceDN/>
        <w:spacing w:after="26" w:line="248" w:lineRule="auto"/>
        <w:ind w:left="10" w:hanging="10"/>
        <w:jc w:val="both"/>
        <w:rPr>
          <w:rFonts w:eastAsia="Times New Roman"/>
          <w:color w:val="000000"/>
        </w:rPr>
      </w:pPr>
      <w:r w:rsidRPr="00CB0344">
        <w:rPr>
          <w:rFonts w:eastAsia="Times New Roman"/>
          <w:color w:val="000000"/>
        </w:rPr>
        <w:t xml:space="preserve">Stakeholders in Attendance: </w:t>
      </w:r>
    </w:p>
    <w:p w14:paraId="3A5FC254" w14:textId="77777777" w:rsidR="00886A9F" w:rsidRPr="00CB0344" w:rsidRDefault="00886A9F" w:rsidP="00334ACA">
      <w:pPr>
        <w:numPr>
          <w:ilvl w:val="0"/>
          <w:numId w:val="38"/>
        </w:numPr>
        <w:autoSpaceDE/>
        <w:autoSpaceDN/>
        <w:adjustRightInd/>
        <w:spacing w:after="26" w:line="248" w:lineRule="auto"/>
        <w:ind w:left="0" w:firstLine="270"/>
        <w:contextualSpacing/>
        <w:jc w:val="both"/>
        <w:rPr>
          <w:rFonts w:eastAsia="Arial"/>
          <w:color w:val="000000"/>
        </w:rPr>
      </w:pPr>
      <w:r w:rsidRPr="00CB0344">
        <w:rPr>
          <w:rFonts w:eastAsia="Times New Roman"/>
          <w:color w:val="000000"/>
        </w:rPr>
        <w:t xml:space="preserve">Fisheries Division  </w:t>
      </w:r>
      <w:r w:rsidRPr="00CB0344">
        <w:rPr>
          <w:rFonts w:eastAsia="Arial"/>
          <w:color w:val="000000"/>
        </w:rPr>
        <w:t xml:space="preserve"> </w:t>
      </w:r>
    </w:p>
    <w:p w14:paraId="06AEDFB8" w14:textId="77777777" w:rsidR="00886A9F" w:rsidRPr="00CB0344" w:rsidRDefault="00886A9F" w:rsidP="00334ACA">
      <w:pPr>
        <w:numPr>
          <w:ilvl w:val="0"/>
          <w:numId w:val="38"/>
        </w:numPr>
        <w:autoSpaceDE/>
        <w:autoSpaceDN/>
        <w:adjustRightInd/>
        <w:spacing w:after="26" w:line="248" w:lineRule="auto"/>
        <w:ind w:left="0" w:firstLine="270"/>
        <w:contextualSpacing/>
        <w:jc w:val="both"/>
        <w:rPr>
          <w:rFonts w:eastAsia="Times New Roman"/>
          <w:color w:val="000000"/>
        </w:rPr>
      </w:pPr>
      <w:r w:rsidRPr="00CB0344">
        <w:rPr>
          <w:rFonts w:eastAsia="Arial"/>
          <w:color w:val="000000"/>
        </w:rPr>
        <w:t>S</w:t>
      </w:r>
      <w:r w:rsidRPr="00CB0344">
        <w:rPr>
          <w:rFonts w:eastAsia="Times New Roman"/>
          <w:color w:val="000000"/>
        </w:rPr>
        <w:t xml:space="preserve">t. Vincent and the Grenadines Coast Guard  </w:t>
      </w:r>
    </w:p>
    <w:p w14:paraId="7DC94917" w14:textId="77777777" w:rsidR="00886A9F" w:rsidRPr="00CB0344" w:rsidRDefault="00886A9F" w:rsidP="00334ACA">
      <w:pPr>
        <w:numPr>
          <w:ilvl w:val="0"/>
          <w:numId w:val="38"/>
        </w:numPr>
        <w:autoSpaceDE/>
        <w:autoSpaceDN/>
        <w:adjustRightInd/>
        <w:spacing w:after="26" w:line="248" w:lineRule="auto"/>
        <w:ind w:left="0" w:firstLine="270"/>
        <w:contextualSpacing/>
        <w:jc w:val="both"/>
        <w:rPr>
          <w:rFonts w:eastAsia="Times New Roman"/>
          <w:color w:val="000000"/>
        </w:rPr>
      </w:pPr>
      <w:r w:rsidRPr="00CB0344">
        <w:rPr>
          <w:rFonts w:eastAsia="Times New Roman"/>
          <w:color w:val="000000"/>
        </w:rPr>
        <w:t xml:space="preserve">Bureau of Standards </w:t>
      </w:r>
    </w:p>
    <w:p w14:paraId="2E0600DA" w14:textId="77777777" w:rsidR="00886A9F" w:rsidRPr="00CB0344" w:rsidRDefault="00886A9F" w:rsidP="00334ACA">
      <w:pPr>
        <w:numPr>
          <w:ilvl w:val="0"/>
          <w:numId w:val="38"/>
        </w:numPr>
        <w:autoSpaceDE/>
        <w:autoSpaceDN/>
        <w:adjustRightInd/>
        <w:spacing w:after="26" w:line="248" w:lineRule="auto"/>
        <w:ind w:left="0" w:firstLine="270"/>
        <w:contextualSpacing/>
        <w:jc w:val="both"/>
        <w:rPr>
          <w:rFonts w:eastAsia="Times New Roman"/>
          <w:color w:val="000000"/>
        </w:rPr>
      </w:pPr>
      <w:r w:rsidRPr="00CB0344">
        <w:rPr>
          <w:rFonts w:eastAsia="Times New Roman"/>
          <w:color w:val="000000"/>
        </w:rPr>
        <w:t xml:space="preserve">Co-operative Division </w:t>
      </w:r>
    </w:p>
    <w:p w14:paraId="375B6AA9" w14:textId="77777777" w:rsidR="00886A9F" w:rsidRPr="00CB0344" w:rsidRDefault="00886A9F" w:rsidP="00334ACA">
      <w:pPr>
        <w:numPr>
          <w:ilvl w:val="0"/>
          <w:numId w:val="38"/>
        </w:numPr>
        <w:autoSpaceDE/>
        <w:autoSpaceDN/>
        <w:adjustRightInd/>
        <w:spacing w:after="26" w:line="248" w:lineRule="auto"/>
        <w:ind w:left="0" w:firstLine="270"/>
        <w:contextualSpacing/>
        <w:jc w:val="both"/>
        <w:rPr>
          <w:rFonts w:eastAsia="Times New Roman"/>
          <w:color w:val="000000"/>
        </w:rPr>
      </w:pPr>
      <w:r w:rsidRPr="00CB0344">
        <w:rPr>
          <w:rFonts w:eastAsia="Times New Roman"/>
          <w:color w:val="000000"/>
        </w:rPr>
        <w:t xml:space="preserve">Public Health </w:t>
      </w:r>
    </w:p>
    <w:p w14:paraId="4917A977" w14:textId="77777777" w:rsidR="00886A9F" w:rsidRPr="00CB0344" w:rsidRDefault="00886A9F" w:rsidP="00334ACA">
      <w:pPr>
        <w:numPr>
          <w:ilvl w:val="0"/>
          <w:numId w:val="38"/>
        </w:numPr>
        <w:autoSpaceDE/>
        <w:autoSpaceDN/>
        <w:adjustRightInd/>
        <w:spacing w:after="26" w:line="248" w:lineRule="auto"/>
        <w:ind w:left="0" w:firstLine="270"/>
        <w:contextualSpacing/>
        <w:jc w:val="both"/>
        <w:rPr>
          <w:rFonts w:eastAsia="Times New Roman"/>
          <w:color w:val="000000"/>
        </w:rPr>
      </w:pPr>
      <w:r w:rsidRPr="00CB0344">
        <w:rPr>
          <w:rFonts w:eastAsia="Times New Roman"/>
          <w:color w:val="000000"/>
        </w:rPr>
        <w:t xml:space="preserve">Environmental Health </w:t>
      </w:r>
    </w:p>
    <w:p w14:paraId="2BCD0C6E" w14:textId="77777777" w:rsidR="00886A9F" w:rsidRPr="00CB0344" w:rsidRDefault="00886A9F" w:rsidP="00334ACA">
      <w:pPr>
        <w:numPr>
          <w:ilvl w:val="0"/>
          <w:numId w:val="38"/>
        </w:numPr>
        <w:autoSpaceDE/>
        <w:autoSpaceDN/>
        <w:adjustRightInd/>
        <w:spacing w:after="26" w:line="248" w:lineRule="auto"/>
        <w:ind w:left="0" w:firstLine="270"/>
        <w:contextualSpacing/>
        <w:jc w:val="both"/>
        <w:rPr>
          <w:rFonts w:eastAsia="Times New Roman"/>
          <w:color w:val="000000"/>
        </w:rPr>
      </w:pPr>
      <w:r w:rsidRPr="00CB0344">
        <w:rPr>
          <w:rFonts w:eastAsia="Times New Roman"/>
          <w:color w:val="000000"/>
        </w:rPr>
        <w:t xml:space="preserve">St. Vincent and the Grenadines Maritime Administration </w:t>
      </w:r>
    </w:p>
    <w:p w14:paraId="74629566" w14:textId="77777777" w:rsidR="00886A9F" w:rsidRPr="00CB0344" w:rsidRDefault="00886A9F" w:rsidP="00334ACA">
      <w:pPr>
        <w:numPr>
          <w:ilvl w:val="0"/>
          <w:numId w:val="38"/>
        </w:numPr>
        <w:autoSpaceDE/>
        <w:autoSpaceDN/>
        <w:adjustRightInd/>
        <w:spacing w:after="26" w:line="248" w:lineRule="auto"/>
        <w:ind w:left="0" w:firstLine="270"/>
        <w:contextualSpacing/>
        <w:jc w:val="both"/>
        <w:rPr>
          <w:rFonts w:eastAsia="Times New Roman"/>
          <w:color w:val="000000"/>
        </w:rPr>
      </w:pPr>
      <w:proofErr w:type="spellStart"/>
      <w:r w:rsidRPr="00CB0344">
        <w:rPr>
          <w:rFonts w:eastAsia="Times New Roman"/>
          <w:color w:val="000000"/>
        </w:rPr>
        <w:t>Barrouallie</w:t>
      </w:r>
      <w:proofErr w:type="spellEnd"/>
      <w:r w:rsidRPr="00CB0344">
        <w:rPr>
          <w:rFonts w:eastAsia="Times New Roman"/>
          <w:color w:val="000000"/>
        </w:rPr>
        <w:t xml:space="preserve"> Fisheries Development Co-operative </w:t>
      </w:r>
    </w:p>
    <w:p w14:paraId="050A682A" w14:textId="77777777" w:rsidR="00886A9F" w:rsidRPr="00CB0344" w:rsidRDefault="00886A9F" w:rsidP="00334ACA">
      <w:pPr>
        <w:numPr>
          <w:ilvl w:val="0"/>
          <w:numId w:val="38"/>
        </w:numPr>
        <w:autoSpaceDE/>
        <w:autoSpaceDN/>
        <w:adjustRightInd/>
        <w:spacing w:after="26" w:line="248" w:lineRule="auto"/>
        <w:ind w:left="0" w:firstLine="270"/>
        <w:contextualSpacing/>
        <w:jc w:val="both"/>
        <w:rPr>
          <w:rFonts w:eastAsia="Times New Roman"/>
          <w:color w:val="000000"/>
        </w:rPr>
      </w:pPr>
      <w:r w:rsidRPr="00CB0344">
        <w:rPr>
          <w:rFonts w:eastAsia="Times New Roman"/>
          <w:color w:val="000000"/>
        </w:rPr>
        <w:t xml:space="preserve">Dive St. Vincent </w:t>
      </w:r>
    </w:p>
    <w:p w14:paraId="7B4ABB57" w14:textId="77777777" w:rsidR="00886A9F" w:rsidRPr="00CB0344" w:rsidRDefault="00886A9F" w:rsidP="00334ACA">
      <w:pPr>
        <w:numPr>
          <w:ilvl w:val="0"/>
          <w:numId w:val="38"/>
        </w:numPr>
        <w:autoSpaceDE/>
        <w:autoSpaceDN/>
        <w:adjustRightInd/>
        <w:spacing w:after="26" w:line="248" w:lineRule="auto"/>
        <w:ind w:left="0" w:firstLine="270"/>
        <w:contextualSpacing/>
        <w:jc w:val="both"/>
        <w:rPr>
          <w:rFonts w:eastAsia="Times New Roman"/>
          <w:color w:val="000000"/>
        </w:rPr>
      </w:pPr>
      <w:r w:rsidRPr="00CB0344">
        <w:rPr>
          <w:rFonts w:eastAsia="Times New Roman"/>
          <w:color w:val="000000"/>
        </w:rPr>
        <w:t xml:space="preserve">Sustainable Development Unit </w:t>
      </w:r>
    </w:p>
    <w:p w14:paraId="7D01FF9F" w14:textId="77777777" w:rsidR="00886A9F" w:rsidRPr="00CB0344" w:rsidRDefault="00886A9F" w:rsidP="00334ACA">
      <w:pPr>
        <w:numPr>
          <w:ilvl w:val="0"/>
          <w:numId w:val="38"/>
        </w:numPr>
        <w:autoSpaceDE/>
        <w:autoSpaceDN/>
        <w:adjustRightInd/>
        <w:spacing w:after="26" w:line="248" w:lineRule="auto"/>
        <w:ind w:left="0" w:right="3161" w:firstLine="270"/>
        <w:contextualSpacing/>
        <w:jc w:val="both"/>
        <w:rPr>
          <w:rFonts w:eastAsia="Arial"/>
          <w:color w:val="000000"/>
        </w:rPr>
      </w:pPr>
      <w:r w:rsidRPr="00CB0344">
        <w:rPr>
          <w:rFonts w:eastAsia="Times New Roman"/>
          <w:color w:val="000000"/>
        </w:rPr>
        <w:t>SVG FAD Fishers Co-operative</w:t>
      </w:r>
    </w:p>
    <w:p w14:paraId="50B88340" w14:textId="77777777" w:rsidR="00886A9F" w:rsidRPr="00CB0344" w:rsidRDefault="00886A9F" w:rsidP="00334ACA">
      <w:pPr>
        <w:numPr>
          <w:ilvl w:val="0"/>
          <w:numId w:val="38"/>
        </w:numPr>
        <w:autoSpaceDE/>
        <w:autoSpaceDN/>
        <w:adjustRightInd/>
        <w:spacing w:after="26" w:line="248" w:lineRule="auto"/>
        <w:ind w:left="0" w:right="3161" w:firstLine="270"/>
        <w:contextualSpacing/>
        <w:jc w:val="both"/>
        <w:rPr>
          <w:rFonts w:eastAsia="Times New Roman"/>
          <w:color w:val="000000"/>
        </w:rPr>
      </w:pPr>
      <w:r w:rsidRPr="00CB0344">
        <w:rPr>
          <w:rFonts w:eastAsia="Times New Roman"/>
          <w:color w:val="000000"/>
        </w:rPr>
        <w:t xml:space="preserve">Sustainable Grenadines Inc. </w:t>
      </w:r>
    </w:p>
    <w:p w14:paraId="51901E44" w14:textId="77777777" w:rsidR="00886A9F" w:rsidRPr="00CB0344" w:rsidRDefault="00886A9F" w:rsidP="00334ACA">
      <w:pPr>
        <w:numPr>
          <w:ilvl w:val="0"/>
          <w:numId w:val="38"/>
        </w:numPr>
        <w:autoSpaceDE/>
        <w:autoSpaceDN/>
        <w:adjustRightInd/>
        <w:spacing w:after="26" w:line="248" w:lineRule="auto"/>
        <w:ind w:left="0" w:firstLine="270"/>
        <w:contextualSpacing/>
        <w:jc w:val="both"/>
        <w:rPr>
          <w:rFonts w:eastAsia="Times New Roman"/>
          <w:color w:val="000000"/>
        </w:rPr>
      </w:pPr>
      <w:r w:rsidRPr="00CB0344">
        <w:rPr>
          <w:rFonts w:eastAsia="Times New Roman"/>
          <w:color w:val="000000"/>
        </w:rPr>
        <w:t xml:space="preserve">National Park, Rivers and Beaches Authority </w:t>
      </w:r>
    </w:p>
    <w:p w14:paraId="20E605C0" w14:textId="77777777" w:rsidR="00886A9F" w:rsidRPr="00CB0344" w:rsidRDefault="00886A9F" w:rsidP="00334ACA">
      <w:pPr>
        <w:numPr>
          <w:ilvl w:val="0"/>
          <w:numId w:val="38"/>
        </w:numPr>
        <w:autoSpaceDE/>
        <w:autoSpaceDN/>
        <w:adjustRightInd/>
        <w:spacing w:after="26" w:line="248" w:lineRule="auto"/>
        <w:ind w:left="0" w:firstLine="270"/>
        <w:contextualSpacing/>
        <w:jc w:val="both"/>
        <w:rPr>
          <w:rFonts w:eastAsia="Times New Roman"/>
          <w:color w:val="000000"/>
        </w:rPr>
      </w:pPr>
      <w:r w:rsidRPr="00CB0344">
        <w:rPr>
          <w:rFonts w:eastAsia="Times New Roman"/>
          <w:color w:val="000000"/>
        </w:rPr>
        <w:t xml:space="preserve">SVG Hotel and Tourism Association </w:t>
      </w:r>
    </w:p>
    <w:p w14:paraId="33775192" w14:textId="77777777" w:rsidR="00886A9F" w:rsidRPr="00CB0344" w:rsidRDefault="00886A9F" w:rsidP="00334ACA">
      <w:pPr>
        <w:numPr>
          <w:ilvl w:val="0"/>
          <w:numId w:val="38"/>
        </w:numPr>
        <w:autoSpaceDE/>
        <w:autoSpaceDN/>
        <w:adjustRightInd/>
        <w:spacing w:after="26" w:line="248" w:lineRule="auto"/>
        <w:ind w:left="0" w:firstLine="270"/>
        <w:contextualSpacing/>
        <w:jc w:val="both"/>
        <w:rPr>
          <w:rFonts w:eastAsia="Times New Roman"/>
          <w:color w:val="000000"/>
        </w:rPr>
      </w:pPr>
      <w:r w:rsidRPr="00CB0344">
        <w:rPr>
          <w:rFonts w:eastAsia="Times New Roman"/>
          <w:color w:val="000000"/>
        </w:rPr>
        <w:t xml:space="preserve">Tobago Cays Marine Park </w:t>
      </w:r>
    </w:p>
    <w:p w14:paraId="03811812" w14:textId="77777777" w:rsidR="00886A9F" w:rsidRPr="00CB0344" w:rsidRDefault="00886A9F" w:rsidP="00334ACA">
      <w:pPr>
        <w:numPr>
          <w:ilvl w:val="0"/>
          <w:numId w:val="38"/>
        </w:numPr>
        <w:autoSpaceDE/>
        <w:autoSpaceDN/>
        <w:adjustRightInd/>
        <w:spacing w:after="26" w:line="248" w:lineRule="auto"/>
        <w:ind w:left="0" w:firstLine="270"/>
        <w:contextualSpacing/>
        <w:jc w:val="both"/>
        <w:rPr>
          <w:rFonts w:eastAsia="Times New Roman"/>
          <w:color w:val="000000"/>
        </w:rPr>
      </w:pPr>
      <w:r w:rsidRPr="00CB0344">
        <w:rPr>
          <w:rFonts w:eastAsia="Times New Roman"/>
          <w:color w:val="000000"/>
        </w:rPr>
        <w:t xml:space="preserve">Caribbean Regional Fisheries Mechanism (CRFM) </w:t>
      </w:r>
    </w:p>
    <w:p w14:paraId="0A852FB4" w14:textId="77777777" w:rsidR="00886A9F" w:rsidRPr="00CB0344" w:rsidRDefault="00886A9F" w:rsidP="00334ACA">
      <w:pPr>
        <w:numPr>
          <w:ilvl w:val="0"/>
          <w:numId w:val="38"/>
        </w:numPr>
        <w:autoSpaceDE/>
        <w:autoSpaceDN/>
        <w:adjustRightInd/>
        <w:spacing w:after="26" w:line="248" w:lineRule="auto"/>
        <w:ind w:left="0" w:firstLine="270"/>
        <w:contextualSpacing/>
        <w:jc w:val="both"/>
        <w:rPr>
          <w:rFonts w:eastAsia="Times New Roman"/>
          <w:color w:val="000000"/>
        </w:rPr>
      </w:pPr>
      <w:r w:rsidRPr="00CB0344">
        <w:rPr>
          <w:rFonts w:eastAsia="Times New Roman"/>
          <w:color w:val="000000"/>
        </w:rPr>
        <w:t xml:space="preserve">National Fisher-folk Organization </w:t>
      </w:r>
    </w:p>
    <w:p w14:paraId="3283B29B" w14:textId="77777777" w:rsidR="00886A9F" w:rsidRPr="00CB0344" w:rsidRDefault="00886A9F" w:rsidP="00334ACA">
      <w:pPr>
        <w:numPr>
          <w:ilvl w:val="0"/>
          <w:numId w:val="38"/>
        </w:numPr>
        <w:autoSpaceDE/>
        <w:autoSpaceDN/>
        <w:adjustRightInd/>
        <w:spacing w:after="26" w:line="248" w:lineRule="auto"/>
        <w:ind w:left="0" w:firstLine="270"/>
        <w:contextualSpacing/>
        <w:jc w:val="both"/>
        <w:rPr>
          <w:rFonts w:eastAsia="Times New Roman"/>
          <w:color w:val="000000"/>
        </w:rPr>
      </w:pPr>
      <w:r w:rsidRPr="00CB0344">
        <w:rPr>
          <w:rFonts w:eastAsia="Times New Roman"/>
          <w:color w:val="000000"/>
        </w:rPr>
        <w:t xml:space="preserve">Serenity Dive </w:t>
      </w:r>
    </w:p>
    <w:p w14:paraId="0167B037" w14:textId="77777777" w:rsidR="00886A9F" w:rsidRPr="00CB0344" w:rsidRDefault="00886A9F" w:rsidP="00334ACA">
      <w:pPr>
        <w:numPr>
          <w:ilvl w:val="0"/>
          <w:numId w:val="38"/>
        </w:numPr>
        <w:autoSpaceDE/>
        <w:autoSpaceDN/>
        <w:adjustRightInd/>
        <w:spacing w:after="26" w:line="248" w:lineRule="auto"/>
        <w:ind w:left="0" w:firstLine="270"/>
        <w:contextualSpacing/>
        <w:jc w:val="both"/>
        <w:rPr>
          <w:rFonts w:eastAsia="Times New Roman"/>
          <w:color w:val="000000"/>
        </w:rPr>
      </w:pPr>
      <w:r w:rsidRPr="00CB0344">
        <w:rPr>
          <w:rFonts w:eastAsia="Times New Roman"/>
          <w:color w:val="000000"/>
        </w:rPr>
        <w:t>Goodwill Fisherman’s Co-operative Society</w:t>
      </w:r>
    </w:p>
    <w:p w14:paraId="01DFE189" w14:textId="77777777" w:rsidR="00886A9F" w:rsidRPr="00CB0344" w:rsidRDefault="00886A9F" w:rsidP="00334ACA">
      <w:pPr>
        <w:numPr>
          <w:ilvl w:val="0"/>
          <w:numId w:val="38"/>
        </w:numPr>
        <w:autoSpaceDE/>
        <w:autoSpaceDN/>
        <w:adjustRightInd/>
        <w:spacing w:after="269" w:line="248" w:lineRule="auto"/>
        <w:ind w:left="0" w:firstLine="270"/>
        <w:contextualSpacing/>
        <w:jc w:val="both"/>
        <w:rPr>
          <w:rFonts w:eastAsia="Times New Roman"/>
          <w:color w:val="000000"/>
        </w:rPr>
      </w:pPr>
      <w:r w:rsidRPr="00CB0344">
        <w:rPr>
          <w:rFonts w:eastAsia="Times New Roman"/>
          <w:color w:val="000000"/>
        </w:rPr>
        <w:t xml:space="preserve">William </w:t>
      </w:r>
      <w:proofErr w:type="spellStart"/>
      <w:r w:rsidRPr="00CB0344">
        <w:rPr>
          <w:rFonts w:eastAsia="Times New Roman"/>
          <w:color w:val="000000"/>
        </w:rPr>
        <w:t>Dabreo</w:t>
      </w:r>
      <w:proofErr w:type="spellEnd"/>
      <w:r w:rsidRPr="00CB0344">
        <w:rPr>
          <w:rFonts w:eastAsia="Times New Roman"/>
          <w:color w:val="000000"/>
        </w:rPr>
        <w:t xml:space="preserve"> (</w:t>
      </w:r>
      <w:proofErr w:type="spellStart"/>
      <w:r w:rsidRPr="00CB0344">
        <w:rPr>
          <w:rFonts w:eastAsia="Times New Roman"/>
          <w:color w:val="000000"/>
        </w:rPr>
        <w:t>Calliaqua</w:t>
      </w:r>
      <w:proofErr w:type="spellEnd"/>
      <w:r w:rsidRPr="00CB0344">
        <w:rPr>
          <w:rFonts w:eastAsia="Times New Roman"/>
          <w:color w:val="000000"/>
        </w:rPr>
        <w:t xml:space="preserve"> Fisherman) </w:t>
      </w:r>
    </w:p>
    <w:p w14:paraId="296A2DDC" w14:textId="77777777" w:rsidR="008B75CB" w:rsidRPr="00CB0344" w:rsidRDefault="008B75CB" w:rsidP="00886A9F">
      <w:pPr>
        <w:keepNext/>
        <w:keepLines/>
        <w:autoSpaceDE/>
        <w:autoSpaceDN/>
        <w:spacing w:line="259" w:lineRule="auto"/>
        <w:ind w:left="266" w:hanging="10"/>
        <w:outlineLvl w:val="0"/>
        <w:rPr>
          <w:rFonts w:eastAsia="Times New Roman"/>
          <w:b/>
          <w:color w:val="000000"/>
        </w:rPr>
      </w:pPr>
    </w:p>
    <w:p w14:paraId="04DBF70D" w14:textId="2D7CD7A9" w:rsidR="00886A9F" w:rsidRPr="00CB0344" w:rsidRDefault="00886A9F" w:rsidP="00CB0344">
      <w:pPr>
        <w:rPr>
          <w:b/>
          <w:bCs/>
        </w:rPr>
      </w:pPr>
      <w:r w:rsidRPr="00CB0344">
        <w:rPr>
          <w:b/>
          <w:bCs/>
        </w:rPr>
        <w:t xml:space="preserve">III. Absentees  </w:t>
      </w:r>
    </w:p>
    <w:p w14:paraId="05A16821" w14:textId="77777777" w:rsidR="00886A9F" w:rsidRPr="00CB0344" w:rsidRDefault="00886A9F" w:rsidP="00334ACA">
      <w:pPr>
        <w:numPr>
          <w:ilvl w:val="0"/>
          <w:numId w:val="39"/>
        </w:numPr>
        <w:autoSpaceDE/>
        <w:autoSpaceDN/>
        <w:adjustRightInd/>
        <w:spacing w:after="26" w:line="248" w:lineRule="auto"/>
        <w:ind w:left="360" w:hanging="90"/>
        <w:contextualSpacing/>
        <w:jc w:val="both"/>
        <w:rPr>
          <w:rFonts w:eastAsia="Times New Roman"/>
          <w:color w:val="000000"/>
        </w:rPr>
      </w:pPr>
      <w:r w:rsidRPr="00CB0344">
        <w:rPr>
          <w:rFonts w:eastAsia="Times New Roman"/>
          <w:color w:val="000000"/>
        </w:rPr>
        <w:t>Ministry of Tourism, Civil Aviation and Sustainable Development</w:t>
      </w:r>
    </w:p>
    <w:p w14:paraId="1C24803F" w14:textId="77777777" w:rsidR="00886A9F" w:rsidRPr="00CB0344" w:rsidRDefault="00886A9F" w:rsidP="00334ACA">
      <w:pPr>
        <w:numPr>
          <w:ilvl w:val="0"/>
          <w:numId w:val="39"/>
        </w:numPr>
        <w:autoSpaceDE/>
        <w:autoSpaceDN/>
        <w:adjustRightInd/>
        <w:spacing w:after="26" w:line="248" w:lineRule="auto"/>
        <w:ind w:left="360" w:hanging="90"/>
        <w:contextualSpacing/>
        <w:jc w:val="both"/>
        <w:rPr>
          <w:rFonts w:eastAsia="Times New Roman"/>
          <w:color w:val="000000"/>
        </w:rPr>
      </w:pPr>
      <w:r w:rsidRPr="00CB0344">
        <w:rPr>
          <w:rFonts w:eastAsia="Times New Roman"/>
          <w:color w:val="000000"/>
        </w:rPr>
        <w:t>Solid Waste Management Unit</w:t>
      </w:r>
    </w:p>
    <w:p w14:paraId="3F58AB7E" w14:textId="3ED7FB1E" w:rsidR="00886A9F" w:rsidRPr="00CB0344" w:rsidRDefault="00886A9F" w:rsidP="00CB0344">
      <w:pPr>
        <w:rPr>
          <w:b/>
          <w:bCs/>
        </w:rPr>
      </w:pPr>
      <w:r w:rsidRPr="00CB0344">
        <w:rPr>
          <w:b/>
          <w:bCs/>
        </w:rPr>
        <w:t xml:space="preserve">IV. Introductory Activities  </w:t>
      </w:r>
    </w:p>
    <w:p w14:paraId="47B7C525" w14:textId="54BAC2BA" w:rsidR="00886A9F" w:rsidRPr="00CB0344" w:rsidRDefault="00886A9F" w:rsidP="00886A9F">
      <w:pPr>
        <w:autoSpaceDE/>
        <w:autoSpaceDN/>
        <w:spacing w:after="26" w:line="248" w:lineRule="auto"/>
        <w:ind w:left="10" w:hanging="10"/>
        <w:jc w:val="both"/>
        <w:rPr>
          <w:rFonts w:eastAsia="Times New Roman"/>
          <w:color w:val="000000"/>
        </w:rPr>
      </w:pPr>
      <w:r w:rsidRPr="00CB0344">
        <w:rPr>
          <w:rFonts w:eastAsia="Times New Roman"/>
          <w:color w:val="000000"/>
        </w:rPr>
        <w:lastRenderedPageBreak/>
        <w:t xml:space="preserve">The meeting was called to order at 9:30 </w:t>
      </w:r>
      <w:proofErr w:type="spellStart"/>
      <w:r w:rsidRPr="00CB0344">
        <w:rPr>
          <w:rFonts w:eastAsia="Times New Roman"/>
          <w:color w:val="000000"/>
        </w:rPr>
        <w:t>a.m</w:t>
      </w:r>
      <w:proofErr w:type="spellEnd"/>
      <w:r w:rsidRPr="00CB0344">
        <w:rPr>
          <w:rFonts w:eastAsia="Times New Roman"/>
          <w:color w:val="000000"/>
        </w:rPr>
        <w:t xml:space="preserve"> however at 10:13 </w:t>
      </w:r>
      <w:proofErr w:type="spellStart"/>
      <w:r w:rsidRPr="00CB0344">
        <w:rPr>
          <w:rFonts w:eastAsia="Times New Roman"/>
          <w:color w:val="000000"/>
        </w:rPr>
        <w:t>a.m</w:t>
      </w:r>
      <w:proofErr w:type="spellEnd"/>
      <w:r w:rsidRPr="00CB0344">
        <w:rPr>
          <w:rFonts w:eastAsia="Times New Roman"/>
          <w:color w:val="000000"/>
        </w:rPr>
        <w:t xml:space="preserve"> the introductory activities began due to technical issues with a faulty computer (audio issues) and transfer of </w:t>
      </w:r>
      <w:proofErr w:type="spellStart"/>
      <w:r w:rsidRPr="00CB0344">
        <w:rPr>
          <w:rFonts w:eastAsia="Times New Roman"/>
          <w:color w:val="000000"/>
        </w:rPr>
        <w:t>hostship</w:t>
      </w:r>
      <w:proofErr w:type="spellEnd"/>
      <w:r w:rsidRPr="00CB0344">
        <w:rPr>
          <w:rFonts w:eastAsia="Times New Roman"/>
          <w:color w:val="000000"/>
        </w:rPr>
        <w:t xml:space="preserve">. The Prayer was led by a representative of </w:t>
      </w:r>
      <w:proofErr w:type="spellStart"/>
      <w:r w:rsidRPr="00CB0344">
        <w:rPr>
          <w:rFonts w:eastAsia="Times New Roman"/>
          <w:color w:val="000000"/>
        </w:rPr>
        <w:t>Barrouallie</w:t>
      </w:r>
      <w:proofErr w:type="spellEnd"/>
      <w:r w:rsidRPr="00CB0344">
        <w:rPr>
          <w:rFonts w:eastAsia="Times New Roman"/>
          <w:color w:val="000000"/>
        </w:rPr>
        <w:t xml:space="preserve"> Fisheries Development Co-operative. The agenda was read by a Fisheries Officer, who then led the introduction of participants. The Chief Fisheries Officer gave the opening remarks followed by a brief overview of the project by a Fisheries Officer including the involvement of Solid Waste Management Unit and Ministry of Tourism, Civil Aviation, Sustainable Development and Culture but stated that the meeting would be specific to the Fisheries Division proposed activities for the ‘Unleashing the Blue Economy </w:t>
      </w:r>
      <w:r w:rsidR="00065D41">
        <w:rPr>
          <w:rFonts w:eastAsia="Times New Roman"/>
          <w:color w:val="000000"/>
        </w:rPr>
        <w:t xml:space="preserve">of </w:t>
      </w:r>
      <w:r w:rsidRPr="00CB0344">
        <w:rPr>
          <w:rFonts w:eastAsia="Times New Roman"/>
          <w:color w:val="000000"/>
        </w:rPr>
        <w:t>the</w:t>
      </w:r>
      <w:r w:rsidR="00065D41">
        <w:rPr>
          <w:rFonts w:eastAsia="Times New Roman"/>
          <w:color w:val="000000"/>
        </w:rPr>
        <w:t xml:space="preserve"> </w:t>
      </w:r>
      <w:r w:rsidRPr="00CB0344">
        <w:rPr>
          <w:rFonts w:eastAsia="Times New Roman"/>
          <w:color w:val="000000"/>
        </w:rPr>
        <w:t xml:space="preserve">Caribbean (UBEC)’ project.  </w:t>
      </w:r>
    </w:p>
    <w:p w14:paraId="21A7A5C2" w14:textId="77777777" w:rsidR="008B75CB" w:rsidRPr="000B4DFC" w:rsidRDefault="008B75CB" w:rsidP="008B75CB">
      <w:pPr>
        <w:rPr>
          <w:b/>
          <w:bCs/>
        </w:rPr>
      </w:pPr>
    </w:p>
    <w:p w14:paraId="7012FFCB" w14:textId="2D75F794" w:rsidR="00886A9F" w:rsidRPr="00CB0344" w:rsidRDefault="00886A9F" w:rsidP="004422D4">
      <w:pPr>
        <w:rPr>
          <w:b/>
          <w:bCs/>
        </w:rPr>
      </w:pPr>
      <w:r w:rsidRPr="00CB0344">
        <w:rPr>
          <w:b/>
          <w:bCs/>
        </w:rPr>
        <w:t xml:space="preserve">V. Discussion of Proposed Activities  </w:t>
      </w:r>
    </w:p>
    <w:p w14:paraId="23EC0968" w14:textId="396718FD" w:rsidR="00886A9F" w:rsidRPr="00CB0344" w:rsidRDefault="00886A9F" w:rsidP="00334ACA">
      <w:pPr>
        <w:numPr>
          <w:ilvl w:val="0"/>
          <w:numId w:val="42"/>
        </w:numPr>
        <w:autoSpaceDE/>
        <w:autoSpaceDN/>
        <w:adjustRightInd/>
        <w:spacing w:line="248" w:lineRule="auto"/>
        <w:ind w:left="0" w:firstLine="0"/>
        <w:contextualSpacing/>
        <w:jc w:val="both"/>
        <w:rPr>
          <w:rFonts w:eastAsia="Times New Roman"/>
          <w:color w:val="000000"/>
        </w:rPr>
      </w:pPr>
      <w:r w:rsidRPr="00CB0344">
        <w:rPr>
          <w:rFonts w:eastAsia="Times New Roman"/>
          <w:color w:val="000000"/>
        </w:rPr>
        <w:t xml:space="preserve">The first presentation was completed by a Fisheries Officer of the Quality Assurance and Product Development Unit, who addressed Subcomponent 1.2 Activity 1 and 2, and Subcomponent 2.2 Activity 1 and 2. The presenter proposed that data gathering through consultation work and stakeholder meetings is required to develop an action plan on phytosanitary standards for vessels and infrastructure to stimulate the export market. The presenter further proposed that training and workshops be held to increase the capacity building of fishers and other workers to meet phytosanitary standards and improve fish quality. The presenter’s response to increasing the value of fish and fisheries products in the pre-harvest stage to increase economic value and meet phytosanitary standards is training alongside the installation of iceboxes and retrofitting of the open boats to have coverings. </w:t>
      </w:r>
      <w:proofErr w:type="gramStart"/>
      <w:r w:rsidRPr="00CB0344">
        <w:rPr>
          <w:rFonts w:eastAsia="Times New Roman"/>
          <w:color w:val="000000"/>
        </w:rPr>
        <w:t>While,</w:t>
      </w:r>
      <w:proofErr w:type="gramEnd"/>
      <w:r w:rsidRPr="00CB0344">
        <w:rPr>
          <w:rFonts w:eastAsia="Times New Roman"/>
          <w:color w:val="000000"/>
        </w:rPr>
        <w:t xml:space="preserve"> the value of fish and fisheries products in the post-harvest stage can be increased through upgrades of all fisheries </w:t>
      </w:r>
      <w:proofErr w:type="spellStart"/>
      <w:r w:rsidRPr="00CB0344">
        <w:rPr>
          <w:rFonts w:eastAsia="Times New Roman"/>
          <w:color w:val="000000"/>
        </w:rPr>
        <w:t>centres</w:t>
      </w:r>
      <w:proofErr w:type="spellEnd"/>
      <w:r w:rsidRPr="00CB0344">
        <w:rPr>
          <w:rFonts w:eastAsia="Times New Roman"/>
          <w:color w:val="000000"/>
        </w:rPr>
        <w:t xml:space="preserve">, existing cold storage and ice-making equipment, and desalination plants alongside installations of more desalination plants, and solar panels (to reduce energy cost), and a processing plant in </w:t>
      </w:r>
      <w:proofErr w:type="spellStart"/>
      <w:r w:rsidRPr="00CB0344">
        <w:rPr>
          <w:rFonts w:eastAsia="Times New Roman"/>
          <w:color w:val="000000"/>
        </w:rPr>
        <w:t>Canouan</w:t>
      </w:r>
      <w:proofErr w:type="spellEnd"/>
      <w:r w:rsidRPr="00CB0344">
        <w:rPr>
          <w:rFonts w:eastAsia="Times New Roman"/>
          <w:color w:val="000000"/>
        </w:rPr>
        <w:t xml:space="preserve">. The feedback received was mostly adherent however, it was proposed to expand training to stakeholders and give assistance to fishermen.  </w:t>
      </w:r>
    </w:p>
    <w:p w14:paraId="31319B98" w14:textId="77777777" w:rsidR="00886A9F" w:rsidRPr="00CB0344" w:rsidRDefault="00886A9F" w:rsidP="00886A9F">
      <w:pPr>
        <w:autoSpaceDE/>
        <w:autoSpaceDN/>
        <w:spacing w:line="248" w:lineRule="auto"/>
        <w:contextualSpacing/>
        <w:jc w:val="both"/>
        <w:rPr>
          <w:rFonts w:eastAsia="Times New Roman"/>
          <w:color w:val="000000"/>
        </w:rPr>
      </w:pPr>
    </w:p>
    <w:p w14:paraId="572AF4A1" w14:textId="2763147F" w:rsidR="00886A9F" w:rsidRPr="00CB0344" w:rsidRDefault="00886A9F" w:rsidP="00334ACA">
      <w:pPr>
        <w:numPr>
          <w:ilvl w:val="0"/>
          <w:numId w:val="41"/>
        </w:numPr>
        <w:autoSpaceDE/>
        <w:autoSpaceDN/>
        <w:adjustRightInd/>
        <w:spacing w:before="240" w:after="232" w:line="248" w:lineRule="auto"/>
        <w:ind w:left="0" w:firstLine="0"/>
        <w:contextualSpacing/>
        <w:jc w:val="both"/>
        <w:rPr>
          <w:rFonts w:eastAsia="Times New Roman"/>
          <w:color w:val="000000"/>
        </w:rPr>
      </w:pPr>
      <w:r w:rsidRPr="00CB0344">
        <w:rPr>
          <w:rFonts w:eastAsia="Times New Roman"/>
          <w:color w:val="000000"/>
        </w:rPr>
        <w:t xml:space="preserve">The second presentation was done by a Fisheries Officer of the Extension Unit, who addressed Subcomponent 2.2 Activity 2 and 4. The presenter responded similarly to the previous presenter to increase the value of fish and fisheries products in the post-harvest stage. In addition, the presenter proposed an upgrade on all fisheries </w:t>
      </w:r>
      <w:proofErr w:type="spellStart"/>
      <w:r w:rsidRPr="00CB0344">
        <w:rPr>
          <w:rFonts w:eastAsia="Times New Roman"/>
          <w:color w:val="000000"/>
        </w:rPr>
        <w:t>centres</w:t>
      </w:r>
      <w:proofErr w:type="spellEnd"/>
      <w:r w:rsidRPr="00CB0344">
        <w:rPr>
          <w:rFonts w:eastAsia="Times New Roman"/>
          <w:color w:val="000000"/>
        </w:rPr>
        <w:t xml:space="preserve"> (with more emphasis on </w:t>
      </w:r>
      <w:proofErr w:type="spellStart"/>
      <w:r w:rsidRPr="00CB0344">
        <w:rPr>
          <w:rFonts w:eastAsia="Times New Roman"/>
          <w:color w:val="000000"/>
        </w:rPr>
        <w:t>Owia</w:t>
      </w:r>
      <w:proofErr w:type="spellEnd"/>
      <w:r w:rsidRPr="00CB0344">
        <w:rPr>
          <w:rFonts w:eastAsia="Times New Roman"/>
          <w:color w:val="000000"/>
        </w:rPr>
        <w:t xml:space="preserve">, Kingstown, </w:t>
      </w:r>
      <w:proofErr w:type="spellStart"/>
      <w:r w:rsidRPr="00CB0344">
        <w:rPr>
          <w:rFonts w:eastAsia="Times New Roman"/>
          <w:color w:val="000000"/>
        </w:rPr>
        <w:t>Bequia</w:t>
      </w:r>
      <w:proofErr w:type="spellEnd"/>
      <w:r w:rsidRPr="00CB0344">
        <w:rPr>
          <w:rFonts w:eastAsia="Times New Roman"/>
          <w:color w:val="000000"/>
        </w:rPr>
        <w:t xml:space="preserve">, </w:t>
      </w:r>
      <w:proofErr w:type="spellStart"/>
      <w:r w:rsidRPr="00CB0344">
        <w:rPr>
          <w:rFonts w:eastAsia="Times New Roman"/>
          <w:color w:val="000000"/>
        </w:rPr>
        <w:t>Canouan</w:t>
      </w:r>
      <w:proofErr w:type="spellEnd"/>
      <w:r w:rsidRPr="00CB0344">
        <w:rPr>
          <w:rFonts w:eastAsia="Times New Roman"/>
          <w:color w:val="000000"/>
        </w:rPr>
        <w:t xml:space="preserve">, Union Island and </w:t>
      </w:r>
      <w:proofErr w:type="spellStart"/>
      <w:r w:rsidRPr="00CB0344">
        <w:rPr>
          <w:rFonts w:eastAsia="Times New Roman"/>
          <w:color w:val="000000"/>
        </w:rPr>
        <w:t>Calliaqua</w:t>
      </w:r>
      <w:proofErr w:type="spellEnd"/>
      <w:r w:rsidRPr="00CB0344">
        <w:rPr>
          <w:rFonts w:eastAsia="Times New Roman"/>
          <w:color w:val="000000"/>
        </w:rPr>
        <w:t xml:space="preserve">) alongside installations of more desalination plants and a new processing facility in Clare Valley. The presenter also proposed through Activity 4 that four (4) Underwater Fish Aggregating Devices (FADs) be deployed offshore. The benefits include the reduction of pressure on the inshore pelagic fishery, improved local food security, sustainable management of fisheries resources, promoted community-based management, increased </w:t>
      </w:r>
      <w:proofErr w:type="gramStart"/>
      <w:r w:rsidRPr="00CB0344">
        <w:rPr>
          <w:rFonts w:eastAsia="Times New Roman"/>
          <w:color w:val="000000"/>
        </w:rPr>
        <w:t>productivity</w:t>
      </w:r>
      <w:proofErr w:type="gramEnd"/>
      <w:r w:rsidRPr="00CB0344">
        <w:rPr>
          <w:rFonts w:eastAsia="Times New Roman"/>
          <w:color w:val="000000"/>
        </w:rPr>
        <w:t xml:space="preserve"> and viability for the livelihoods of fishermen. The feedback received was disappointment by a representative of the </w:t>
      </w:r>
      <w:proofErr w:type="spellStart"/>
      <w:r w:rsidRPr="00CB0344">
        <w:rPr>
          <w:rFonts w:eastAsia="Times New Roman"/>
          <w:color w:val="000000"/>
        </w:rPr>
        <w:t>Barrouallie</w:t>
      </w:r>
      <w:proofErr w:type="spellEnd"/>
      <w:r w:rsidRPr="00CB0344">
        <w:rPr>
          <w:rFonts w:eastAsia="Times New Roman"/>
          <w:color w:val="000000"/>
        </w:rPr>
        <w:t xml:space="preserve"> Fisheries Development Co-operative in that the </w:t>
      </w:r>
      <w:proofErr w:type="spellStart"/>
      <w:r w:rsidRPr="00CB0344">
        <w:rPr>
          <w:rFonts w:eastAsia="Times New Roman"/>
          <w:color w:val="000000"/>
        </w:rPr>
        <w:t>Barrouallie</w:t>
      </w:r>
      <w:proofErr w:type="spellEnd"/>
      <w:r w:rsidRPr="00CB0344">
        <w:rPr>
          <w:rFonts w:eastAsia="Times New Roman"/>
          <w:color w:val="000000"/>
        </w:rPr>
        <w:t xml:space="preserve"> Fisheries Center would not be emphasized, as well. Concerns on the durability of the FADs system was raised but was reassured by mention of the creation of FADs with a more dependable design and durable materials. </w:t>
      </w:r>
    </w:p>
    <w:p w14:paraId="25F7993C" w14:textId="77777777" w:rsidR="00886A9F" w:rsidRPr="00CB0344" w:rsidRDefault="00886A9F" w:rsidP="00886A9F">
      <w:pPr>
        <w:autoSpaceDE/>
        <w:autoSpaceDN/>
        <w:spacing w:before="240" w:after="232" w:line="248" w:lineRule="auto"/>
        <w:contextualSpacing/>
        <w:jc w:val="both"/>
        <w:rPr>
          <w:rFonts w:eastAsia="Times New Roman"/>
          <w:color w:val="000000"/>
        </w:rPr>
      </w:pPr>
      <w:r w:rsidRPr="00CB0344">
        <w:rPr>
          <w:rFonts w:eastAsia="Times New Roman"/>
          <w:color w:val="000000"/>
        </w:rPr>
        <w:t xml:space="preserve"> </w:t>
      </w:r>
    </w:p>
    <w:p w14:paraId="26BE56FC" w14:textId="661BDC14" w:rsidR="00886A9F" w:rsidRPr="00CB0344" w:rsidRDefault="00886A9F" w:rsidP="00334ACA">
      <w:pPr>
        <w:numPr>
          <w:ilvl w:val="0"/>
          <w:numId w:val="40"/>
        </w:numPr>
        <w:autoSpaceDE/>
        <w:autoSpaceDN/>
        <w:adjustRightInd/>
        <w:spacing w:line="259" w:lineRule="auto"/>
        <w:ind w:left="0" w:firstLine="0"/>
        <w:contextualSpacing/>
        <w:jc w:val="both"/>
        <w:rPr>
          <w:rFonts w:eastAsia="Times New Roman"/>
          <w:color w:val="000000"/>
        </w:rPr>
      </w:pPr>
      <w:r w:rsidRPr="00CB0344">
        <w:rPr>
          <w:rFonts w:eastAsia="Times New Roman"/>
          <w:color w:val="000000"/>
        </w:rPr>
        <w:t xml:space="preserve">The third presentation was done by a Fisheries Officer of the High Seas Unit addressed Subcomponent 1.2 Activity 3. The presenter was tasked to strengthen policies and the capacity for Monitoring, Control and Surveillance of Illegal, Unreported and Unregulated (IUU) fishing. This includes the implementation of data management systems for licensing, </w:t>
      </w:r>
      <w:proofErr w:type="gramStart"/>
      <w:r w:rsidRPr="00CB0344">
        <w:rPr>
          <w:rFonts w:eastAsia="Times New Roman"/>
          <w:color w:val="000000"/>
        </w:rPr>
        <w:t>registration</w:t>
      </w:r>
      <w:proofErr w:type="gramEnd"/>
      <w:r w:rsidRPr="00CB0344">
        <w:rPr>
          <w:rFonts w:eastAsia="Times New Roman"/>
          <w:color w:val="000000"/>
        </w:rPr>
        <w:t xml:space="preserve"> and production values for better management of fisheries stocks. The presenter proposed that </w:t>
      </w:r>
      <w:proofErr w:type="spellStart"/>
      <w:r w:rsidRPr="00CB0344">
        <w:rPr>
          <w:rFonts w:eastAsia="Times New Roman"/>
          <w:color w:val="000000"/>
        </w:rPr>
        <w:t>Collecte</w:t>
      </w:r>
      <w:proofErr w:type="spellEnd"/>
      <w:r w:rsidRPr="00CB0344">
        <w:rPr>
          <w:rFonts w:eastAsia="Times New Roman"/>
          <w:color w:val="000000"/>
        </w:rPr>
        <w:t xml:space="preserve"> </w:t>
      </w:r>
      <w:proofErr w:type="spellStart"/>
      <w:r w:rsidRPr="00CB0344">
        <w:rPr>
          <w:rFonts w:eastAsia="Times New Roman"/>
          <w:color w:val="000000"/>
        </w:rPr>
        <w:t>Localisation</w:t>
      </w:r>
      <w:proofErr w:type="spellEnd"/>
      <w:r w:rsidRPr="00CB0344">
        <w:rPr>
          <w:rFonts w:eastAsia="Times New Roman"/>
          <w:color w:val="000000"/>
        </w:rPr>
        <w:t xml:space="preserve"> Satellites (CLS) devices be placed on 200 small scale fishing vessels. Whereby the benefits </w:t>
      </w:r>
      <w:proofErr w:type="gramStart"/>
      <w:r w:rsidRPr="00CB0344">
        <w:rPr>
          <w:rFonts w:eastAsia="Times New Roman"/>
          <w:color w:val="000000"/>
        </w:rPr>
        <w:t>include:</w:t>
      </w:r>
      <w:proofErr w:type="gramEnd"/>
      <w:r w:rsidRPr="00CB0344">
        <w:rPr>
          <w:rFonts w:eastAsia="Times New Roman"/>
          <w:color w:val="000000"/>
        </w:rPr>
        <w:t xml:space="preserve"> accountability, traceability, catch reports, messaging, improve safety and weather alerts and navigation with mapping. Concerns were raised about theft and tampering however the presenter reassures that these devices can be tracked </w:t>
      </w:r>
      <w:proofErr w:type="gramStart"/>
      <w:r w:rsidRPr="00CB0344">
        <w:rPr>
          <w:rFonts w:eastAsia="Times New Roman"/>
          <w:color w:val="000000"/>
        </w:rPr>
        <w:t>and,</w:t>
      </w:r>
      <w:proofErr w:type="gramEnd"/>
      <w:r w:rsidRPr="00CB0344">
        <w:rPr>
          <w:rFonts w:eastAsia="Times New Roman"/>
          <w:color w:val="000000"/>
        </w:rPr>
        <w:t xml:space="preserve"> are durable and tamper-proof.  </w:t>
      </w:r>
    </w:p>
    <w:p w14:paraId="6F1BC042" w14:textId="77777777" w:rsidR="00886A9F" w:rsidRPr="00CB0344" w:rsidRDefault="00886A9F" w:rsidP="00886A9F">
      <w:pPr>
        <w:autoSpaceDE/>
        <w:autoSpaceDN/>
        <w:spacing w:line="259" w:lineRule="auto"/>
        <w:contextualSpacing/>
        <w:jc w:val="both"/>
        <w:rPr>
          <w:rFonts w:eastAsia="Times New Roman"/>
          <w:color w:val="000000"/>
        </w:rPr>
      </w:pPr>
    </w:p>
    <w:p w14:paraId="16ABA575" w14:textId="2DC13FC2" w:rsidR="00886A9F" w:rsidRPr="00CB0344" w:rsidRDefault="00886A9F" w:rsidP="00334ACA">
      <w:pPr>
        <w:numPr>
          <w:ilvl w:val="0"/>
          <w:numId w:val="40"/>
        </w:numPr>
        <w:autoSpaceDE/>
        <w:autoSpaceDN/>
        <w:adjustRightInd/>
        <w:spacing w:before="240" w:after="232" w:line="248" w:lineRule="auto"/>
        <w:ind w:left="0" w:firstLine="0"/>
        <w:contextualSpacing/>
        <w:jc w:val="both"/>
        <w:rPr>
          <w:rFonts w:eastAsia="Times New Roman"/>
          <w:color w:val="000000"/>
        </w:rPr>
      </w:pPr>
      <w:r w:rsidRPr="00CB0344">
        <w:rPr>
          <w:rFonts w:eastAsia="Times New Roman"/>
          <w:color w:val="000000"/>
        </w:rPr>
        <w:lastRenderedPageBreak/>
        <w:t xml:space="preserve">The fourth presentation was done by a Fisheries Officer of the Biology and Research Unit, who addressed Subcomponent 1.2 Activity 4 and 6. The presenter presented to the stakeholders two (2) options to strengthen the protected areas with the inclusion of contribution of the surrounding communities to aid in its conservation and management. The presenter proposed co-management with fisher-folks, divers, community groups, non-governmental </w:t>
      </w:r>
      <w:proofErr w:type="spellStart"/>
      <w:r w:rsidRPr="00CB0344">
        <w:rPr>
          <w:rFonts w:eastAsia="Times New Roman"/>
          <w:color w:val="000000"/>
        </w:rPr>
        <w:t>organisations</w:t>
      </w:r>
      <w:proofErr w:type="spellEnd"/>
      <w:r w:rsidRPr="00CB0344">
        <w:rPr>
          <w:rFonts w:eastAsia="Times New Roman"/>
          <w:color w:val="000000"/>
        </w:rPr>
        <w:t xml:space="preserve"> (NGOs) and other stakeholders in assisting to educate and enforce Fisheries and Marine Conservation Regulations in all Marine Conservation Areas. The second option was a partnership with COASTFISH. COATFISH is a project funded by the Japanese Government whereby research, monitoring, resource management, resource enhancement and restoration of coastal ecosystems would be conducted specifically in the South-Coast Marine Conservation Area. The feedback received was from the Director of Sustainable Development Unit, suggesting a combination of both projects by expanding COASTFISH to all marine conservation areas. However, this suggestion was refused, due to hefty workload often leading to unsatisfactory and insufficient results. The presenter also presented analytical work on six (6) management rules that assess the target species rights, pre-conditions and potential for a higher-end market. The species to be targeted is Spiny Lobster, Queen Conch, Mackerel </w:t>
      </w:r>
      <w:proofErr w:type="spellStart"/>
      <w:r w:rsidRPr="00CB0344">
        <w:rPr>
          <w:rFonts w:eastAsia="Times New Roman"/>
          <w:color w:val="000000"/>
        </w:rPr>
        <w:t>Scad</w:t>
      </w:r>
      <w:proofErr w:type="spellEnd"/>
      <w:r w:rsidRPr="00CB0344">
        <w:rPr>
          <w:rFonts w:eastAsia="Times New Roman"/>
          <w:color w:val="000000"/>
        </w:rPr>
        <w:t xml:space="preserve">, Bigeye </w:t>
      </w:r>
      <w:proofErr w:type="spellStart"/>
      <w:r w:rsidRPr="00CB0344">
        <w:rPr>
          <w:rFonts w:eastAsia="Times New Roman"/>
          <w:color w:val="000000"/>
        </w:rPr>
        <w:t>Scad</w:t>
      </w:r>
      <w:proofErr w:type="spellEnd"/>
      <w:r w:rsidRPr="00CB0344">
        <w:rPr>
          <w:rFonts w:eastAsia="Times New Roman"/>
          <w:color w:val="000000"/>
        </w:rPr>
        <w:t xml:space="preserve"> and Yellowfin Tuna. There was no additional feedback on the presentation.  </w:t>
      </w:r>
    </w:p>
    <w:p w14:paraId="51F7282F" w14:textId="77777777" w:rsidR="00886A9F" w:rsidRPr="00CB0344" w:rsidRDefault="00886A9F" w:rsidP="00886A9F">
      <w:pPr>
        <w:autoSpaceDE/>
        <w:autoSpaceDN/>
        <w:spacing w:before="240" w:after="232" w:line="248" w:lineRule="auto"/>
        <w:contextualSpacing/>
        <w:jc w:val="both"/>
        <w:rPr>
          <w:rFonts w:eastAsia="Times New Roman"/>
          <w:color w:val="000000"/>
        </w:rPr>
      </w:pPr>
    </w:p>
    <w:p w14:paraId="11CD7323" w14:textId="1E77D0A3" w:rsidR="00886A9F" w:rsidRPr="00CB0344" w:rsidRDefault="00886A9F" w:rsidP="00334ACA">
      <w:pPr>
        <w:numPr>
          <w:ilvl w:val="0"/>
          <w:numId w:val="40"/>
        </w:numPr>
        <w:autoSpaceDE/>
        <w:autoSpaceDN/>
        <w:adjustRightInd/>
        <w:spacing w:after="269" w:line="248" w:lineRule="auto"/>
        <w:ind w:left="0" w:firstLine="0"/>
        <w:contextualSpacing/>
        <w:jc w:val="both"/>
        <w:rPr>
          <w:rFonts w:eastAsia="Times New Roman"/>
          <w:color w:val="000000"/>
        </w:rPr>
      </w:pPr>
      <w:r w:rsidRPr="00CB0344">
        <w:rPr>
          <w:rFonts w:eastAsia="Times New Roman"/>
          <w:color w:val="000000"/>
        </w:rPr>
        <w:t xml:space="preserve">The final presentation was conducted by a Senior Fisheries Officer, who addressed Sub-component 2.2 Activity 3. The presenter alluded to the fact that aquaculture has great potential as it is thriving in larger more developed Caribbean countries however smaller Caribbean islands have not been investing as much. The presenter proposed three (3) target areas for aquaculture; </w:t>
      </w:r>
      <w:proofErr w:type="spellStart"/>
      <w:r w:rsidRPr="00CB0344">
        <w:rPr>
          <w:rFonts w:eastAsia="Times New Roman"/>
          <w:color w:val="000000"/>
        </w:rPr>
        <w:t>Seamoss</w:t>
      </w:r>
      <w:proofErr w:type="spellEnd"/>
      <w:r w:rsidRPr="00CB0344">
        <w:rPr>
          <w:rFonts w:eastAsia="Times New Roman"/>
          <w:color w:val="000000"/>
        </w:rPr>
        <w:t xml:space="preserve">, Conch and Lobster whereby the aquaculture of Conch and Lobster have high export potential. The presenter projected a sustainable marine aquaculture development through pilot activities for both lobster and conch grow-out systems, and expansion and regulation of the </w:t>
      </w:r>
      <w:proofErr w:type="spellStart"/>
      <w:r w:rsidRPr="00CB0344">
        <w:rPr>
          <w:rFonts w:eastAsia="Times New Roman"/>
          <w:color w:val="000000"/>
        </w:rPr>
        <w:t>Seamoss</w:t>
      </w:r>
      <w:proofErr w:type="spellEnd"/>
      <w:r w:rsidRPr="00CB0344">
        <w:rPr>
          <w:rFonts w:eastAsia="Times New Roman"/>
          <w:color w:val="000000"/>
        </w:rPr>
        <w:t xml:space="preserve"> Mariculture Industry. The feedback received was adherent. </w:t>
      </w:r>
    </w:p>
    <w:p w14:paraId="11C6B3F3" w14:textId="77777777" w:rsidR="00886A9F" w:rsidRPr="00CB0344" w:rsidRDefault="00886A9F" w:rsidP="00334ACA">
      <w:pPr>
        <w:numPr>
          <w:ilvl w:val="0"/>
          <w:numId w:val="40"/>
        </w:numPr>
        <w:autoSpaceDE/>
        <w:autoSpaceDN/>
        <w:adjustRightInd/>
        <w:spacing w:after="269" w:line="248" w:lineRule="auto"/>
        <w:ind w:left="0" w:firstLine="0"/>
        <w:contextualSpacing/>
        <w:jc w:val="both"/>
        <w:rPr>
          <w:rFonts w:eastAsia="Times New Roman"/>
          <w:color w:val="000000"/>
        </w:rPr>
      </w:pPr>
    </w:p>
    <w:p w14:paraId="1F90F747" w14:textId="77777777" w:rsidR="008B75CB" w:rsidRPr="000B4DFC" w:rsidRDefault="008B75CB" w:rsidP="008B75CB">
      <w:pPr>
        <w:rPr>
          <w:b/>
          <w:bCs/>
        </w:rPr>
      </w:pPr>
    </w:p>
    <w:p w14:paraId="0EF22787" w14:textId="7076FB3B" w:rsidR="00886A9F" w:rsidRPr="00CB0344" w:rsidRDefault="00886A9F" w:rsidP="00CB0344">
      <w:pPr>
        <w:rPr>
          <w:b/>
          <w:bCs/>
        </w:rPr>
      </w:pPr>
      <w:r w:rsidRPr="00CB0344">
        <w:rPr>
          <w:b/>
          <w:bCs/>
        </w:rPr>
        <w:t>VI. Concluding Activities</w:t>
      </w:r>
    </w:p>
    <w:p w14:paraId="7AE32CFF" w14:textId="758BCC30" w:rsidR="00886A9F" w:rsidRPr="00CB0344" w:rsidRDefault="00886A9F" w:rsidP="00886A9F">
      <w:pPr>
        <w:autoSpaceDE/>
        <w:autoSpaceDN/>
        <w:spacing w:after="269" w:line="248" w:lineRule="auto"/>
        <w:ind w:left="10" w:hanging="10"/>
        <w:jc w:val="both"/>
        <w:rPr>
          <w:rFonts w:eastAsia="Times New Roman"/>
          <w:color w:val="000000"/>
        </w:rPr>
      </w:pPr>
      <w:r w:rsidRPr="00CB0344">
        <w:rPr>
          <w:rFonts w:eastAsia="Times New Roman"/>
          <w:color w:val="000000"/>
        </w:rPr>
        <w:t xml:space="preserve">The meeting ended with the closing remarks by </w:t>
      </w:r>
      <w:proofErr w:type="spellStart"/>
      <w:proofErr w:type="gramStart"/>
      <w:r w:rsidRPr="00CB0344">
        <w:rPr>
          <w:rFonts w:eastAsia="Times New Roman"/>
          <w:color w:val="000000"/>
        </w:rPr>
        <w:t>he</w:t>
      </w:r>
      <w:proofErr w:type="spellEnd"/>
      <w:proofErr w:type="gramEnd"/>
      <w:r w:rsidRPr="00CB0344">
        <w:rPr>
          <w:rFonts w:eastAsia="Times New Roman"/>
          <w:color w:val="000000"/>
        </w:rPr>
        <w:t xml:space="preserve"> Chief Fisheries Officer. </w:t>
      </w:r>
    </w:p>
    <w:p w14:paraId="7842335C" w14:textId="77777777" w:rsidR="00886A9F" w:rsidRPr="00CB0344" w:rsidRDefault="00886A9F" w:rsidP="004422D4">
      <w:pPr>
        <w:rPr>
          <w:b/>
          <w:bCs/>
        </w:rPr>
      </w:pPr>
      <w:r w:rsidRPr="00CB0344">
        <w:rPr>
          <w:b/>
          <w:bCs/>
        </w:rPr>
        <w:t>VII. Adjournment</w:t>
      </w:r>
    </w:p>
    <w:p w14:paraId="1EB95306" w14:textId="4FA5225C" w:rsidR="00886A9F" w:rsidRPr="00CB0344" w:rsidRDefault="00886A9F" w:rsidP="00886A9F">
      <w:pPr>
        <w:autoSpaceDE/>
        <w:autoSpaceDN/>
        <w:spacing w:after="26" w:line="248" w:lineRule="auto"/>
        <w:ind w:left="10" w:hanging="10"/>
        <w:jc w:val="both"/>
        <w:rPr>
          <w:rFonts w:eastAsia="Times New Roman"/>
          <w:color w:val="000000"/>
        </w:rPr>
      </w:pPr>
      <w:r w:rsidRPr="00CB0344">
        <w:rPr>
          <w:rFonts w:eastAsia="Times New Roman"/>
          <w:color w:val="000000"/>
        </w:rPr>
        <w:t xml:space="preserve">The meeting adjourned at 12:37 pm. </w:t>
      </w:r>
    </w:p>
    <w:p w14:paraId="2A9F83D1" w14:textId="77777777" w:rsidR="00886A9F" w:rsidRDefault="00886A9F" w:rsidP="00886A9F">
      <w:pPr>
        <w:autoSpaceDE/>
        <w:autoSpaceDN/>
        <w:spacing w:after="26" w:line="248" w:lineRule="auto"/>
        <w:ind w:left="10" w:hanging="10"/>
        <w:jc w:val="both"/>
        <w:rPr>
          <w:rFonts w:ascii="Times New Roman" w:eastAsia="Times New Roman" w:hAnsi="Times New Roman" w:cs="Times New Roman"/>
          <w:color w:val="000000"/>
        </w:rPr>
        <w:sectPr w:rsidR="00886A9F">
          <w:pgSz w:w="11906" w:h="16838"/>
          <w:pgMar w:top="1440" w:right="1440" w:bottom="1440" w:left="1440" w:header="708" w:footer="708" w:gutter="0"/>
          <w:cols w:space="708"/>
          <w:docGrid w:linePitch="360"/>
        </w:sectPr>
      </w:pPr>
    </w:p>
    <w:p w14:paraId="5F81C70D" w14:textId="77777777" w:rsidR="00886A9F" w:rsidRPr="0078112F" w:rsidRDefault="00886A9F" w:rsidP="00886A9F">
      <w:pPr>
        <w:autoSpaceDE/>
        <w:autoSpaceDN/>
        <w:spacing w:after="160" w:line="259" w:lineRule="auto"/>
        <w:jc w:val="center"/>
        <w:rPr>
          <w:rFonts w:cstheme="minorBidi"/>
          <w:b/>
          <w:bCs/>
          <w:sz w:val="28"/>
          <w:szCs w:val="28"/>
          <w:u w:val="single"/>
        </w:rPr>
      </w:pPr>
      <w:r w:rsidRPr="0078112F">
        <w:rPr>
          <w:rFonts w:cstheme="minorBidi"/>
          <w:b/>
          <w:bCs/>
          <w:sz w:val="28"/>
          <w:szCs w:val="28"/>
          <w:u w:val="single"/>
        </w:rPr>
        <w:lastRenderedPageBreak/>
        <w:t xml:space="preserve">UNLEASHING THE BLUE ECONOMY   IN THE CARIBBEAN (UBEC) PROJECT </w:t>
      </w:r>
    </w:p>
    <w:p w14:paraId="10BE1F22" w14:textId="77777777" w:rsidR="00886A9F" w:rsidRPr="0078112F" w:rsidRDefault="00886A9F" w:rsidP="00886A9F">
      <w:pPr>
        <w:autoSpaceDE/>
        <w:autoSpaceDN/>
        <w:spacing w:after="160" w:line="259" w:lineRule="auto"/>
        <w:jc w:val="center"/>
        <w:rPr>
          <w:rFonts w:cstheme="minorBidi"/>
          <w:b/>
          <w:bCs/>
          <w:sz w:val="28"/>
          <w:szCs w:val="28"/>
          <w:u w:val="single"/>
        </w:rPr>
      </w:pPr>
      <w:r w:rsidRPr="0078112F">
        <w:rPr>
          <w:rFonts w:cstheme="minorBidi"/>
          <w:b/>
          <w:bCs/>
          <w:sz w:val="28"/>
          <w:szCs w:val="28"/>
          <w:u w:val="single"/>
        </w:rPr>
        <w:t xml:space="preserve">ST. VINCENT AND THE GRENADINES </w:t>
      </w:r>
    </w:p>
    <w:p w14:paraId="68BD13EC" w14:textId="77777777" w:rsidR="00886A9F" w:rsidRPr="0078112F" w:rsidRDefault="00886A9F" w:rsidP="00886A9F">
      <w:pPr>
        <w:autoSpaceDE/>
        <w:autoSpaceDN/>
        <w:spacing w:after="160" w:line="259" w:lineRule="auto"/>
        <w:jc w:val="center"/>
        <w:rPr>
          <w:rFonts w:cstheme="minorBidi"/>
          <w:b/>
          <w:bCs/>
          <w:sz w:val="28"/>
          <w:szCs w:val="28"/>
          <w:u w:val="single"/>
        </w:rPr>
      </w:pPr>
      <w:r w:rsidRPr="0078112F">
        <w:rPr>
          <w:rFonts w:cstheme="minorBidi"/>
          <w:b/>
          <w:bCs/>
          <w:sz w:val="28"/>
          <w:szCs w:val="28"/>
          <w:u w:val="single"/>
        </w:rPr>
        <w:t>SOLID WASTE SECTOR PRORITY ACTIVITIES CONSULTATION BRIEF</w:t>
      </w:r>
    </w:p>
    <w:p w14:paraId="38B223E5" w14:textId="77777777" w:rsidR="00886A9F" w:rsidRPr="00CB0344" w:rsidRDefault="00886A9F" w:rsidP="00886A9F">
      <w:pPr>
        <w:autoSpaceDE/>
        <w:autoSpaceDN/>
        <w:spacing w:after="160" w:line="259" w:lineRule="auto"/>
        <w:jc w:val="center"/>
        <w:rPr>
          <w:rFonts w:cstheme="minorBidi"/>
        </w:rPr>
      </w:pPr>
      <w:r w:rsidRPr="00CB0344">
        <w:rPr>
          <w:rFonts w:cstheme="minorBidi"/>
        </w:rPr>
        <w:t>By: Central Water and Sewerage Authority/Solid Waste Management Unit (CWSA/SWMU)</w:t>
      </w:r>
    </w:p>
    <w:p w14:paraId="775CC877" w14:textId="40F1F084" w:rsidR="00886A9F" w:rsidRPr="00CB0344" w:rsidRDefault="00886A9F" w:rsidP="00CB0344">
      <w:pPr>
        <w:autoSpaceDE/>
        <w:autoSpaceDN/>
        <w:spacing w:after="160" w:line="259" w:lineRule="auto"/>
        <w:rPr>
          <w:b/>
          <w:bCs/>
        </w:rPr>
      </w:pPr>
      <w:r w:rsidRPr="000B4DFC">
        <w:rPr>
          <w:rFonts w:cstheme="minorBidi"/>
        </w:rPr>
        <w:t>October 19, 2021</w:t>
      </w:r>
      <w:bookmarkStart w:id="174" w:name="_Toc85635869"/>
      <w:r w:rsidR="008B75CB" w:rsidRPr="00CB0344">
        <w:rPr>
          <w:b/>
          <w:bCs/>
        </w:rPr>
        <w:t xml:space="preserve">1.0 </w:t>
      </w:r>
      <w:r w:rsidRPr="00CB0344">
        <w:rPr>
          <w:b/>
          <w:bCs/>
        </w:rPr>
        <w:t>Introduction</w:t>
      </w:r>
      <w:bookmarkEnd w:id="174"/>
    </w:p>
    <w:p w14:paraId="77F162C2" w14:textId="77777777" w:rsidR="00886A9F" w:rsidRPr="000B4DFC" w:rsidRDefault="00886A9F" w:rsidP="00886A9F">
      <w:pPr>
        <w:autoSpaceDE/>
        <w:autoSpaceDN/>
        <w:spacing w:after="160" w:line="259" w:lineRule="auto"/>
        <w:jc w:val="both"/>
        <w:rPr>
          <w:rFonts w:cstheme="minorBidi"/>
        </w:rPr>
      </w:pPr>
      <w:r w:rsidRPr="000B4DFC">
        <w:rPr>
          <w:rFonts w:cstheme="minorBidi"/>
        </w:rPr>
        <w:t xml:space="preserve">It was agreed that some consultations will be conducted by each participating sector as part of the submission for final approval of the activities proposed by SVG under the UBEC project. As such, the SWMU participated in several consultation exercises aimed at information sharing and soliciting feedback about the proposed Solid Waste Management Sector priority activities to be implemented during the first phase of the project.   It is also understood that consultation is an ongoing activity that will take place throughout the life of the project.  Section 2.0 of this brief summarizes the main consultation activities conducted thus far. </w:t>
      </w:r>
    </w:p>
    <w:p w14:paraId="376307E3" w14:textId="74FE8002" w:rsidR="00886A9F" w:rsidRPr="00CB0344" w:rsidRDefault="00702FBD" w:rsidP="00CB0344">
      <w:pPr>
        <w:rPr>
          <w:b/>
          <w:bCs/>
        </w:rPr>
      </w:pPr>
      <w:bookmarkStart w:id="175" w:name="_Toc85635870"/>
      <w:r>
        <w:rPr>
          <w:b/>
          <w:bCs/>
        </w:rPr>
        <w:t>2</w:t>
      </w:r>
      <w:r w:rsidR="008B75CB" w:rsidRPr="00CB0344">
        <w:rPr>
          <w:b/>
          <w:bCs/>
        </w:rPr>
        <w:t xml:space="preserve">.0 </w:t>
      </w:r>
      <w:r w:rsidR="00886A9F" w:rsidRPr="00CB0344">
        <w:rPr>
          <w:b/>
          <w:bCs/>
        </w:rPr>
        <w:t>Consultation Activities</w:t>
      </w:r>
      <w:bookmarkEnd w:id="175"/>
    </w:p>
    <w:p w14:paraId="6D326B07" w14:textId="77777777" w:rsidR="00886A9F" w:rsidRPr="000B4DFC" w:rsidRDefault="00886A9F" w:rsidP="00886A9F">
      <w:pPr>
        <w:autoSpaceDE/>
        <w:autoSpaceDN/>
        <w:spacing w:line="259" w:lineRule="auto"/>
        <w:jc w:val="both"/>
        <w:rPr>
          <w:rFonts w:cstheme="minorBidi"/>
          <w:b/>
          <w:bCs/>
          <w:u w:val="single"/>
        </w:rPr>
      </w:pPr>
    </w:p>
    <w:p w14:paraId="4240DB09" w14:textId="5D5B04DF" w:rsidR="00886A9F" w:rsidRPr="00CB0344" w:rsidRDefault="00702FBD" w:rsidP="00CB0344">
      <w:pPr>
        <w:rPr>
          <w:b/>
          <w:bCs/>
        </w:rPr>
      </w:pPr>
      <w:bookmarkStart w:id="176" w:name="_Toc85635871"/>
      <w:r>
        <w:rPr>
          <w:b/>
          <w:bCs/>
        </w:rPr>
        <w:t>2</w:t>
      </w:r>
      <w:r w:rsidR="00886A9F" w:rsidRPr="00CB0344">
        <w:rPr>
          <w:b/>
          <w:bCs/>
        </w:rPr>
        <w:t>.1 Consultation with Implementing Agencies hosted by Ministry of Tourism (October 13th 2021)</w:t>
      </w:r>
      <w:bookmarkEnd w:id="176"/>
      <w:r w:rsidR="00886A9F" w:rsidRPr="00CB0344">
        <w:rPr>
          <w:b/>
          <w:bCs/>
        </w:rPr>
        <w:t xml:space="preserve"> </w:t>
      </w:r>
    </w:p>
    <w:p w14:paraId="58046B38" w14:textId="77777777" w:rsidR="00886A9F" w:rsidRPr="000B4DFC" w:rsidRDefault="00886A9F" w:rsidP="00886A9F">
      <w:pPr>
        <w:autoSpaceDE/>
        <w:autoSpaceDN/>
        <w:spacing w:after="160" w:line="259" w:lineRule="auto"/>
        <w:jc w:val="both"/>
        <w:rPr>
          <w:rFonts w:cstheme="minorBidi"/>
        </w:rPr>
      </w:pPr>
      <w:r w:rsidRPr="000B4DFC">
        <w:rPr>
          <w:rFonts w:cstheme="minorBidi"/>
        </w:rPr>
        <w:t>The Ministry of Tourism, the lead implementing agency for the local component of the UBEC project, hosted a meeting with key stakeholders on October 13</w:t>
      </w:r>
      <w:r w:rsidRPr="000B4DFC">
        <w:rPr>
          <w:rFonts w:cstheme="minorBidi"/>
          <w:vertAlign w:val="superscript"/>
        </w:rPr>
        <w:t>th</w:t>
      </w:r>
      <w:r w:rsidRPr="000B4DFC">
        <w:rPr>
          <w:rFonts w:cstheme="minorBidi"/>
        </w:rPr>
        <w:t xml:space="preserve">, 2021 where activities for each sector were presented.  The purpose of this consultation was to solicit feedback on the activities, to explore interlinkages and to ensure that the total combined budget was within the allotment of USD 15 million for the implementation of Phase 1 in St. Vincent and the Grenadines. </w:t>
      </w:r>
    </w:p>
    <w:p w14:paraId="3C92311D" w14:textId="77777777" w:rsidR="00886A9F" w:rsidRPr="000B4DFC" w:rsidRDefault="00886A9F" w:rsidP="00886A9F">
      <w:pPr>
        <w:autoSpaceDE/>
        <w:autoSpaceDN/>
        <w:spacing w:after="160" w:line="259" w:lineRule="auto"/>
        <w:jc w:val="both"/>
        <w:rPr>
          <w:rFonts w:cstheme="minorBidi"/>
        </w:rPr>
      </w:pPr>
      <w:r w:rsidRPr="000B4DFC">
        <w:rPr>
          <w:rFonts w:cstheme="minorBidi"/>
        </w:rPr>
        <w:t xml:space="preserve">One of the issues raised was that the combined budgets for each sector's priority activities may exceed the allotted sum for the country. As such, there is a need to properly review and possibly reprioritize activities so that each sector (Tourism, Fisheries and Solid Waste Management) can implement </w:t>
      </w:r>
      <w:proofErr w:type="gramStart"/>
      <w:r w:rsidRPr="000B4DFC">
        <w:rPr>
          <w:rFonts w:cstheme="minorBidi"/>
        </w:rPr>
        <w:t>a sufficient number</w:t>
      </w:r>
      <w:proofErr w:type="gramEnd"/>
      <w:r w:rsidRPr="000B4DFC">
        <w:rPr>
          <w:rFonts w:cstheme="minorBidi"/>
        </w:rPr>
        <w:t xml:space="preserve"> of its priority activities to achieve the overall objective of the UBEC project </w:t>
      </w:r>
    </w:p>
    <w:p w14:paraId="4F730358" w14:textId="77777777" w:rsidR="00886A9F" w:rsidRPr="000B4DFC" w:rsidRDefault="00886A9F" w:rsidP="00886A9F">
      <w:pPr>
        <w:autoSpaceDE/>
        <w:autoSpaceDN/>
        <w:spacing w:after="160" w:line="259" w:lineRule="auto"/>
        <w:jc w:val="both"/>
        <w:rPr>
          <w:rFonts w:cstheme="minorBidi"/>
          <w:color w:val="FF0000"/>
        </w:rPr>
      </w:pPr>
      <w:r w:rsidRPr="000B4DFC">
        <w:rPr>
          <w:rFonts w:cstheme="minorBidi"/>
          <w:color w:val="FF0000"/>
        </w:rPr>
        <w:t xml:space="preserve">[The minutes of this meeting can be attached which contain the list of attendees and their designations, the matters raised and the steps taken to address any concerns.] </w:t>
      </w:r>
    </w:p>
    <w:p w14:paraId="5ADCDB74" w14:textId="77777777" w:rsidR="00886A9F" w:rsidRPr="00CB0344" w:rsidRDefault="00886A9F" w:rsidP="00CB0344">
      <w:pPr>
        <w:rPr>
          <w:b/>
          <w:bCs/>
        </w:rPr>
      </w:pPr>
      <w:bookmarkStart w:id="177" w:name="_Toc85635872"/>
      <w:r w:rsidRPr="00CB0344">
        <w:rPr>
          <w:b/>
          <w:bCs/>
        </w:rPr>
        <w:t>2.2 CWSA Management Consultation (October 18th, 2021)</w:t>
      </w:r>
      <w:bookmarkEnd w:id="177"/>
      <w:r w:rsidRPr="00CB0344">
        <w:rPr>
          <w:b/>
          <w:bCs/>
        </w:rPr>
        <w:t xml:space="preserve">   </w:t>
      </w:r>
    </w:p>
    <w:p w14:paraId="3D4302A1" w14:textId="77777777" w:rsidR="00886A9F" w:rsidRPr="000B4DFC" w:rsidRDefault="00886A9F" w:rsidP="00886A9F">
      <w:pPr>
        <w:autoSpaceDE/>
        <w:autoSpaceDN/>
        <w:spacing w:after="160" w:line="259" w:lineRule="auto"/>
        <w:jc w:val="both"/>
        <w:rPr>
          <w:rFonts w:cstheme="minorBidi"/>
        </w:rPr>
      </w:pPr>
      <w:r w:rsidRPr="000B4DFC">
        <w:rPr>
          <w:rFonts w:cstheme="minorBidi"/>
        </w:rPr>
        <w:t xml:space="preserve">The SWMU is a department within the Central Water and Sewerage Authority (CWSA) that is responsible for solid waste management operations.  The CWSA also has responsibility for potable water treatment and distribution, sewerage management and water resource management.  A consultation was therefore held with the management team of the CWSA to inform of background and </w:t>
      </w:r>
      <w:proofErr w:type="gramStart"/>
      <w:r w:rsidRPr="000B4DFC">
        <w:rPr>
          <w:rFonts w:cstheme="minorBidi"/>
        </w:rPr>
        <w:t>current status</w:t>
      </w:r>
      <w:proofErr w:type="gramEnd"/>
      <w:r w:rsidRPr="000B4DFC">
        <w:rPr>
          <w:rFonts w:cstheme="minorBidi"/>
        </w:rPr>
        <w:t xml:space="preserve"> of the UBEC project, to discuss the specific activities proposed for the SWM sector UBEC and to obtain any comments that would further enhance the effectiveness of the </w:t>
      </w:r>
      <w:proofErr w:type="spellStart"/>
      <w:r w:rsidRPr="000B4DFC">
        <w:rPr>
          <w:rFonts w:cstheme="minorBidi"/>
        </w:rPr>
        <w:t>programme</w:t>
      </w:r>
      <w:proofErr w:type="spellEnd"/>
      <w:r w:rsidRPr="000B4DFC">
        <w:rPr>
          <w:rFonts w:cstheme="minorBidi"/>
        </w:rPr>
        <w:t xml:space="preserve">.  </w:t>
      </w:r>
    </w:p>
    <w:p w14:paraId="4EC8BAEC" w14:textId="77777777" w:rsidR="00886A9F" w:rsidRPr="000B4DFC" w:rsidRDefault="00886A9F" w:rsidP="00886A9F">
      <w:pPr>
        <w:autoSpaceDE/>
        <w:autoSpaceDN/>
        <w:spacing w:after="160" w:line="259" w:lineRule="auto"/>
        <w:jc w:val="both"/>
        <w:rPr>
          <w:rFonts w:cstheme="minorBidi"/>
        </w:rPr>
      </w:pPr>
      <w:r w:rsidRPr="000B4DFC">
        <w:rPr>
          <w:rFonts w:cstheme="minorBidi"/>
        </w:rPr>
        <w:t xml:space="preserve">Meeting Attendees were as follows: </w:t>
      </w:r>
    </w:p>
    <w:p w14:paraId="05B7C0D0" w14:textId="3343149B" w:rsidR="00886A9F" w:rsidRPr="000B4DFC" w:rsidRDefault="00886A9F" w:rsidP="00334ACA">
      <w:pPr>
        <w:numPr>
          <w:ilvl w:val="0"/>
          <w:numId w:val="43"/>
        </w:numPr>
        <w:autoSpaceDE/>
        <w:autoSpaceDN/>
        <w:adjustRightInd/>
        <w:contextualSpacing/>
        <w:jc w:val="both"/>
        <w:rPr>
          <w:rFonts w:cstheme="minorBidi"/>
        </w:rPr>
      </w:pPr>
      <w:r w:rsidRPr="000B4DFC">
        <w:rPr>
          <w:rFonts w:cstheme="minorBidi"/>
        </w:rPr>
        <w:t xml:space="preserve">General Manager </w:t>
      </w:r>
    </w:p>
    <w:p w14:paraId="756C8D34" w14:textId="2F7A5C32" w:rsidR="00886A9F" w:rsidRPr="000B4DFC" w:rsidRDefault="00886A9F" w:rsidP="00334ACA">
      <w:pPr>
        <w:numPr>
          <w:ilvl w:val="0"/>
          <w:numId w:val="43"/>
        </w:numPr>
        <w:autoSpaceDE/>
        <w:autoSpaceDN/>
        <w:adjustRightInd/>
        <w:contextualSpacing/>
        <w:jc w:val="both"/>
        <w:rPr>
          <w:rFonts w:cstheme="minorBidi"/>
        </w:rPr>
      </w:pPr>
      <w:r w:rsidRPr="000B4DFC">
        <w:rPr>
          <w:rFonts w:cstheme="minorBidi"/>
        </w:rPr>
        <w:t>Engineering Manager with responsibility for water and sewage operations</w:t>
      </w:r>
    </w:p>
    <w:p w14:paraId="6071F315" w14:textId="042FB47F" w:rsidR="00886A9F" w:rsidRPr="000B4DFC" w:rsidRDefault="00886A9F" w:rsidP="00334ACA">
      <w:pPr>
        <w:numPr>
          <w:ilvl w:val="0"/>
          <w:numId w:val="43"/>
        </w:numPr>
        <w:autoSpaceDE/>
        <w:autoSpaceDN/>
        <w:adjustRightInd/>
        <w:contextualSpacing/>
        <w:jc w:val="both"/>
        <w:rPr>
          <w:rFonts w:cstheme="minorBidi"/>
        </w:rPr>
      </w:pPr>
      <w:r w:rsidRPr="000B4DFC">
        <w:rPr>
          <w:rFonts w:cstheme="minorBidi"/>
        </w:rPr>
        <w:t xml:space="preserve">Acting Financial Controller </w:t>
      </w:r>
    </w:p>
    <w:p w14:paraId="0E875BC0" w14:textId="352C26CE" w:rsidR="00886A9F" w:rsidRPr="000B4DFC" w:rsidRDefault="00886A9F" w:rsidP="00334ACA">
      <w:pPr>
        <w:numPr>
          <w:ilvl w:val="0"/>
          <w:numId w:val="43"/>
        </w:numPr>
        <w:autoSpaceDE/>
        <w:autoSpaceDN/>
        <w:adjustRightInd/>
        <w:contextualSpacing/>
        <w:jc w:val="both"/>
        <w:rPr>
          <w:rFonts w:cstheme="minorBidi"/>
        </w:rPr>
      </w:pPr>
      <w:r w:rsidRPr="000B4DFC">
        <w:rPr>
          <w:rFonts w:cstheme="minorBidi"/>
        </w:rPr>
        <w:lastRenderedPageBreak/>
        <w:t xml:space="preserve">Public Relations and Marketing Manager </w:t>
      </w:r>
    </w:p>
    <w:p w14:paraId="79D79689" w14:textId="79D98F4A" w:rsidR="00886A9F" w:rsidRPr="000B4DFC" w:rsidRDefault="00886A9F" w:rsidP="00334ACA">
      <w:pPr>
        <w:numPr>
          <w:ilvl w:val="0"/>
          <w:numId w:val="43"/>
        </w:numPr>
        <w:autoSpaceDE/>
        <w:autoSpaceDN/>
        <w:adjustRightInd/>
        <w:contextualSpacing/>
        <w:jc w:val="both"/>
        <w:rPr>
          <w:rFonts w:cstheme="minorBidi"/>
        </w:rPr>
      </w:pPr>
      <w:r w:rsidRPr="000B4DFC">
        <w:rPr>
          <w:rFonts w:cstheme="minorBidi"/>
        </w:rPr>
        <w:t xml:space="preserve">Human Resources Manager </w:t>
      </w:r>
    </w:p>
    <w:p w14:paraId="5EB6F20A" w14:textId="2A5AFDA6" w:rsidR="00886A9F" w:rsidRPr="000B4DFC" w:rsidRDefault="00886A9F" w:rsidP="00334ACA">
      <w:pPr>
        <w:numPr>
          <w:ilvl w:val="0"/>
          <w:numId w:val="43"/>
        </w:numPr>
        <w:autoSpaceDE/>
        <w:autoSpaceDN/>
        <w:adjustRightInd/>
        <w:contextualSpacing/>
        <w:jc w:val="both"/>
        <w:rPr>
          <w:rFonts w:cstheme="minorBidi"/>
        </w:rPr>
      </w:pPr>
      <w:r w:rsidRPr="000B4DFC">
        <w:rPr>
          <w:rFonts w:cstheme="minorBidi"/>
        </w:rPr>
        <w:t xml:space="preserve">Customer Care Manager </w:t>
      </w:r>
    </w:p>
    <w:p w14:paraId="2B70559B" w14:textId="7FC19534" w:rsidR="00886A9F" w:rsidRPr="000B4DFC" w:rsidRDefault="00886A9F" w:rsidP="00334ACA">
      <w:pPr>
        <w:numPr>
          <w:ilvl w:val="0"/>
          <w:numId w:val="43"/>
        </w:numPr>
        <w:autoSpaceDE/>
        <w:autoSpaceDN/>
        <w:adjustRightInd/>
        <w:contextualSpacing/>
        <w:jc w:val="both"/>
        <w:rPr>
          <w:rFonts w:cstheme="minorBidi"/>
          <w:lang w:val="fr-FR"/>
        </w:rPr>
      </w:pPr>
      <w:r w:rsidRPr="000B4DFC">
        <w:rPr>
          <w:rFonts w:cstheme="minorBidi"/>
          <w:lang w:val="fr-FR"/>
        </w:rPr>
        <w:t xml:space="preserve">Information </w:t>
      </w:r>
      <w:proofErr w:type="spellStart"/>
      <w:r w:rsidRPr="000B4DFC">
        <w:rPr>
          <w:rFonts w:cstheme="minorBidi"/>
          <w:lang w:val="fr-FR"/>
        </w:rPr>
        <w:t>Technology</w:t>
      </w:r>
      <w:proofErr w:type="spellEnd"/>
      <w:r w:rsidRPr="000B4DFC">
        <w:rPr>
          <w:rFonts w:cstheme="minorBidi"/>
          <w:lang w:val="fr-FR"/>
        </w:rPr>
        <w:t xml:space="preserve"> Manager </w:t>
      </w:r>
    </w:p>
    <w:p w14:paraId="0F90EB56" w14:textId="4085EC2B" w:rsidR="00886A9F" w:rsidRPr="000B4DFC" w:rsidRDefault="00886A9F" w:rsidP="00334ACA">
      <w:pPr>
        <w:numPr>
          <w:ilvl w:val="0"/>
          <w:numId w:val="43"/>
        </w:numPr>
        <w:autoSpaceDE/>
        <w:autoSpaceDN/>
        <w:adjustRightInd/>
        <w:contextualSpacing/>
        <w:jc w:val="both"/>
        <w:rPr>
          <w:rFonts w:cstheme="minorBidi"/>
          <w:lang w:val="fr-FR"/>
        </w:rPr>
      </w:pPr>
      <w:proofErr w:type="spellStart"/>
      <w:r w:rsidRPr="000B4DFC">
        <w:rPr>
          <w:rFonts w:cstheme="minorBidi"/>
          <w:lang w:val="fr-FR"/>
        </w:rPr>
        <w:t>Internal</w:t>
      </w:r>
      <w:proofErr w:type="spellEnd"/>
      <w:r w:rsidRPr="000B4DFC">
        <w:rPr>
          <w:rFonts w:cstheme="minorBidi"/>
          <w:lang w:val="fr-FR"/>
        </w:rPr>
        <w:t xml:space="preserve"> Auditor </w:t>
      </w:r>
    </w:p>
    <w:p w14:paraId="45A0F56B" w14:textId="6CC20642" w:rsidR="00886A9F" w:rsidRPr="000B4DFC" w:rsidRDefault="00886A9F" w:rsidP="00334ACA">
      <w:pPr>
        <w:numPr>
          <w:ilvl w:val="0"/>
          <w:numId w:val="43"/>
        </w:numPr>
        <w:autoSpaceDE/>
        <w:autoSpaceDN/>
        <w:adjustRightInd/>
        <w:contextualSpacing/>
        <w:jc w:val="both"/>
        <w:rPr>
          <w:rFonts w:cstheme="minorBidi"/>
          <w:lang w:val="fr-FR"/>
        </w:rPr>
      </w:pPr>
      <w:r w:rsidRPr="000B4DFC">
        <w:rPr>
          <w:rFonts w:cstheme="minorBidi"/>
          <w:lang w:val="fr-FR"/>
        </w:rPr>
        <w:t xml:space="preserve">Administrative </w:t>
      </w:r>
      <w:proofErr w:type="spellStart"/>
      <w:r w:rsidRPr="000B4DFC">
        <w:rPr>
          <w:rFonts w:cstheme="minorBidi"/>
          <w:lang w:val="fr-FR"/>
        </w:rPr>
        <w:t>Officer</w:t>
      </w:r>
      <w:proofErr w:type="spellEnd"/>
      <w:r w:rsidRPr="000B4DFC">
        <w:rPr>
          <w:rFonts w:cstheme="minorBidi"/>
          <w:lang w:val="fr-FR"/>
        </w:rPr>
        <w:t xml:space="preserve"> </w:t>
      </w:r>
    </w:p>
    <w:p w14:paraId="4AF3E608" w14:textId="6A770D9B" w:rsidR="00886A9F" w:rsidRDefault="00886A9F" w:rsidP="00334ACA">
      <w:pPr>
        <w:numPr>
          <w:ilvl w:val="0"/>
          <w:numId w:val="43"/>
        </w:numPr>
        <w:autoSpaceDE/>
        <w:autoSpaceDN/>
        <w:adjustRightInd/>
        <w:contextualSpacing/>
        <w:jc w:val="both"/>
        <w:rPr>
          <w:rFonts w:cstheme="minorBidi"/>
        </w:rPr>
      </w:pPr>
      <w:r w:rsidRPr="000B4DFC">
        <w:rPr>
          <w:rFonts w:cstheme="minorBidi"/>
        </w:rPr>
        <w:t xml:space="preserve">Solid Waste Manager </w:t>
      </w:r>
    </w:p>
    <w:p w14:paraId="084C1E5C" w14:textId="77777777" w:rsidR="00702FBD" w:rsidRPr="000B4DFC" w:rsidRDefault="00702FBD" w:rsidP="00702FBD">
      <w:pPr>
        <w:autoSpaceDE/>
        <w:autoSpaceDN/>
        <w:adjustRightInd/>
        <w:ind w:left="720"/>
        <w:contextualSpacing/>
        <w:jc w:val="both"/>
        <w:rPr>
          <w:rFonts w:cstheme="minorBidi"/>
        </w:rPr>
      </w:pPr>
    </w:p>
    <w:p w14:paraId="0BC08763" w14:textId="77777777" w:rsidR="00886A9F" w:rsidRPr="000B4DFC" w:rsidRDefault="00886A9F" w:rsidP="00886A9F">
      <w:pPr>
        <w:autoSpaceDE/>
        <w:autoSpaceDN/>
        <w:spacing w:after="160" w:line="259" w:lineRule="auto"/>
        <w:jc w:val="both"/>
        <w:rPr>
          <w:rFonts w:cstheme="minorBidi"/>
        </w:rPr>
      </w:pPr>
      <w:r w:rsidRPr="000B4DFC">
        <w:rPr>
          <w:rFonts w:cstheme="minorBidi"/>
        </w:rPr>
        <w:t xml:space="preserve">The pertinent issues raised from this consultation were: </w:t>
      </w:r>
    </w:p>
    <w:p w14:paraId="738504D7" w14:textId="77777777" w:rsidR="00886A9F" w:rsidRPr="000B4DFC" w:rsidRDefault="00886A9F" w:rsidP="00334ACA">
      <w:pPr>
        <w:numPr>
          <w:ilvl w:val="0"/>
          <w:numId w:val="45"/>
        </w:numPr>
        <w:autoSpaceDE/>
        <w:autoSpaceDN/>
        <w:adjustRightInd/>
        <w:spacing w:after="200"/>
        <w:contextualSpacing/>
        <w:jc w:val="both"/>
        <w:rPr>
          <w:rFonts w:cstheme="minorBidi"/>
        </w:rPr>
      </w:pPr>
      <w:r w:rsidRPr="000B4DFC">
        <w:rPr>
          <w:rFonts w:cstheme="minorBidi"/>
        </w:rPr>
        <w:t xml:space="preserve">There was a concern about the local institutional capacity to effectively implement the components of the project within the specified time frame. The response to this concern was that the project contains funding to a establish PIU within the Ministry of Tourism with the requisite staff to assist with implementation. </w:t>
      </w:r>
    </w:p>
    <w:p w14:paraId="1C7586C0" w14:textId="6265B95D" w:rsidR="00886A9F" w:rsidRPr="000B4DFC" w:rsidRDefault="00886A9F" w:rsidP="00334ACA">
      <w:pPr>
        <w:numPr>
          <w:ilvl w:val="0"/>
          <w:numId w:val="45"/>
        </w:numPr>
        <w:autoSpaceDE/>
        <w:autoSpaceDN/>
        <w:adjustRightInd/>
        <w:spacing w:after="200"/>
        <w:contextualSpacing/>
        <w:jc w:val="both"/>
        <w:rPr>
          <w:rFonts w:cstheme="minorBidi"/>
        </w:rPr>
      </w:pPr>
      <w:r w:rsidRPr="000B4DFC">
        <w:rPr>
          <w:rFonts w:cstheme="minorBidi"/>
        </w:rPr>
        <w:t xml:space="preserve">It was raised that there should be more consideration to address waste water pollution prevention interventions specifically from hospitality infrastructure established in coastal areas. It was explained that there are some interventions under the Tourism sector’s list of priority activities and that there is also scope to include more waste water interventions in Phases 2 and 3 of the </w:t>
      </w:r>
      <w:proofErr w:type="spellStart"/>
      <w:r w:rsidRPr="000B4DFC">
        <w:rPr>
          <w:rFonts w:cstheme="minorBidi"/>
        </w:rPr>
        <w:t>programme</w:t>
      </w:r>
      <w:proofErr w:type="spellEnd"/>
      <w:r w:rsidRPr="000B4DFC">
        <w:rPr>
          <w:rFonts w:cstheme="minorBidi"/>
        </w:rPr>
        <w:t xml:space="preserve">.  </w:t>
      </w:r>
    </w:p>
    <w:p w14:paraId="63BF298C" w14:textId="77777777" w:rsidR="00886A9F" w:rsidRPr="000B4DFC" w:rsidRDefault="00886A9F" w:rsidP="00886A9F">
      <w:pPr>
        <w:autoSpaceDE/>
        <w:autoSpaceDN/>
        <w:ind w:left="720"/>
        <w:contextualSpacing/>
        <w:jc w:val="both"/>
        <w:rPr>
          <w:rFonts w:cstheme="minorBidi"/>
        </w:rPr>
      </w:pPr>
    </w:p>
    <w:p w14:paraId="37A9C9BC" w14:textId="77777777" w:rsidR="00886A9F" w:rsidRPr="00CB0344" w:rsidRDefault="00886A9F" w:rsidP="00CB0344">
      <w:pPr>
        <w:rPr>
          <w:b/>
          <w:bCs/>
        </w:rPr>
      </w:pPr>
      <w:bookmarkStart w:id="178" w:name="_Toc85635873"/>
      <w:r w:rsidRPr="00CB0344">
        <w:rPr>
          <w:b/>
          <w:bCs/>
        </w:rPr>
        <w:t>2.3 Future Consultations</w:t>
      </w:r>
      <w:bookmarkEnd w:id="178"/>
      <w:r w:rsidRPr="00CB0344">
        <w:rPr>
          <w:b/>
          <w:bCs/>
        </w:rPr>
        <w:t xml:space="preserve"> </w:t>
      </w:r>
    </w:p>
    <w:p w14:paraId="129A0606" w14:textId="004F294F" w:rsidR="00886A9F" w:rsidRPr="000B4DFC" w:rsidRDefault="00886A9F" w:rsidP="00CB0344">
      <w:bookmarkStart w:id="179" w:name="_Toc85635874"/>
      <w:r w:rsidRPr="000B4DFC">
        <w:t>2.3.1 CWSA’s Board of Directors (October 25th 2021)</w:t>
      </w:r>
      <w:bookmarkEnd w:id="179"/>
    </w:p>
    <w:p w14:paraId="3DEFF7CD" w14:textId="77777777" w:rsidR="00886A9F" w:rsidRPr="000B4DFC" w:rsidRDefault="00886A9F" w:rsidP="00886A9F">
      <w:pPr>
        <w:autoSpaceDE/>
        <w:autoSpaceDN/>
        <w:spacing w:after="160" w:line="259" w:lineRule="auto"/>
        <w:jc w:val="both"/>
        <w:rPr>
          <w:rFonts w:cstheme="minorBidi"/>
        </w:rPr>
      </w:pPr>
      <w:r w:rsidRPr="000B4DFC">
        <w:rPr>
          <w:rFonts w:cstheme="minorBidi"/>
        </w:rPr>
        <w:t>The CWSA’s Board comprises stakeholders from central government agencies, the private sector and civil society.  There is a scheduled meeting of the Board on October 25</w:t>
      </w:r>
      <w:r w:rsidRPr="000B4DFC">
        <w:rPr>
          <w:rFonts w:cstheme="minorBidi"/>
          <w:vertAlign w:val="superscript"/>
        </w:rPr>
        <w:t>th</w:t>
      </w:r>
      <w:r w:rsidRPr="000B4DFC">
        <w:rPr>
          <w:rFonts w:cstheme="minorBidi"/>
        </w:rPr>
        <w:t xml:space="preserve"> 2021 where </w:t>
      </w:r>
      <w:proofErr w:type="gramStart"/>
      <w:r w:rsidRPr="000B4DFC">
        <w:rPr>
          <w:rFonts w:cstheme="minorBidi"/>
        </w:rPr>
        <w:t>the overall plan</w:t>
      </w:r>
      <w:proofErr w:type="gramEnd"/>
      <w:r w:rsidRPr="000B4DFC">
        <w:rPr>
          <w:rFonts w:cstheme="minorBidi"/>
        </w:rPr>
        <w:t xml:space="preserve"> for the implementation of phase 1 of the UBEC project along with the SWM sector priority activities will be presented for feedback.  </w:t>
      </w:r>
    </w:p>
    <w:p w14:paraId="039F3BC9" w14:textId="3AA936B4" w:rsidR="00886A9F" w:rsidRPr="000B4DFC" w:rsidRDefault="00886A9F" w:rsidP="00CB0344">
      <w:bookmarkStart w:id="180" w:name="_Toc85635875"/>
      <w:r w:rsidRPr="000B4DFC">
        <w:t>2.3.2 Other Consultations</w:t>
      </w:r>
      <w:bookmarkEnd w:id="180"/>
      <w:r w:rsidRPr="000B4DFC">
        <w:t xml:space="preserve"> </w:t>
      </w:r>
    </w:p>
    <w:p w14:paraId="7EB4A116" w14:textId="6C715991" w:rsidR="00886A9F" w:rsidRPr="000B4DFC" w:rsidRDefault="00886A9F" w:rsidP="00886A9F">
      <w:pPr>
        <w:autoSpaceDE/>
        <w:autoSpaceDN/>
        <w:spacing w:after="160" w:line="259" w:lineRule="auto"/>
        <w:jc w:val="both"/>
        <w:rPr>
          <w:lang w:val="en-GB"/>
        </w:rPr>
      </w:pPr>
      <w:r w:rsidRPr="000B4DFC">
        <w:rPr>
          <w:rFonts w:cstheme="minorBidi"/>
        </w:rPr>
        <w:t xml:space="preserve">The proposal to update the 2003 solid waste management plan, which is highly consultative in nature, is given an implementation priority and may result in adjustments to some of the proposed interventions once completed. For example, the World Bank mission of September 2021 has indicated that the proposed infrastructure investment in the closure of the landfill on Union Island and the development of a new waste disposal solution for the island will be reviewed </w:t>
      </w:r>
      <w:proofErr w:type="gramStart"/>
      <w:r w:rsidRPr="000B4DFC">
        <w:rPr>
          <w:rFonts w:cstheme="minorBidi"/>
        </w:rPr>
        <w:t>in light of</w:t>
      </w:r>
      <w:proofErr w:type="gramEnd"/>
      <w:r w:rsidRPr="000B4DFC">
        <w:rPr>
          <w:rFonts w:cstheme="minorBidi"/>
        </w:rPr>
        <w:t xml:space="preserve"> the recommendations of the updated SWM plan. Therefore, public consultations </w:t>
      </w:r>
      <w:proofErr w:type="gramStart"/>
      <w:r w:rsidRPr="000B4DFC">
        <w:rPr>
          <w:rFonts w:cstheme="minorBidi"/>
        </w:rPr>
        <w:t>with regard to</w:t>
      </w:r>
      <w:proofErr w:type="gramEnd"/>
      <w:r w:rsidRPr="000B4DFC">
        <w:rPr>
          <w:rFonts w:cstheme="minorBidi"/>
        </w:rPr>
        <w:t xml:space="preserve"> this activity will be done as part of the preparation of the SWM plan.   </w:t>
      </w:r>
    </w:p>
    <w:p w14:paraId="520DD570" w14:textId="77777777" w:rsidR="00D659F1" w:rsidRDefault="00D659F1">
      <w:pPr>
        <w:autoSpaceDE/>
        <w:autoSpaceDN/>
        <w:adjustRightInd/>
        <w:spacing w:line="240" w:lineRule="auto"/>
        <w:rPr>
          <w:lang w:val="en-GB"/>
        </w:rPr>
      </w:pPr>
    </w:p>
    <w:p w14:paraId="131FBBDB" w14:textId="48B4774A" w:rsidR="00D659F1" w:rsidRDefault="00D659F1" w:rsidP="00CB0344">
      <w:pPr>
        <w:tabs>
          <w:tab w:val="left" w:pos="6850"/>
        </w:tabs>
        <w:rPr>
          <w:lang w:val="en-GB"/>
        </w:rPr>
      </w:pPr>
      <w:r>
        <w:rPr>
          <w:lang w:val="en-GB"/>
        </w:rPr>
        <w:tab/>
      </w:r>
    </w:p>
    <w:p w14:paraId="21DAB8C3" w14:textId="746102C7" w:rsidR="00D659F1" w:rsidRPr="00D659F1" w:rsidRDefault="00D659F1" w:rsidP="00CB0344">
      <w:pPr>
        <w:tabs>
          <w:tab w:val="left" w:pos="6850"/>
        </w:tabs>
        <w:rPr>
          <w:lang w:val="en-GB"/>
        </w:rPr>
        <w:sectPr w:rsidR="00D659F1" w:rsidRPr="00D659F1" w:rsidSect="00074C49">
          <w:headerReference w:type="even" r:id="rId69"/>
          <w:headerReference w:type="default" r:id="rId70"/>
          <w:footerReference w:type="default" r:id="rId71"/>
          <w:headerReference w:type="first" r:id="rId72"/>
          <w:pgSz w:w="12240" w:h="15840"/>
          <w:pgMar w:top="1440" w:right="1440" w:bottom="1440" w:left="1440" w:header="708" w:footer="708" w:gutter="0"/>
          <w:cols w:space="708"/>
          <w:docGrid w:linePitch="360"/>
        </w:sectPr>
      </w:pPr>
      <w:r>
        <w:rPr>
          <w:lang w:val="en-GB"/>
        </w:rPr>
        <w:tab/>
      </w:r>
    </w:p>
    <w:p w14:paraId="6EE8A67A" w14:textId="1B28837E" w:rsidR="009B74B8" w:rsidRDefault="00997543" w:rsidP="00D659F1">
      <w:pPr>
        <w:pStyle w:val="Heading1"/>
        <w:numPr>
          <w:ilvl w:val="0"/>
          <w:numId w:val="0"/>
        </w:numPr>
        <w:ind w:left="360" w:hanging="360"/>
      </w:pPr>
      <w:bookmarkStart w:id="181" w:name="_Toc63416978"/>
      <w:bookmarkStart w:id="182" w:name="_Toc92386154"/>
      <w:r>
        <w:lastRenderedPageBreak/>
        <w:t>Resources</w:t>
      </w:r>
      <w:bookmarkEnd w:id="181"/>
      <w:bookmarkEnd w:id="182"/>
    </w:p>
    <w:p w14:paraId="5AF16DBF" w14:textId="59175907" w:rsidR="0023207D" w:rsidRDefault="00997543" w:rsidP="00A71043">
      <w:r>
        <w:t xml:space="preserve">World Bank. 2018. Guidance Note for Borrowers. ESS10: Stakeholder Engagement and Information Disclosure. </w:t>
      </w:r>
      <w:hyperlink r:id="rId73" w:history="1">
        <w:r w:rsidR="0023207D" w:rsidRPr="005D0838">
          <w:rPr>
            <w:rStyle w:val="Hyperlink"/>
          </w:rPr>
          <w:t>http://documents1.worldbank.org/curated/en/476161530217390609/ESF-Guidance-Note-10-Stakeholder-Engagement-and-Information-Disclosure-English.pdf</w:t>
        </w:r>
      </w:hyperlink>
    </w:p>
    <w:p w14:paraId="6FBF52D5" w14:textId="11E3467B" w:rsidR="00912BB4" w:rsidRDefault="00912BB4" w:rsidP="00A71043">
      <w:r>
        <w:t>World Bank. Technical Note. “Addressing Sexual Exploitation and Abuse and Sexual Harassment (SEA/SH) in Investment Project Financing Involving Civil Works”.</w:t>
      </w:r>
      <w:r w:rsidR="00BC0965">
        <w:t xml:space="preserve"> </w:t>
      </w:r>
      <w:hyperlink r:id="rId74" w:history="1">
        <w:r w:rsidR="00BC0965" w:rsidRPr="00283429">
          <w:rPr>
            <w:rStyle w:val="Hyperlink"/>
          </w:rPr>
          <w:t>http://pubdocs.worldbank.org/en/632511583165318586/ESF-GPN-SEASH-in-major-civil-works.pdf</w:t>
        </w:r>
      </w:hyperlink>
      <w:r w:rsidR="00BC0965">
        <w:t xml:space="preserve"> </w:t>
      </w:r>
    </w:p>
    <w:p w14:paraId="703E7778" w14:textId="36666E98" w:rsidR="00BC0965" w:rsidRDefault="00BC0965" w:rsidP="00BC0965">
      <w:pPr>
        <w:rPr>
          <w:rStyle w:val="Hyperlink"/>
        </w:rPr>
      </w:pPr>
      <w:r>
        <w:t xml:space="preserve">World Bank. 2016. “Directive: Addressing Risks and Impacts on Disadvantaged or Vulnerable Individuals or Groups. </w:t>
      </w:r>
      <w:hyperlink r:id="rId75" w:history="1">
        <w:r w:rsidRPr="00283429">
          <w:rPr>
            <w:rStyle w:val="Hyperlink"/>
          </w:rPr>
          <w:t>https://policies.worldbank.org/en/policies/all/ppfdetail/e5562765-a553-4ea0-b787-7e1e775f29d5</w:t>
        </w:r>
      </w:hyperlink>
    </w:p>
    <w:p w14:paraId="4208BF31" w14:textId="5D1D3EB1" w:rsidR="008574EA" w:rsidRDefault="00B945D0" w:rsidP="004422D4">
      <w:pPr>
        <w:autoSpaceDE/>
        <w:autoSpaceDN/>
        <w:adjustRightInd/>
        <w:spacing w:line="240" w:lineRule="auto"/>
        <w:rPr>
          <w:rStyle w:val="Hyperlink"/>
        </w:rPr>
      </w:pPr>
      <w:r w:rsidRPr="008F4FCA">
        <w:rPr>
          <w:rStyle w:val="Hyperlink"/>
          <w:color w:val="auto"/>
          <w:u w:val="none"/>
        </w:rPr>
        <w:t xml:space="preserve">World Bank. ND. </w:t>
      </w:r>
      <w:r>
        <w:t>Grievance Redress Mechanisms (GRM) Frequently Asked Questions.</w:t>
      </w:r>
      <w:r w:rsidR="00631127">
        <w:t xml:space="preserve"> </w:t>
      </w:r>
      <w:hyperlink r:id="rId76" w:history="1">
        <w:r w:rsidR="000B4DFC" w:rsidRPr="00840772">
          <w:rPr>
            <w:rStyle w:val="Hyperlink"/>
          </w:rPr>
          <w:t>https://thedocs.worldbank.org/en/doc/773821410447867339-0290022014/render/GrievanceredressmechanismFA</w:t>
        </w:r>
      </w:hyperlink>
    </w:p>
    <w:p w14:paraId="1A7094CC" w14:textId="1A86811C" w:rsidR="008574EA" w:rsidRDefault="008574EA" w:rsidP="00420EF6">
      <w:pPr>
        <w:autoSpaceDE/>
        <w:autoSpaceDN/>
        <w:adjustRightInd/>
        <w:spacing w:line="240" w:lineRule="auto"/>
      </w:pPr>
    </w:p>
    <w:sectPr w:rsidR="008574EA" w:rsidSect="00074C4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2E62C" w14:textId="77777777" w:rsidR="00CA699E" w:rsidRDefault="00CA699E" w:rsidP="00326DF5">
      <w:r>
        <w:separator/>
      </w:r>
    </w:p>
  </w:endnote>
  <w:endnote w:type="continuationSeparator" w:id="0">
    <w:p w14:paraId="3B339C1E" w14:textId="77777777" w:rsidR="00CA699E" w:rsidRDefault="00CA699E" w:rsidP="00326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MT">
    <w:altName w:val="Calibri"/>
    <w:panose1 w:val="00000000000000000000"/>
    <w:charset w:val="00"/>
    <w:family w:val="auto"/>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Bold">
    <w:altName w:val="MS Mincho"/>
    <w:panose1 w:val="00000000000000000000"/>
    <w:charset w:val="00"/>
    <w:family w:val="auto"/>
    <w:notTrueType/>
    <w:pitch w:val="default"/>
    <w:sig w:usb0="00000003" w:usb1="00000000" w:usb2="00000000" w:usb3="00000000" w:csb0="00000001" w:csb1="00000000"/>
  </w:font>
  <w:font w:name="CIDFont+F2">
    <w:altName w:val="Yu Gothic"/>
    <w:panose1 w:val="00000000000000000000"/>
    <w:charset w:val="80"/>
    <w:family w:val="auto"/>
    <w:notTrueType/>
    <w:pitch w:val="default"/>
    <w:sig w:usb0="00000001" w:usb1="08070000" w:usb2="00000010" w:usb3="00000000" w:csb0="00020000" w:csb1="00000000"/>
  </w:font>
  <w:font w:name="CIDFont+F1">
    <w:altName w:val="MS Mincho"/>
    <w:panose1 w:val="00000000000000000000"/>
    <w:charset w:val="80"/>
    <w:family w:val="auto"/>
    <w:notTrueType/>
    <w:pitch w:val="default"/>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71D15" w14:textId="77777777" w:rsidR="00630116" w:rsidRDefault="0063011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1203688"/>
      <w:docPartObj>
        <w:docPartGallery w:val="Page Numbers (Bottom of Page)"/>
        <w:docPartUnique/>
      </w:docPartObj>
    </w:sdtPr>
    <w:sdtEndPr>
      <w:rPr>
        <w:noProof/>
      </w:rPr>
    </w:sdtEndPr>
    <w:sdtContent>
      <w:p w14:paraId="6FE79693" w14:textId="77777777" w:rsidR="00A21437" w:rsidRDefault="00A21437">
        <w:pPr>
          <w:pStyle w:val="Footer"/>
          <w:jc w:val="right"/>
        </w:pPr>
      </w:p>
      <w:p w14:paraId="53D1900A" w14:textId="18E1F1BC" w:rsidR="00A21437" w:rsidRDefault="00A21437" w:rsidP="000B4DFC">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8077692"/>
      <w:docPartObj>
        <w:docPartGallery w:val="Page Numbers (Bottom of Page)"/>
        <w:docPartUnique/>
      </w:docPartObj>
    </w:sdtPr>
    <w:sdtEndPr>
      <w:rPr>
        <w:noProof/>
      </w:rPr>
    </w:sdtEndPr>
    <w:sdtContent>
      <w:p w14:paraId="6B4092C6" w14:textId="77777777" w:rsidR="00A21437" w:rsidRDefault="00A21437">
        <w:pPr>
          <w:pStyle w:val="Footer"/>
          <w:jc w:val="right"/>
        </w:pPr>
      </w:p>
      <w:p w14:paraId="1A1EFB93" w14:textId="08ED7FB6" w:rsidR="00A21437" w:rsidRDefault="00A21437" w:rsidP="000B4DFC">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8974498"/>
      <w:docPartObj>
        <w:docPartGallery w:val="Page Numbers (Bottom of Page)"/>
        <w:docPartUnique/>
      </w:docPartObj>
    </w:sdtPr>
    <w:sdtEndPr>
      <w:rPr>
        <w:noProof/>
      </w:rPr>
    </w:sdtEndPr>
    <w:sdtContent>
      <w:p w14:paraId="3B6C3550" w14:textId="62DD8D7F" w:rsidR="00A21437" w:rsidRDefault="00CA699E">
        <w:pPr>
          <w:pStyle w:val="Footer"/>
          <w:jc w:val="right"/>
        </w:pPr>
      </w:p>
    </w:sdtContent>
  </w:sdt>
  <w:p w14:paraId="024DD2F9" w14:textId="77777777" w:rsidR="00A21437" w:rsidRDefault="00A214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3AD82" w14:textId="77777777" w:rsidR="00630116" w:rsidRDefault="0063011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6AB32" w14:textId="77777777" w:rsidR="00A21437" w:rsidRDefault="00A21437">
    <w:pPr>
      <w:pStyle w:val="Footer"/>
      <w:jc w:val="right"/>
    </w:pPr>
  </w:p>
  <w:sdt>
    <w:sdtPr>
      <w:id w:val="-1053313857"/>
      <w:docPartObj>
        <w:docPartGallery w:val="Page Numbers (Bottom of Page)"/>
        <w:docPartUnique/>
      </w:docPartObj>
    </w:sdtPr>
    <w:sdtEndPr>
      <w:rPr>
        <w:noProof/>
      </w:rPr>
    </w:sdtEndPr>
    <w:sdtContent>
      <w:p w14:paraId="1309325B" w14:textId="7736783C" w:rsidR="00A21437" w:rsidRDefault="00A21437" w:rsidP="009E0FD9">
        <w:pPr>
          <w:pStyle w:val="Footer"/>
        </w:pPr>
        <w:r>
          <w:fldChar w:fldCharType="begin"/>
        </w:r>
        <w:r>
          <w:instrText xml:space="preserve"> PAGE   \* MERGEFORMAT </w:instrText>
        </w:r>
        <w:r>
          <w:fldChar w:fldCharType="separate"/>
        </w:r>
        <w:r>
          <w:rPr>
            <w:noProof/>
          </w:rPr>
          <w:t>61</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014A6" w14:textId="77777777" w:rsidR="00A21437" w:rsidRDefault="00A2143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14AF1" w14:textId="77777777" w:rsidR="00A21437" w:rsidRDefault="00A2143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452BB" w14:textId="77777777" w:rsidR="00A21437" w:rsidRDefault="00A2143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933CB" w14:textId="77777777" w:rsidR="00A21437" w:rsidRDefault="00A21437">
    <w:pPr>
      <w:pStyle w:val="Footer"/>
      <w:jc w:val="right"/>
    </w:pPr>
  </w:p>
  <w:sdt>
    <w:sdtPr>
      <w:id w:val="226346531"/>
      <w:docPartObj>
        <w:docPartGallery w:val="Page Numbers (Bottom of Page)"/>
        <w:docPartUnique/>
      </w:docPartObj>
    </w:sdtPr>
    <w:sdtEndPr>
      <w:rPr>
        <w:noProof/>
      </w:rPr>
    </w:sdtEndPr>
    <w:sdtContent>
      <w:p w14:paraId="40A61436" w14:textId="1CDA6AB1" w:rsidR="00A21437" w:rsidRDefault="00A21437" w:rsidP="004D709F">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3CB2F" w14:textId="77777777" w:rsidR="00A21437" w:rsidRDefault="00A214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AFBC1" w14:textId="77777777" w:rsidR="00CA699E" w:rsidRDefault="00CA699E" w:rsidP="00326DF5">
      <w:r>
        <w:separator/>
      </w:r>
    </w:p>
  </w:footnote>
  <w:footnote w:type="continuationSeparator" w:id="0">
    <w:p w14:paraId="1BA7581B" w14:textId="77777777" w:rsidR="00CA699E" w:rsidRDefault="00CA699E" w:rsidP="00326DF5">
      <w:r>
        <w:continuationSeparator/>
      </w:r>
    </w:p>
  </w:footnote>
  <w:footnote w:id="1">
    <w:p w14:paraId="23386D05" w14:textId="3A3CAE4F" w:rsidR="00A21437" w:rsidRPr="00644EEB" w:rsidRDefault="00A21437" w:rsidP="0023207D">
      <w:pPr>
        <w:pStyle w:val="FootnoteText"/>
        <w:spacing w:after="0" w:line="240" w:lineRule="auto"/>
        <w:rPr>
          <w:rFonts w:asciiTheme="majorHAnsi" w:hAnsiTheme="majorHAnsi" w:cstheme="majorHAnsi"/>
        </w:rPr>
      </w:pPr>
      <w:r w:rsidRPr="00644EEB">
        <w:rPr>
          <w:rStyle w:val="FootnoteReference"/>
          <w:rFonts w:asciiTheme="majorHAnsi" w:hAnsiTheme="majorHAnsi" w:cstheme="majorHAnsi"/>
        </w:rPr>
        <w:footnoteRef/>
      </w:r>
      <w:r w:rsidRPr="00644EEB">
        <w:rPr>
          <w:rFonts w:asciiTheme="majorHAnsi" w:hAnsiTheme="majorHAnsi" w:cstheme="majorHAnsi"/>
        </w:rPr>
        <w:t xml:space="preserve"> </w:t>
      </w:r>
      <w:r w:rsidRPr="00CB0344">
        <w:rPr>
          <w:rFonts w:asciiTheme="majorHAnsi" w:hAnsiTheme="majorHAnsi" w:cstheme="majorHAnsi"/>
          <w:sz w:val="18"/>
          <w:szCs w:val="18"/>
        </w:rPr>
        <w:t xml:space="preserve">More information on the ESF is available from </w:t>
      </w:r>
      <w:hyperlink r:id="rId1" w:history="1">
        <w:r w:rsidRPr="00CB0344">
          <w:rPr>
            <w:rStyle w:val="Hyperlink"/>
            <w:rFonts w:asciiTheme="majorHAnsi" w:hAnsiTheme="majorHAnsi" w:cstheme="majorHAnsi"/>
            <w:sz w:val="18"/>
            <w:szCs w:val="18"/>
          </w:rPr>
          <w:t>https://www.worldbank.org/en/projects-operations/environmental-and-social-framework</w:t>
        </w:r>
      </w:hyperlink>
      <w:r w:rsidRPr="00CB0344">
        <w:rPr>
          <w:rFonts w:asciiTheme="majorHAnsi" w:hAnsiTheme="majorHAnsi" w:cstheme="majorHAnsi"/>
          <w:sz w:val="18"/>
          <w:szCs w:val="18"/>
        </w:rPr>
        <w:t>.</w:t>
      </w:r>
      <w:r w:rsidRPr="00644EEB">
        <w:rPr>
          <w:rFonts w:asciiTheme="majorHAnsi" w:hAnsiTheme="majorHAnsi" w:cstheme="majorHAnsi"/>
        </w:rPr>
        <w:t xml:space="preserve"> </w:t>
      </w:r>
    </w:p>
  </w:footnote>
  <w:footnote w:id="2">
    <w:p w14:paraId="5393137C" w14:textId="77777777" w:rsidR="00A21437" w:rsidRPr="00644EEB" w:rsidRDefault="00A21437" w:rsidP="001E3442">
      <w:pPr>
        <w:pStyle w:val="FootnoteText"/>
        <w:rPr>
          <w:rFonts w:asciiTheme="majorHAnsi" w:hAnsiTheme="majorHAnsi" w:cstheme="majorHAnsi"/>
        </w:rPr>
      </w:pPr>
      <w:r w:rsidRPr="00644EEB">
        <w:rPr>
          <w:rStyle w:val="FootnoteReference"/>
          <w:rFonts w:asciiTheme="majorHAnsi" w:hAnsiTheme="majorHAnsi" w:cstheme="majorHAnsi"/>
        </w:rPr>
        <w:footnoteRef/>
      </w:r>
      <w:r w:rsidRPr="00644EEB">
        <w:rPr>
          <w:rFonts w:asciiTheme="majorHAnsi" w:hAnsiTheme="majorHAnsi" w:cstheme="majorHAnsi"/>
        </w:rPr>
        <w:t xml:space="preserve"> </w:t>
      </w:r>
      <w:r w:rsidRPr="00CB0344">
        <w:rPr>
          <w:rFonts w:asciiTheme="majorHAnsi" w:hAnsiTheme="majorHAnsi" w:cstheme="majorHAnsi"/>
          <w:sz w:val="18"/>
          <w:szCs w:val="18"/>
        </w:rPr>
        <w:t>The term “Program” in this document refers to a Series of Projects (SOP). The SOP approach provides flexibility for considerable economies of scale and facilitates positive spillovers that accommodate for financial constraints.</w:t>
      </w:r>
    </w:p>
  </w:footnote>
  <w:footnote w:id="3">
    <w:p w14:paraId="734522EC" w14:textId="77777777" w:rsidR="00A21437" w:rsidRPr="00644EEB" w:rsidRDefault="00A21437" w:rsidP="00B42A9F">
      <w:pPr>
        <w:spacing w:line="240" w:lineRule="auto"/>
        <w:rPr>
          <w:rFonts w:asciiTheme="majorHAnsi" w:hAnsiTheme="majorHAnsi" w:cstheme="majorHAnsi"/>
          <w:sz w:val="20"/>
          <w:szCs w:val="20"/>
          <w:lang w:val="fr-CA"/>
        </w:rPr>
      </w:pPr>
      <w:r w:rsidRPr="00644EEB">
        <w:rPr>
          <w:rStyle w:val="FootnoteReference"/>
          <w:rFonts w:asciiTheme="majorHAnsi" w:hAnsiTheme="majorHAnsi" w:cstheme="majorHAnsi"/>
          <w:sz w:val="20"/>
          <w:szCs w:val="20"/>
        </w:rPr>
        <w:footnoteRef/>
      </w:r>
      <w:r w:rsidRPr="00644EEB">
        <w:rPr>
          <w:rFonts w:asciiTheme="majorHAnsi" w:hAnsiTheme="majorHAnsi" w:cstheme="majorHAnsi"/>
          <w:sz w:val="20"/>
          <w:szCs w:val="20"/>
          <w:lang w:val="fr-CA"/>
        </w:rPr>
        <w:t xml:space="preserve"> </w:t>
      </w:r>
      <w:r w:rsidRPr="00CB0344">
        <w:rPr>
          <w:rFonts w:asciiTheme="majorHAnsi" w:hAnsiTheme="majorHAnsi" w:cstheme="majorHAnsi"/>
          <w:noProof/>
          <w:sz w:val="18"/>
          <w:szCs w:val="18"/>
          <w:lang w:val="fr-CA"/>
        </w:rPr>
        <w:t xml:space="preserve">Source: </w:t>
      </w:r>
      <w:hyperlink r:id="rId2" w:history="1">
        <w:r w:rsidRPr="00CB0344">
          <w:rPr>
            <w:rStyle w:val="Hyperlink"/>
            <w:rFonts w:asciiTheme="majorHAnsi" w:hAnsiTheme="majorHAnsi" w:cstheme="majorHAnsi"/>
            <w:noProof/>
            <w:sz w:val="18"/>
            <w:szCs w:val="18"/>
            <w:lang w:val="fr-CA"/>
          </w:rPr>
          <w:t>https://clmeplus.org/doculibrary/members-of-the-organisation-of-the-eastern-caribbean-stated-oecs-map/</w:t>
        </w:r>
      </w:hyperlink>
      <w:r w:rsidRPr="00644EEB">
        <w:rPr>
          <w:rFonts w:asciiTheme="majorHAnsi" w:hAnsiTheme="majorHAnsi" w:cstheme="majorHAnsi"/>
          <w:noProof/>
          <w:sz w:val="20"/>
          <w:szCs w:val="20"/>
          <w:lang w:val="fr-CA"/>
        </w:rPr>
        <w:t xml:space="preserve"> </w:t>
      </w:r>
    </w:p>
  </w:footnote>
  <w:footnote w:id="4">
    <w:p w14:paraId="5BE7829B" w14:textId="505C7519" w:rsidR="00A21437" w:rsidRPr="00644EEB" w:rsidRDefault="00A21437" w:rsidP="0023207D">
      <w:pPr>
        <w:pStyle w:val="FootnoteText"/>
        <w:spacing w:line="240" w:lineRule="auto"/>
        <w:rPr>
          <w:rFonts w:asciiTheme="majorHAnsi" w:hAnsiTheme="majorHAnsi" w:cstheme="majorHAnsi"/>
          <w:lang w:val="fr-CA"/>
        </w:rPr>
      </w:pPr>
      <w:r w:rsidRPr="00644EEB">
        <w:rPr>
          <w:rStyle w:val="FootnoteReference"/>
          <w:rFonts w:asciiTheme="majorHAnsi" w:hAnsiTheme="majorHAnsi" w:cstheme="majorHAnsi"/>
        </w:rPr>
        <w:footnoteRef/>
      </w:r>
      <w:r w:rsidRPr="00644EEB">
        <w:rPr>
          <w:rFonts w:asciiTheme="majorHAnsi" w:hAnsiTheme="majorHAnsi" w:cstheme="majorHAnsi"/>
          <w:lang w:val="fr-CA"/>
        </w:rPr>
        <w:t xml:space="preserve"> </w:t>
      </w:r>
      <w:r w:rsidRPr="00CB0344">
        <w:rPr>
          <w:rFonts w:asciiTheme="majorHAnsi" w:hAnsiTheme="majorHAnsi" w:cstheme="majorHAnsi"/>
          <w:sz w:val="18"/>
          <w:szCs w:val="18"/>
          <w:lang w:val="fr-CA"/>
        </w:rPr>
        <w:t xml:space="preserve">Source: </w:t>
      </w:r>
      <w:hyperlink r:id="rId3" w:history="1">
        <w:r w:rsidRPr="00CB0344">
          <w:rPr>
            <w:rStyle w:val="Hyperlink"/>
            <w:rFonts w:asciiTheme="majorHAnsi" w:hAnsiTheme="majorHAnsi" w:cstheme="majorHAnsi"/>
            <w:sz w:val="18"/>
            <w:szCs w:val="18"/>
            <w:lang w:val="fr-CA"/>
          </w:rPr>
          <w:t>https://commons.wikimedia.org/wiki/File:Grenada_Regions_map.svg</w:t>
        </w:r>
      </w:hyperlink>
      <w:r w:rsidRPr="00644EEB">
        <w:rPr>
          <w:rFonts w:asciiTheme="majorHAnsi" w:hAnsiTheme="majorHAnsi" w:cstheme="majorHAnsi"/>
          <w:lang w:val="fr-CA"/>
        </w:rPr>
        <w:t xml:space="preserve"> </w:t>
      </w:r>
    </w:p>
  </w:footnote>
  <w:footnote w:id="5">
    <w:p w14:paraId="68B20E99" w14:textId="7A59A552" w:rsidR="00A21437" w:rsidRPr="00644EEB" w:rsidRDefault="00A21437" w:rsidP="0023207D">
      <w:pPr>
        <w:pStyle w:val="FootnoteText"/>
        <w:spacing w:after="0" w:line="240" w:lineRule="auto"/>
        <w:rPr>
          <w:rFonts w:asciiTheme="majorHAnsi" w:hAnsiTheme="majorHAnsi" w:cstheme="majorHAnsi"/>
          <w:lang w:val="fr-CA"/>
        </w:rPr>
      </w:pPr>
      <w:r w:rsidRPr="00644EEB">
        <w:rPr>
          <w:rStyle w:val="FootnoteReference"/>
          <w:rFonts w:asciiTheme="majorHAnsi" w:hAnsiTheme="majorHAnsi" w:cstheme="majorHAnsi"/>
        </w:rPr>
        <w:footnoteRef/>
      </w:r>
      <w:r w:rsidRPr="00644EEB">
        <w:rPr>
          <w:rFonts w:asciiTheme="majorHAnsi" w:hAnsiTheme="majorHAnsi" w:cstheme="majorHAnsi"/>
          <w:lang w:val="fr-CA"/>
        </w:rPr>
        <w:t xml:space="preserve"> </w:t>
      </w:r>
      <w:r w:rsidRPr="00CB0344">
        <w:rPr>
          <w:rFonts w:asciiTheme="majorHAnsi" w:hAnsiTheme="majorHAnsi" w:cstheme="majorHAnsi"/>
          <w:sz w:val="18"/>
          <w:szCs w:val="18"/>
          <w:lang w:val="fr-CA"/>
        </w:rPr>
        <w:t xml:space="preserve">Source: </w:t>
      </w:r>
      <w:hyperlink r:id="rId4" w:history="1">
        <w:r w:rsidRPr="00CB0344">
          <w:rPr>
            <w:rStyle w:val="Hyperlink"/>
            <w:rFonts w:asciiTheme="majorHAnsi" w:hAnsiTheme="majorHAnsi" w:cstheme="majorHAnsi"/>
            <w:sz w:val="18"/>
            <w:szCs w:val="18"/>
            <w:lang w:val="fr-CA"/>
          </w:rPr>
          <w:t>https://upload.wikimedia.org/wikipedia/commons/3/3f/Saint_Lucia_geography_map_en.png</w:t>
        </w:r>
      </w:hyperlink>
      <w:r w:rsidRPr="00644EEB">
        <w:rPr>
          <w:rFonts w:asciiTheme="majorHAnsi" w:hAnsiTheme="majorHAnsi" w:cstheme="majorHAnsi"/>
          <w:lang w:val="fr-CA"/>
        </w:rPr>
        <w:t xml:space="preserve"> </w:t>
      </w:r>
    </w:p>
  </w:footnote>
  <w:footnote w:id="6">
    <w:p w14:paraId="68443ED9" w14:textId="561AA183" w:rsidR="00A21437" w:rsidRPr="00CB0344" w:rsidRDefault="00A21437" w:rsidP="0023207D">
      <w:pPr>
        <w:pStyle w:val="FootnoteText"/>
        <w:spacing w:after="0" w:line="240" w:lineRule="auto"/>
        <w:rPr>
          <w:rFonts w:asciiTheme="majorHAnsi" w:hAnsiTheme="majorHAnsi" w:cstheme="majorHAnsi"/>
          <w:sz w:val="18"/>
          <w:szCs w:val="18"/>
          <w:lang w:val="fr-CA"/>
        </w:rPr>
      </w:pPr>
      <w:r w:rsidRPr="00CB0344">
        <w:rPr>
          <w:rStyle w:val="FootnoteReference"/>
          <w:rFonts w:asciiTheme="majorHAnsi" w:hAnsiTheme="majorHAnsi" w:cstheme="majorHAnsi"/>
          <w:sz w:val="18"/>
          <w:szCs w:val="18"/>
        </w:rPr>
        <w:footnoteRef/>
      </w:r>
      <w:r w:rsidRPr="00CB0344">
        <w:rPr>
          <w:rFonts w:asciiTheme="majorHAnsi" w:hAnsiTheme="majorHAnsi" w:cstheme="majorHAnsi"/>
          <w:sz w:val="18"/>
          <w:szCs w:val="18"/>
          <w:lang w:val="fr-CA"/>
        </w:rPr>
        <w:t xml:space="preserve"> Source: </w:t>
      </w:r>
      <w:hyperlink r:id="rId5" w:history="1">
        <w:r w:rsidRPr="00CB0344">
          <w:rPr>
            <w:rStyle w:val="Hyperlink"/>
            <w:rFonts w:asciiTheme="majorHAnsi" w:hAnsiTheme="majorHAnsi" w:cstheme="majorHAnsi"/>
            <w:sz w:val="18"/>
            <w:szCs w:val="18"/>
            <w:lang w:val="fr-CA"/>
          </w:rPr>
          <w:t>https://upload.wikimedia.org/wikipedia/commons/thumb/8/86/Saint_Vincent_and_the_Grenadines.svg/330px-Saint_Vincent_and_the_Grenadines.svg.png</w:t>
        </w:r>
      </w:hyperlink>
      <w:r w:rsidRPr="00CB0344">
        <w:rPr>
          <w:rFonts w:asciiTheme="majorHAnsi" w:hAnsiTheme="majorHAnsi" w:cstheme="majorHAnsi"/>
          <w:sz w:val="18"/>
          <w:szCs w:val="18"/>
          <w:lang w:val="fr-CA"/>
        </w:rPr>
        <w:t xml:space="preserve"> </w:t>
      </w:r>
    </w:p>
  </w:footnote>
  <w:footnote w:id="7">
    <w:p w14:paraId="6394CE23" w14:textId="7895A4E0" w:rsidR="00A21437" w:rsidRPr="00644EEB" w:rsidRDefault="00A21437" w:rsidP="00312A7A">
      <w:pPr>
        <w:spacing w:line="240" w:lineRule="auto"/>
        <w:rPr>
          <w:rFonts w:asciiTheme="majorHAnsi" w:hAnsiTheme="majorHAnsi" w:cstheme="majorHAnsi"/>
          <w:sz w:val="20"/>
          <w:szCs w:val="20"/>
        </w:rPr>
      </w:pPr>
      <w:r w:rsidRPr="00644EEB">
        <w:rPr>
          <w:rStyle w:val="FootnoteReference"/>
          <w:rFonts w:asciiTheme="majorHAnsi" w:hAnsiTheme="majorHAnsi" w:cstheme="majorHAnsi"/>
          <w:sz w:val="20"/>
          <w:szCs w:val="20"/>
        </w:rPr>
        <w:footnoteRef/>
      </w:r>
      <w:r w:rsidRPr="00644EEB">
        <w:rPr>
          <w:rFonts w:asciiTheme="majorHAnsi" w:hAnsiTheme="majorHAnsi" w:cstheme="majorHAnsi"/>
          <w:sz w:val="20"/>
          <w:szCs w:val="20"/>
        </w:rPr>
        <w:t xml:space="preserve"> </w:t>
      </w:r>
      <w:r w:rsidRPr="00CB0344">
        <w:rPr>
          <w:rFonts w:asciiTheme="majorHAnsi" w:hAnsiTheme="majorHAnsi" w:cstheme="majorHAnsi"/>
          <w:sz w:val="18"/>
          <w:szCs w:val="18"/>
        </w:rPr>
        <w:t>World Bank 2018 Guidance Note on ESS10 defines “</w:t>
      </w:r>
      <w:r w:rsidRPr="00CB0344">
        <w:rPr>
          <w:rFonts w:asciiTheme="majorHAnsi" w:hAnsiTheme="majorHAnsi" w:cstheme="majorHAnsi"/>
          <w:b/>
          <w:bCs/>
          <w:i/>
          <w:iCs/>
          <w:sz w:val="18"/>
          <w:szCs w:val="18"/>
        </w:rPr>
        <w:t xml:space="preserve">project-affected parties” </w:t>
      </w:r>
      <w:r w:rsidRPr="00CB0344">
        <w:rPr>
          <w:rFonts w:asciiTheme="majorHAnsi" w:hAnsiTheme="majorHAnsi" w:cstheme="majorHAnsi"/>
          <w:sz w:val="18"/>
          <w:szCs w:val="18"/>
        </w:rPr>
        <w:t>as individuals, groups or communities likely to be affected by the project because of actual impacts or potential risks to their physical environment, health, security, cultural practices, well-being, or livelihoods. These individuals or groups, including local communities. “</w:t>
      </w:r>
      <w:r w:rsidRPr="00CB0344">
        <w:rPr>
          <w:rFonts w:asciiTheme="majorHAnsi" w:hAnsiTheme="majorHAnsi" w:cstheme="majorHAnsi"/>
          <w:b/>
          <w:bCs/>
          <w:i/>
          <w:iCs/>
          <w:sz w:val="18"/>
          <w:szCs w:val="18"/>
        </w:rPr>
        <w:t xml:space="preserve">Other interested parties” </w:t>
      </w:r>
      <w:r w:rsidRPr="00CB0344">
        <w:rPr>
          <w:rFonts w:asciiTheme="majorHAnsi" w:hAnsiTheme="majorHAnsi" w:cstheme="majorHAnsi"/>
          <w:sz w:val="18"/>
          <w:szCs w:val="18"/>
        </w:rPr>
        <w:t>refers to individuals, groups, or organizations with an interest in the project, which may be because of the project location, its characteristics, its impacts, or matters related to public interest. These parties may include regulators, government officials, the private sector, the scientific community, academics, unions, women’s organizations, other civil society organizations, and cultural groups.</w:t>
      </w:r>
    </w:p>
  </w:footnote>
  <w:footnote w:id="8">
    <w:p w14:paraId="7531D965" w14:textId="77777777" w:rsidR="00A21437" w:rsidRPr="00644EEB" w:rsidRDefault="00A21437" w:rsidP="00CE62FF">
      <w:pPr>
        <w:pStyle w:val="FootnoteText"/>
        <w:spacing w:after="0" w:line="240" w:lineRule="auto"/>
        <w:rPr>
          <w:rFonts w:asciiTheme="majorHAnsi" w:hAnsiTheme="majorHAnsi" w:cstheme="majorHAnsi"/>
        </w:rPr>
      </w:pPr>
      <w:r w:rsidRPr="00644EEB">
        <w:rPr>
          <w:rStyle w:val="FootnoteReference"/>
          <w:rFonts w:asciiTheme="majorHAnsi" w:hAnsiTheme="majorHAnsi" w:cstheme="majorHAnsi"/>
        </w:rPr>
        <w:footnoteRef/>
      </w:r>
      <w:r w:rsidRPr="00644EEB">
        <w:rPr>
          <w:rFonts w:asciiTheme="majorHAnsi" w:hAnsiTheme="majorHAnsi" w:cstheme="majorHAnsi"/>
        </w:rPr>
        <w:t xml:space="preserve"> </w:t>
      </w:r>
      <w:r w:rsidRPr="00CB0344">
        <w:rPr>
          <w:rFonts w:asciiTheme="majorHAnsi" w:hAnsiTheme="majorHAnsi" w:cstheme="majorHAnsi"/>
          <w:sz w:val="18"/>
          <w:szCs w:val="18"/>
          <w:lang w:val="en-GB"/>
        </w:rPr>
        <w:t>This overview draws from a stakeholder analysis undertaken by OECS for the Caribbean Regional Oceanscape Project (CROP).</w:t>
      </w:r>
      <w:r w:rsidRPr="00644EEB">
        <w:rPr>
          <w:rFonts w:asciiTheme="majorHAnsi" w:hAnsiTheme="majorHAnsi" w:cstheme="majorHAnsi"/>
          <w:lang w:val="en-GB"/>
        </w:rPr>
        <w:t xml:space="preserve"> </w:t>
      </w:r>
    </w:p>
  </w:footnote>
  <w:footnote w:id="9">
    <w:p w14:paraId="4B31F7E6" w14:textId="78538A41" w:rsidR="00A21437" w:rsidRPr="00CB0344" w:rsidRDefault="00A21437">
      <w:pPr>
        <w:pStyle w:val="FootnoteText"/>
        <w:rPr>
          <w:sz w:val="18"/>
          <w:szCs w:val="18"/>
        </w:rPr>
      </w:pPr>
      <w:r>
        <w:rPr>
          <w:rStyle w:val="FootnoteReference"/>
        </w:rPr>
        <w:footnoteRef/>
      </w:r>
      <w:r w:rsidRPr="00CB0344">
        <w:rPr>
          <w:sz w:val="18"/>
          <w:szCs w:val="18"/>
        </w:rPr>
        <w:t xml:space="preserve"> </w:t>
      </w:r>
      <w:hyperlink r:id="rId6" w:history="1">
        <w:r w:rsidRPr="00CB0344">
          <w:rPr>
            <w:rStyle w:val="Hyperlink"/>
            <w:sz w:val="18"/>
            <w:szCs w:val="18"/>
          </w:rPr>
          <w:t>https://ppfdocuments.azureedge.net/9598117e-421d-406f-b065-d3dfc89c2d78.pdf</w:t>
        </w:r>
      </w:hyperlink>
      <w:r w:rsidRPr="00CB0344">
        <w:rPr>
          <w:sz w:val="18"/>
          <w:szCs w:val="18"/>
        </w:rPr>
        <w:t xml:space="preserve"> </w:t>
      </w:r>
    </w:p>
  </w:footnote>
  <w:footnote w:id="10">
    <w:p w14:paraId="06AC4D66" w14:textId="77777777" w:rsidR="00A21437" w:rsidRPr="00CB0344" w:rsidRDefault="00A21437" w:rsidP="006C7113">
      <w:pPr>
        <w:pStyle w:val="FootnoteText"/>
        <w:spacing w:after="0" w:line="240" w:lineRule="auto"/>
        <w:rPr>
          <w:rFonts w:asciiTheme="majorHAnsi" w:hAnsiTheme="majorHAnsi" w:cstheme="majorHAnsi"/>
          <w:sz w:val="18"/>
          <w:szCs w:val="18"/>
        </w:rPr>
      </w:pPr>
      <w:r w:rsidRPr="00CB0344">
        <w:rPr>
          <w:rStyle w:val="FootnoteReference"/>
          <w:rFonts w:asciiTheme="majorHAnsi" w:hAnsiTheme="majorHAnsi" w:cstheme="majorHAnsi"/>
          <w:sz w:val="18"/>
          <w:szCs w:val="18"/>
        </w:rPr>
        <w:footnoteRef/>
      </w:r>
      <w:r w:rsidRPr="00CB0344">
        <w:rPr>
          <w:rFonts w:asciiTheme="majorHAnsi" w:hAnsiTheme="majorHAnsi" w:cstheme="majorHAnsi"/>
          <w:sz w:val="18"/>
          <w:szCs w:val="18"/>
        </w:rPr>
        <w:t xml:space="preserve"> </w:t>
      </w:r>
      <w:hyperlink r:id="rId7" w:history="1">
        <w:r w:rsidRPr="00CB0344">
          <w:rPr>
            <w:rStyle w:val="Hyperlink"/>
            <w:rFonts w:asciiTheme="majorHAnsi" w:hAnsiTheme="majorHAnsi" w:cstheme="majorHAnsi"/>
            <w:sz w:val="18"/>
            <w:szCs w:val="18"/>
          </w:rPr>
          <w:t>https://datahelpdesk.worldbank.org/knowledgebase/articles/906519-world-bank-country-and-lending-groups</w:t>
        </w:r>
      </w:hyperlink>
      <w:r w:rsidRPr="00CB0344">
        <w:rPr>
          <w:rFonts w:asciiTheme="majorHAnsi" w:hAnsiTheme="majorHAnsi" w:cstheme="majorHAnsi"/>
          <w:sz w:val="18"/>
          <w:szCs w:val="18"/>
        </w:rPr>
        <w:t xml:space="preserve"> </w:t>
      </w:r>
    </w:p>
  </w:footnote>
  <w:footnote w:id="11">
    <w:p w14:paraId="0EA2276E" w14:textId="5FFEFDD5" w:rsidR="00A21437" w:rsidRPr="00CB0344" w:rsidRDefault="00A21437" w:rsidP="00F36015">
      <w:pPr>
        <w:pStyle w:val="FootnoteText"/>
        <w:rPr>
          <w:rFonts w:asciiTheme="majorHAnsi" w:hAnsiTheme="majorHAnsi" w:cstheme="majorHAnsi"/>
          <w:sz w:val="18"/>
          <w:szCs w:val="18"/>
        </w:rPr>
      </w:pPr>
      <w:r w:rsidRPr="00CB0344">
        <w:rPr>
          <w:rStyle w:val="FootnoteReference"/>
          <w:rFonts w:cstheme="majorHAnsi"/>
          <w:sz w:val="18"/>
          <w:szCs w:val="18"/>
        </w:rPr>
        <w:footnoteRef/>
      </w:r>
      <w:r w:rsidRPr="00CB0344">
        <w:rPr>
          <w:rFonts w:cstheme="majorHAnsi"/>
          <w:sz w:val="18"/>
          <w:szCs w:val="18"/>
        </w:rPr>
        <w:t xml:space="preserve"> Lesbian, gay, bisexual, transgender, or intersex</w:t>
      </w:r>
    </w:p>
  </w:footnote>
  <w:footnote w:id="12">
    <w:p w14:paraId="5A8DE301" w14:textId="184BFFC1" w:rsidR="00A21437" w:rsidRPr="00644EEB" w:rsidRDefault="00A21437" w:rsidP="00832922">
      <w:pPr>
        <w:pStyle w:val="FootnoteText"/>
        <w:spacing w:after="0" w:line="240" w:lineRule="auto"/>
        <w:rPr>
          <w:rFonts w:asciiTheme="majorHAnsi" w:hAnsiTheme="majorHAnsi" w:cstheme="majorHAnsi"/>
        </w:rPr>
      </w:pPr>
      <w:r w:rsidRPr="00CB0344">
        <w:rPr>
          <w:rStyle w:val="FootnoteReference"/>
          <w:rFonts w:asciiTheme="majorHAnsi" w:hAnsiTheme="majorHAnsi" w:cstheme="majorHAnsi"/>
          <w:sz w:val="18"/>
          <w:szCs w:val="18"/>
        </w:rPr>
        <w:footnoteRef/>
      </w:r>
      <w:r w:rsidRPr="00CB0344">
        <w:rPr>
          <w:rFonts w:asciiTheme="majorHAnsi" w:hAnsiTheme="majorHAnsi" w:cstheme="majorHAnsi"/>
          <w:sz w:val="18"/>
          <w:szCs w:val="18"/>
        </w:rPr>
        <w:t xml:space="preserve"> HDI Ranking from UNDP. 2020. Human Development Report. </w:t>
      </w:r>
      <w:hyperlink r:id="rId8" w:history="1">
        <w:r w:rsidRPr="00CB0344">
          <w:rPr>
            <w:rStyle w:val="Hyperlink"/>
            <w:rFonts w:asciiTheme="majorHAnsi" w:hAnsiTheme="majorHAnsi" w:cstheme="majorHAnsi"/>
            <w:sz w:val="18"/>
            <w:szCs w:val="18"/>
          </w:rPr>
          <w:t>http://hdr.undp.org/en/content/latest-human-development-index-ranking</w:t>
        </w:r>
      </w:hyperlink>
      <w:r w:rsidRPr="00CB0344">
        <w:rPr>
          <w:rFonts w:asciiTheme="majorHAnsi" w:hAnsiTheme="majorHAnsi" w:cstheme="majorHAnsi"/>
          <w:sz w:val="18"/>
          <w:szCs w:val="18"/>
        </w:rPr>
        <w:t xml:space="preserve">; Poverty levels from </w:t>
      </w:r>
      <w:r w:rsidRPr="00CB0344">
        <w:rPr>
          <w:rFonts w:asciiTheme="majorHAnsi" w:hAnsiTheme="majorHAnsi" w:cstheme="majorHAnsi"/>
          <w:i/>
          <w:sz w:val="18"/>
          <w:szCs w:val="18"/>
          <w:lang w:val="en-GB"/>
        </w:rPr>
        <w:t xml:space="preserve">UN. (2016). Sub-regional country programme document for Barbados and the OECS (2017-2021). </w:t>
      </w:r>
      <w:hyperlink r:id="rId9" w:history="1">
        <w:r w:rsidRPr="00CB0344">
          <w:rPr>
            <w:rStyle w:val="Hyperlink"/>
            <w:rFonts w:asciiTheme="majorHAnsi" w:hAnsiTheme="majorHAnsi" w:cstheme="majorHAnsi"/>
            <w:i/>
            <w:sz w:val="18"/>
            <w:szCs w:val="18"/>
            <w:lang w:val="en-GB"/>
          </w:rPr>
          <w:t>https://www.bb.undp.org/content/barbados/en/home/library/sdg/sub-regional-country-programme-document-for-barbados-and-the-oec.html</w:t>
        </w:r>
      </w:hyperlink>
      <w:r w:rsidRPr="00CB0344">
        <w:rPr>
          <w:rFonts w:asciiTheme="majorHAnsi" w:hAnsiTheme="majorHAnsi" w:cstheme="majorHAnsi"/>
          <w:i/>
          <w:sz w:val="18"/>
          <w:szCs w:val="18"/>
          <w:lang w:val="en-GB"/>
        </w:rPr>
        <w:t xml:space="preserve"> </w:t>
      </w:r>
    </w:p>
  </w:footnote>
  <w:footnote w:id="13">
    <w:p w14:paraId="5BF827C9" w14:textId="77777777" w:rsidR="00A21437" w:rsidRPr="00644EEB" w:rsidRDefault="00A21437" w:rsidP="00A71043">
      <w:pPr>
        <w:pStyle w:val="FootnoteText"/>
        <w:jc w:val="both"/>
        <w:rPr>
          <w:rFonts w:asciiTheme="majorHAnsi" w:hAnsiTheme="majorHAnsi" w:cstheme="majorHAnsi"/>
        </w:rPr>
      </w:pPr>
      <w:r w:rsidRPr="00644EEB">
        <w:rPr>
          <w:rStyle w:val="FootnoteReference"/>
          <w:rFonts w:asciiTheme="majorHAnsi" w:hAnsiTheme="majorHAnsi" w:cstheme="majorHAnsi"/>
        </w:rPr>
        <w:footnoteRef/>
      </w:r>
      <w:r w:rsidRPr="00644EEB">
        <w:rPr>
          <w:rFonts w:asciiTheme="majorHAnsi" w:hAnsiTheme="majorHAnsi" w:cstheme="majorHAnsi"/>
        </w:rPr>
        <w:t xml:space="preserve"> </w:t>
      </w:r>
      <w:r w:rsidRPr="00CB0344">
        <w:rPr>
          <w:rFonts w:asciiTheme="majorHAnsi" w:hAnsiTheme="majorHAnsi" w:cstheme="majorHAnsi"/>
          <w:sz w:val="18"/>
          <w:szCs w:val="18"/>
        </w:rPr>
        <w:t>The survivor-centered approach is based on a set of principles and skills designed to guide professionals—regardless of their role—in their engagement with survivors (predominantly women and girls but also men and boys) who have experienced sexual or other forms of violence. The survivor centered approach aims to create a supportive environment in which the survivor’s interests are respected and prioritized, and in which the survivor is treated with dignity and respect. The approach helps to promote the survivor’s recovery and ability to identify and express needs and wishes, as well as to reinforce the survivor’s capacity to make decisions about possible interventions.</w:t>
      </w:r>
    </w:p>
  </w:footnote>
  <w:footnote w:id="14">
    <w:p w14:paraId="7E9065B9" w14:textId="77777777" w:rsidR="00A21437" w:rsidRPr="0069654E" w:rsidRDefault="00A21437" w:rsidP="00476DC9">
      <w:pPr>
        <w:spacing w:line="240" w:lineRule="auto"/>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FF260" w14:textId="44BA654D" w:rsidR="00A21437" w:rsidRDefault="00CA699E">
    <w:pPr>
      <w:pStyle w:val="Header"/>
    </w:pPr>
    <w:r>
      <w:rPr>
        <w:noProof/>
      </w:rPr>
      <w:pict w14:anchorId="6A4719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26954" o:spid="_x0000_s1035"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8660B" w14:textId="77777777" w:rsidR="00A21437" w:rsidRDefault="00A2143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183FD" w14:textId="2C711B91" w:rsidR="00A21437" w:rsidRDefault="00A21437">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59161" w14:textId="77777777" w:rsidR="00A21437" w:rsidRDefault="00A2143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C73F6" w14:textId="77777777" w:rsidR="00A21437" w:rsidRDefault="00A2143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AE730" w14:textId="77777777" w:rsidR="00A21437" w:rsidRDefault="00A2143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C3CA4" w14:textId="77777777" w:rsidR="00A21437" w:rsidRDefault="00A2143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792EC" w14:textId="4F5B7930" w:rsidR="00A21437" w:rsidRDefault="00A21437">
    <w:pPr>
      <w:pStyle w:val="BodyText"/>
      <w:spacing w:line="14" w:lineRule="auto"/>
      <w:rPr>
        <w:sz w:val="20"/>
      </w:rPr>
    </w:pPr>
  </w:p>
  <w:p w14:paraId="7DBAED31" w14:textId="77777777" w:rsidR="00A21437" w:rsidRDefault="00A21437"/>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FDF00" w14:textId="77777777" w:rsidR="00A21437" w:rsidRDefault="00A21437">
    <w:pPr>
      <w:pStyle w:val="BodyText"/>
      <w:spacing w:line="14" w:lineRule="auto"/>
      <w:rPr>
        <w:sz w:val="20"/>
      </w:rPr>
    </w:pPr>
    <w:r>
      <w:rPr>
        <w:noProof/>
      </w:rPr>
      <mc:AlternateContent>
        <mc:Choice Requires="wps">
          <w:drawing>
            <wp:anchor distT="0" distB="0" distL="114300" distR="114300" simplePos="0" relativeHeight="251689984" behindDoc="1" locked="0" layoutInCell="1" allowOverlap="1" wp14:anchorId="033AB954" wp14:editId="7EE47313">
              <wp:simplePos x="0" y="0"/>
              <wp:positionH relativeFrom="page">
                <wp:posOffset>615315</wp:posOffset>
              </wp:positionH>
              <wp:positionV relativeFrom="page">
                <wp:posOffset>467360</wp:posOffset>
              </wp:positionV>
              <wp:extent cx="3742055" cy="141605"/>
              <wp:effectExtent l="0" t="0" r="4445" b="10795"/>
              <wp:wrapNone/>
              <wp:docPr id="15"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205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4D082" w14:textId="77777777" w:rsidR="00A21437" w:rsidRDefault="00A21437">
                          <w:pPr>
                            <w:spacing w:line="205" w:lineRule="exact"/>
                            <w:ind w:left="20"/>
                            <w:rPr>
                              <w:b/>
                              <w:sz w:val="18"/>
                            </w:rPr>
                          </w:pPr>
                          <w:r>
                            <w:rPr>
                              <w:b/>
                              <w:color w:val="808080"/>
                              <w:spacing w:val="-1"/>
                              <w:sz w:val="18"/>
                            </w:rPr>
                            <w:t>SVG – Stakeholder Consultation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3AB954" id="_x0000_t202" coordsize="21600,21600" o:spt="202" path="m,l,21600r21600,l21600,xe">
              <v:stroke joinstyle="miter"/>
              <v:path gradientshapeok="t" o:connecttype="rect"/>
            </v:shapetype>
            <v:shape id="docshape1" o:spid="_x0000_s1033" type="#_x0000_t202" style="position:absolute;margin-left:48.45pt;margin-top:36.8pt;width:294.65pt;height:11.1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" filled="f" stroked="f">
              <v:textbox inset="0,0,0,0">
                <w:txbxContent>
                  <w:p w14:paraId="2D64D082" w14:textId="77777777" w:rsidR="00A21437" w:rsidRDefault="00A21437">
                    <w:pPr>
                      <w:spacing w:line="205" w:lineRule="exact"/>
                      <w:ind w:left="20"/>
                      <w:rPr>
                        <w:b/>
                        <w:sz w:val="18"/>
                      </w:rPr>
                    </w:pPr>
                    <w:r>
                      <w:rPr>
                        <w:b/>
                        <w:color w:val="808080"/>
                        <w:spacing w:val="-1"/>
                        <w:sz w:val="18"/>
                      </w:rPr>
                      <w:t>SVG – Stakeholder Consultation Report</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E8A9B" w14:textId="148C3E48" w:rsidR="00A21437" w:rsidRDefault="00CA699E">
    <w:pPr>
      <w:pStyle w:val="Header"/>
    </w:pPr>
    <w:r>
      <w:rPr>
        <w:noProof/>
      </w:rPr>
      <w:pict w14:anchorId="286A64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26963" o:spid="_x0000_s1044" type="#_x0000_t136" style="position:absolute;margin-left:0;margin-top:0;width:412.4pt;height:247.45pt;rotation:315;z-index:-2516367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8B0CB" w14:textId="486ED98B" w:rsidR="00A21437" w:rsidRDefault="00CA699E">
    <w:pPr>
      <w:pStyle w:val="Header"/>
    </w:pPr>
    <w:r>
      <w:rPr>
        <w:noProof/>
      </w:rPr>
      <w:pict w14:anchorId="71A455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26964" o:spid="_x0000_s1045" type="#_x0000_t136" style="position:absolute;margin-left:0;margin-top:0;width:412.4pt;height:247.45pt;rotation:315;z-index:-2516346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E5290" w14:textId="3C3A389A" w:rsidR="00A21437" w:rsidRDefault="00CA699E">
    <w:pPr>
      <w:pStyle w:val="Header"/>
    </w:pPr>
    <w:r>
      <w:rPr>
        <w:noProof/>
      </w:rPr>
      <w:pict w14:anchorId="066DC5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26955" o:spid="_x0000_s1036" type="#_x0000_t136" style="position:absolute;margin-left:0;margin-top:0;width:412.4pt;height:247.4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B472C" w14:textId="343184A0" w:rsidR="00A21437" w:rsidRDefault="00CA699E">
    <w:pPr>
      <w:pStyle w:val="Header"/>
    </w:pPr>
    <w:r>
      <w:rPr>
        <w:noProof/>
      </w:rPr>
      <w:pict w14:anchorId="260BF7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26962" o:spid="_x0000_s1043" type="#_x0000_t136" style="position:absolute;margin-left:0;margin-top:0;width:412.4pt;height:247.45pt;rotation:315;z-index:-2516387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2E16A" w14:textId="435F79A9" w:rsidR="00A21437" w:rsidRDefault="00CA699E">
    <w:pPr>
      <w:pStyle w:val="Header"/>
    </w:pPr>
    <w:r>
      <w:rPr>
        <w:noProof/>
      </w:rPr>
      <w:pict w14:anchorId="04FEF0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26953" o:spid="_x0000_s1034"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41619" w14:textId="6A007D31" w:rsidR="00A21437" w:rsidRDefault="00CA699E">
    <w:pPr>
      <w:pStyle w:val="Header"/>
    </w:pPr>
    <w:r>
      <w:rPr>
        <w:noProof/>
      </w:rPr>
      <w:pict w14:anchorId="0C245C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26957" o:spid="_x0000_s1038" type="#_x0000_t136" style="position:absolute;margin-left:0;margin-top:0;width:412.4pt;height:247.45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2B294" w14:textId="250939F9" w:rsidR="00A21437" w:rsidRDefault="00CA699E">
    <w:pPr>
      <w:pStyle w:val="Header"/>
    </w:pPr>
    <w:r>
      <w:rPr>
        <w:noProof/>
      </w:rPr>
      <w:pict w14:anchorId="49FDB4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26958" o:spid="_x0000_s1039" type="#_x0000_t136" style="position:absolute;margin-left:0;margin-top:0;width:412.4pt;height:247.45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8915A" w14:textId="1D9C9C57" w:rsidR="00A21437" w:rsidRDefault="00CA699E">
    <w:pPr>
      <w:pStyle w:val="Header"/>
    </w:pPr>
    <w:r>
      <w:rPr>
        <w:noProof/>
      </w:rPr>
      <w:pict w14:anchorId="7780A7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26956" o:spid="_x0000_s1037" type="#_x0000_t136" style="position:absolute;margin-left:0;margin-top:0;width:412.4pt;height:247.4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2C36B" w14:textId="0F8C8311" w:rsidR="00A21437" w:rsidRDefault="00CA699E">
    <w:pPr>
      <w:pStyle w:val="Header"/>
    </w:pPr>
    <w:r>
      <w:rPr>
        <w:noProof/>
      </w:rPr>
      <w:pict w14:anchorId="1BFB37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26960" o:spid="_x0000_s1041" type="#_x0000_t136" style="position:absolute;margin-left:0;margin-top:0;width:412.4pt;height:247.45pt;rotation:315;z-index:-2516428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750DC" w14:textId="52165F80" w:rsidR="00A21437" w:rsidRDefault="00CA699E">
    <w:pPr>
      <w:pStyle w:val="Header"/>
    </w:pPr>
    <w:r>
      <w:rPr>
        <w:noProof/>
      </w:rPr>
      <w:pict w14:anchorId="463A9F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26961" o:spid="_x0000_s1042" type="#_x0000_t136" style="position:absolute;margin-left:0;margin-top:0;width:412.4pt;height:247.45pt;rotation:315;z-index:-2516408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656B1" w14:textId="51E2F712" w:rsidR="00A21437" w:rsidRDefault="00CA699E">
    <w:pPr>
      <w:pStyle w:val="Header"/>
    </w:pPr>
    <w:r>
      <w:rPr>
        <w:noProof/>
      </w:rPr>
      <w:pict w14:anchorId="16FBB8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26959" o:spid="_x0000_s1040" type="#_x0000_t136" style="position:absolute;margin-left:0;margin-top:0;width:412.4pt;height:247.45pt;rotation:315;z-index:-2516449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244.5pt;height:115.5pt" o:bullet="t">
        <v:imagedata r:id="rId1" o:title="images"/>
      </v:shape>
    </w:pict>
  </w:numPicBullet>
  <w:abstractNum w:abstractNumId="0" w15:restartNumberingAfterBreak="0">
    <w:nsid w:val="02E24A98"/>
    <w:multiLevelType w:val="hybridMultilevel"/>
    <w:tmpl w:val="C99CF7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3AD2020"/>
    <w:multiLevelType w:val="hybridMultilevel"/>
    <w:tmpl w:val="66AEAE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4334F9"/>
    <w:multiLevelType w:val="hybridMultilevel"/>
    <w:tmpl w:val="18C485B6"/>
    <w:lvl w:ilvl="0" w:tplc="2152AF8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93B5A51"/>
    <w:multiLevelType w:val="hybridMultilevel"/>
    <w:tmpl w:val="614635A6"/>
    <w:lvl w:ilvl="0" w:tplc="200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617F8B"/>
    <w:multiLevelType w:val="hybridMultilevel"/>
    <w:tmpl w:val="6C569D98"/>
    <w:lvl w:ilvl="0" w:tplc="EA18616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073B20"/>
    <w:multiLevelType w:val="hybridMultilevel"/>
    <w:tmpl w:val="3616476C"/>
    <w:lvl w:ilvl="0" w:tplc="7CDC5FE8">
      <w:start w:val="1"/>
      <w:numFmt w:val="lowerRoman"/>
      <w:lvlText w:val="(%1)"/>
      <w:lvlJc w:val="left"/>
      <w:pPr>
        <w:ind w:left="72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0E4F0FBB"/>
    <w:multiLevelType w:val="hybridMultilevel"/>
    <w:tmpl w:val="F4169420"/>
    <w:lvl w:ilvl="0" w:tplc="F50A33D6">
      <w:start w:val="1"/>
      <w:numFmt w:val="upperRoman"/>
      <w:lvlText w:val="%1."/>
      <w:lvlJc w:val="left"/>
      <w:pPr>
        <w:ind w:left="720" w:hanging="72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37353EB"/>
    <w:multiLevelType w:val="hybridMultilevel"/>
    <w:tmpl w:val="5DEED5B2"/>
    <w:lvl w:ilvl="0" w:tplc="08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7B1912"/>
    <w:multiLevelType w:val="hybridMultilevel"/>
    <w:tmpl w:val="6CAECD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41C2E5E"/>
    <w:multiLevelType w:val="hybridMultilevel"/>
    <w:tmpl w:val="00AAD2D6"/>
    <w:lvl w:ilvl="0" w:tplc="08090003">
      <w:start w:val="1"/>
      <w:numFmt w:val="bullet"/>
      <w:lvlText w:val="o"/>
      <w:lvlJc w:val="left"/>
      <w:pPr>
        <w:ind w:left="1061" w:hanging="360"/>
      </w:pPr>
      <w:rPr>
        <w:rFonts w:ascii="Courier New" w:hAnsi="Courier New" w:cs="Courier New" w:hint="default"/>
      </w:rPr>
    </w:lvl>
    <w:lvl w:ilvl="1" w:tplc="08090003" w:tentative="1">
      <w:start w:val="1"/>
      <w:numFmt w:val="bullet"/>
      <w:lvlText w:val="o"/>
      <w:lvlJc w:val="left"/>
      <w:pPr>
        <w:ind w:left="1781" w:hanging="360"/>
      </w:pPr>
      <w:rPr>
        <w:rFonts w:ascii="Courier New" w:hAnsi="Courier New" w:cs="Courier New" w:hint="default"/>
      </w:rPr>
    </w:lvl>
    <w:lvl w:ilvl="2" w:tplc="08090005" w:tentative="1">
      <w:start w:val="1"/>
      <w:numFmt w:val="bullet"/>
      <w:lvlText w:val=""/>
      <w:lvlJc w:val="left"/>
      <w:pPr>
        <w:ind w:left="2501" w:hanging="360"/>
      </w:pPr>
      <w:rPr>
        <w:rFonts w:ascii="Wingdings" w:hAnsi="Wingdings" w:hint="default"/>
      </w:rPr>
    </w:lvl>
    <w:lvl w:ilvl="3" w:tplc="08090001" w:tentative="1">
      <w:start w:val="1"/>
      <w:numFmt w:val="bullet"/>
      <w:lvlText w:val=""/>
      <w:lvlJc w:val="left"/>
      <w:pPr>
        <w:ind w:left="3221" w:hanging="360"/>
      </w:pPr>
      <w:rPr>
        <w:rFonts w:ascii="Symbol" w:hAnsi="Symbol" w:hint="default"/>
      </w:rPr>
    </w:lvl>
    <w:lvl w:ilvl="4" w:tplc="08090003" w:tentative="1">
      <w:start w:val="1"/>
      <w:numFmt w:val="bullet"/>
      <w:lvlText w:val="o"/>
      <w:lvlJc w:val="left"/>
      <w:pPr>
        <w:ind w:left="3941" w:hanging="360"/>
      </w:pPr>
      <w:rPr>
        <w:rFonts w:ascii="Courier New" w:hAnsi="Courier New" w:cs="Courier New" w:hint="default"/>
      </w:rPr>
    </w:lvl>
    <w:lvl w:ilvl="5" w:tplc="08090005" w:tentative="1">
      <w:start w:val="1"/>
      <w:numFmt w:val="bullet"/>
      <w:lvlText w:val=""/>
      <w:lvlJc w:val="left"/>
      <w:pPr>
        <w:ind w:left="4661" w:hanging="360"/>
      </w:pPr>
      <w:rPr>
        <w:rFonts w:ascii="Wingdings" w:hAnsi="Wingdings" w:hint="default"/>
      </w:rPr>
    </w:lvl>
    <w:lvl w:ilvl="6" w:tplc="08090001" w:tentative="1">
      <w:start w:val="1"/>
      <w:numFmt w:val="bullet"/>
      <w:lvlText w:val=""/>
      <w:lvlJc w:val="left"/>
      <w:pPr>
        <w:ind w:left="5381" w:hanging="360"/>
      </w:pPr>
      <w:rPr>
        <w:rFonts w:ascii="Symbol" w:hAnsi="Symbol" w:hint="default"/>
      </w:rPr>
    </w:lvl>
    <w:lvl w:ilvl="7" w:tplc="08090003" w:tentative="1">
      <w:start w:val="1"/>
      <w:numFmt w:val="bullet"/>
      <w:lvlText w:val="o"/>
      <w:lvlJc w:val="left"/>
      <w:pPr>
        <w:ind w:left="6101" w:hanging="360"/>
      </w:pPr>
      <w:rPr>
        <w:rFonts w:ascii="Courier New" w:hAnsi="Courier New" w:cs="Courier New" w:hint="default"/>
      </w:rPr>
    </w:lvl>
    <w:lvl w:ilvl="8" w:tplc="08090005" w:tentative="1">
      <w:start w:val="1"/>
      <w:numFmt w:val="bullet"/>
      <w:lvlText w:val=""/>
      <w:lvlJc w:val="left"/>
      <w:pPr>
        <w:ind w:left="6821" w:hanging="360"/>
      </w:pPr>
      <w:rPr>
        <w:rFonts w:ascii="Wingdings" w:hAnsi="Wingdings" w:hint="default"/>
      </w:rPr>
    </w:lvl>
  </w:abstractNum>
  <w:abstractNum w:abstractNumId="10" w15:restartNumberingAfterBreak="0">
    <w:nsid w:val="15B85D23"/>
    <w:multiLevelType w:val="hybridMultilevel"/>
    <w:tmpl w:val="7F2ADA32"/>
    <w:lvl w:ilvl="0" w:tplc="5296C0F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B70D6E"/>
    <w:multiLevelType w:val="hybridMultilevel"/>
    <w:tmpl w:val="E93E7296"/>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2" w15:restartNumberingAfterBreak="0">
    <w:nsid w:val="16CB13DA"/>
    <w:multiLevelType w:val="hybridMultilevel"/>
    <w:tmpl w:val="A1F01548"/>
    <w:lvl w:ilvl="0" w:tplc="EA18616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763960"/>
    <w:multiLevelType w:val="hybridMultilevel"/>
    <w:tmpl w:val="CBECBE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A195677"/>
    <w:multiLevelType w:val="hybridMultilevel"/>
    <w:tmpl w:val="85DE003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03473D"/>
    <w:multiLevelType w:val="hybridMultilevel"/>
    <w:tmpl w:val="C0CCDC20"/>
    <w:lvl w:ilvl="0" w:tplc="5764EF94">
      <w:start w:val="1"/>
      <w:numFmt w:val="bullet"/>
      <w:pStyle w:val="Body-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427189C"/>
    <w:multiLevelType w:val="hybridMultilevel"/>
    <w:tmpl w:val="C1E4D9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C243EE"/>
    <w:multiLevelType w:val="hybridMultilevel"/>
    <w:tmpl w:val="7AC6A57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266F1F28"/>
    <w:multiLevelType w:val="hybridMultilevel"/>
    <w:tmpl w:val="833E8902"/>
    <w:lvl w:ilvl="0" w:tplc="70E4595A">
      <w:start w:val="1"/>
      <w:numFmt w:val="bullet"/>
      <w:pStyle w:val="ListBullet1List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7970311"/>
    <w:multiLevelType w:val="hybridMultilevel"/>
    <w:tmpl w:val="F7EE142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067FF8"/>
    <w:multiLevelType w:val="hybridMultilevel"/>
    <w:tmpl w:val="695AF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5B32F8"/>
    <w:multiLevelType w:val="hybridMultilevel"/>
    <w:tmpl w:val="483CBD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B4A03BA"/>
    <w:multiLevelType w:val="hybridMultilevel"/>
    <w:tmpl w:val="EFAC46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B895809"/>
    <w:multiLevelType w:val="multilevel"/>
    <w:tmpl w:val="4DA65D6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E8B5461"/>
    <w:multiLevelType w:val="multilevel"/>
    <w:tmpl w:val="A6CA0FCC"/>
    <w:lvl w:ilvl="0">
      <w:start w:val="7"/>
      <w:numFmt w:val="decimal"/>
      <w:lvlText w:val="%1"/>
      <w:lvlJc w:val="left"/>
      <w:pPr>
        <w:ind w:left="652" w:hanging="432"/>
      </w:pPr>
      <w:rPr>
        <w:rFonts w:ascii="Calibri" w:eastAsia="Calibri" w:hAnsi="Calibri" w:cs="Calibri" w:hint="default"/>
        <w:b/>
        <w:bCs/>
        <w:color w:val="365F91"/>
        <w:w w:val="100"/>
        <w:sz w:val="28"/>
        <w:szCs w:val="28"/>
      </w:rPr>
    </w:lvl>
    <w:lvl w:ilvl="1">
      <w:start w:val="1"/>
      <w:numFmt w:val="decimal"/>
      <w:lvlText w:val="%1.%2"/>
      <w:lvlJc w:val="left"/>
      <w:pPr>
        <w:ind w:left="928" w:hanging="708"/>
      </w:pPr>
      <w:rPr>
        <w:rFonts w:ascii="Calibri" w:eastAsia="Calibri" w:hAnsi="Calibri" w:cs="Calibri" w:hint="default"/>
        <w:b/>
        <w:bCs/>
        <w:color w:val="365F91"/>
        <w:w w:val="100"/>
        <w:sz w:val="24"/>
        <w:szCs w:val="24"/>
      </w:rPr>
    </w:lvl>
    <w:lvl w:ilvl="2">
      <w:start w:val="6"/>
      <w:numFmt w:val="decimal"/>
      <w:lvlText w:val="%3."/>
      <w:lvlJc w:val="left"/>
      <w:pPr>
        <w:ind w:left="360" w:hanging="360"/>
      </w:pPr>
      <w:rPr>
        <w:rFonts w:ascii="Calibri" w:eastAsia="Calibri" w:hAnsi="Calibri" w:cs="Calibri" w:hint="default"/>
        <w:w w:val="100"/>
        <w:sz w:val="22"/>
        <w:szCs w:val="22"/>
      </w:rPr>
    </w:lvl>
    <w:lvl w:ilvl="3">
      <w:numFmt w:val="bullet"/>
      <w:lvlText w:val="•"/>
      <w:lvlJc w:val="left"/>
      <w:pPr>
        <w:ind w:left="2097" w:hanging="360"/>
      </w:pPr>
      <w:rPr>
        <w:rFonts w:hint="default"/>
      </w:rPr>
    </w:lvl>
    <w:lvl w:ilvl="4">
      <w:numFmt w:val="bullet"/>
      <w:lvlText w:val="•"/>
      <w:lvlJc w:val="left"/>
      <w:pPr>
        <w:ind w:left="3255" w:hanging="360"/>
      </w:pPr>
      <w:rPr>
        <w:rFonts w:hint="default"/>
      </w:rPr>
    </w:lvl>
    <w:lvl w:ilvl="5">
      <w:numFmt w:val="bullet"/>
      <w:lvlText w:val="•"/>
      <w:lvlJc w:val="left"/>
      <w:pPr>
        <w:ind w:left="4412" w:hanging="360"/>
      </w:pPr>
      <w:rPr>
        <w:rFonts w:hint="default"/>
      </w:rPr>
    </w:lvl>
    <w:lvl w:ilvl="6">
      <w:numFmt w:val="bullet"/>
      <w:lvlText w:val="•"/>
      <w:lvlJc w:val="left"/>
      <w:pPr>
        <w:ind w:left="5570" w:hanging="360"/>
      </w:pPr>
      <w:rPr>
        <w:rFonts w:hint="default"/>
      </w:rPr>
    </w:lvl>
    <w:lvl w:ilvl="7">
      <w:numFmt w:val="bullet"/>
      <w:lvlText w:val="•"/>
      <w:lvlJc w:val="left"/>
      <w:pPr>
        <w:ind w:left="6727" w:hanging="360"/>
      </w:pPr>
      <w:rPr>
        <w:rFonts w:hint="default"/>
      </w:rPr>
    </w:lvl>
    <w:lvl w:ilvl="8">
      <w:numFmt w:val="bullet"/>
      <w:lvlText w:val="•"/>
      <w:lvlJc w:val="left"/>
      <w:pPr>
        <w:ind w:left="7885" w:hanging="360"/>
      </w:pPr>
      <w:rPr>
        <w:rFonts w:hint="default"/>
      </w:rPr>
    </w:lvl>
  </w:abstractNum>
  <w:abstractNum w:abstractNumId="25" w15:restartNumberingAfterBreak="0">
    <w:nsid w:val="34E876D3"/>
    <w:multiLevelType w:val="multilevel"/>
    <w:tmpl w:val="A8C64E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36227A5D"/>
    <w:multiLevelType w:val="multilevel"/>
    <w:tmpl w:val="3FFE53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3C8F68D8"/>
    <w:multiLevelType w:val="hybridMultilevel"/>
    <w:tmpl w:val="097E8B7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3DC736BA"/>
    <w:multiLevelType w:val="hybridMultilevel"/>
    <w:tmpl w:val="707829C2"/>
    <w:lvl w:ilvl="0" w:tplc="08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F19509E"/>
    <w:multiLevelType w:val="hybridMultilevel"/>
    <w:tmpl w:val="EE56D9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40A06EB2"/>
    <w:multiLevelType w:val="hybridMultilevel"/>
    <w:tmpl w:val="ED1CEAFE"/>
    <w:lvl w:ilvl="0" w:tplc="EA18616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EF04F7"/>
    <w:multiLevelType w:val="multilevel"/>
    <w:tmpl w:val="337ECD1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41D4548"/>
    <w:multiLevelType w:val="hybridMultilevel"/>
    <w:tmpl w:val="19CACFD2"/>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33" w15:restartNumberingAfterBreak="0">
    <w:nsid w:val="47A01419"/>
    <w:multiLevelType w:val="multilevel"/>
    <w:tmpl w:val="52BC738E"/>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A4A4AEA"/>
    <w:multiLevelType w:val="multilevel"/>
    <w:tmpl w:val="765C2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AFA27B0"/>
    <w:multiLevelType w:val="hybridMultilevel"/>
    <w:tmpl w:val="6AF002C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4B762327"/>
    <w:multiLevelType w:val="hybridMultilevel"/>
    <w:tmpl w:val="EDD82562"/>
    <w:lvl w:ilvl="0" w:tplc="7CDC5FE8">
      <w:start w:val="1"/>
      <w:numFmt w:val="lowerRoman"/>
      <w:lvlText w:val="(%1)"/>
      <w:lvlJc w:val="left"/>
      <w:pPr>
        <w:ind w:left="360" w:hanging="720"/>
      </w:pPr>
      <w:rPr>
        <w:rFonts w:hint="default"/>
      </w:rPr>
    </w:lvl>
    <w:lvl w:ilvl="1" w:tplc="5B509E4E">
      <w:numFmt w:val="bullet"/>
      <w:lvlText w:val="•"/>
      <w:lvlJc w:val="left"/>
      <w:pPr>
        <w:ind w:left="720" w:hanging="360"/>
      </w:pPr>
      <w:rPr>
        <w:rFonts w:ascii="SymbolMT" w:eastAsiaTheme="minorHAnsi" w:hAnsi="SymbolMT" w:cs="SymbolMT" w:hint="default"/>
      </w:rPr>
    </w:lvl>
    <w:lvl w:ilvl="2" w:tplc="43FECE56">
      <w:start w:val="1"/>
      <w:numFmt w:val="decimal"/>
      <w:lvlText w:val="%3."/>
      <w:lvlJc w:val="left"/>
      <w:pPr>
        <w:ind w:left="1620" w:hanging="360"/>
      </w:pPr>
      <w:rPr>
        <w:rFonts w:hint="default"/>
      </w:rPr>
    </w:lvl>
    <w:lvl w:ilvl="3" w:tplc="2EF61302">
      <w:start w:val="1"/>
      <w:numFmt w:val="lowerRoman"/>
      <w:lvlText w:val="%4."/>
      <w:lvlJc w:val="left"/>
      <w:pPr>
        <w:ind w:left="2520" w:hanging="720"/>
      </w:pPr>
      <w:rPr>
        <w:rFonts w:hint="default"/>
      </w:rPr>
    </w:lvl>
    <w:lvl w:ilvl="4" w:tplc="96D4B6FA">
      <w:start w:val="1"/>
      <w:numFmt w:val="lowerLetter"/>
      <w:lvlText w:val="(%5)"/>
      <w:lvlJc w:val="left"/>
      <w:pPr>
        <w:ind w:left="2880" w:hanging="360"/>
      </w:pPr>
      <w:rPr>
        <w:rFonts w:hint="default"/>
      </w:rPr>
    </w:lvl>
    <w:lvl w:ilvl="5" w:tplc="92D809FE" w:tentative="1">
      <w:start w:val="1"/>
      <w:numFmt w:val="lowerRoman"/>
      <w:lvlText w:val="%6."/>
      <w:lvlJc w:val="right"/>
      <w:pPr>
        <w:ind w:left="3600" w:hanging="180"/>
      </w:pPr>
    </w:lvl>
    <w:lvl w:ilvl="6" w:tplc="A91E841A" w:tentative="1">
      <w:start w:val="1"/>
      <w:numFmt w:val="decimal"/>
      <w:lvlText w:val="%7."/>
      <w:lvlJc w:val="left"/>
      <w:pPr>
        <w:ind w:left="4320" w:hanging="360"/>
      </w:pPr>
    </w:lvl>
    <w:lvl w:ilvl="7" w:tplc="7804BF6A" w:tentative="1">
      <w:start w:val="1"/>
      <w:numFmt w:val="lowerLetter"/>
      <w:lvlText w:val="%8."/>
      <w:lvlJc w:val="left"/>
      <w:pPr>
        <w:ind w:left="5040" w:hanging="360"/>
      </w:pPr>
    </w:lvl>
    <w:lvl w:ilvl="8" w:tplc="E53E0394" w:tentative="1">
      <w:start w:val="1"/>
      <w:numFmt w:val="lowerRoman"/>
      <w:lvlText w:val="%9."/>
      <w:lvlJc w:val="right"/>
      <w:pPr>
        <w:ind w:left="5760" w:hanging="180"/>
      </w:pPr>
    </w:lvl>
  </w:abstractNum>
  <w:abstractNum w:abstractNumId="37" w15:restartNumberingAfterBreak="0">
    <w:nsid w:val="4CF51729"/>
    <w:multiLevelType w:val="hybridMultilevel"/>
    <w:tmpl w:val="F4AC1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F6D3F2A"/>
    <w:multiLevelType w:val="hybridMultilevel"/>
    <w:tmpl w:val="2EFCF598"/>
    <w:lvl w:ilvl="0" w:tplc="9A32EE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FB17E89"/>
    <w:multiLevelType w:val="hybridMultilevel"/>
    <w:tmpl w:val="2A2C4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FDE31F6"/>
    <w:multiLevelType w:val="multilevel"/>
    <w:tmpl w:val="1870081E"/>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08E2D94"/>
    <w:multiLevelType w:val="hybridMultilevel"/>
    <w:tmpl w:val="0A5A69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9030270C">
      <w:start w:val="1"/>
      <w:numFmt w:val="lowerLetter"/>
      <w:lvlText w:val="%4)"/>
      <w:lvlJc w:val="left"/>
      <w:pPr>
        <w:ind w:left="63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43F3FBD"/>
    <w:multiLevelType w:val="hybridMultilevel"/>
    <w:tmpl w:val="097881A2"/>
    <w:lvl w:ilvl="0" w:tplc="EA18616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6A7049D"/>
    <w:multiLevelType w:val="hybridMultilevel"/>
    <w:tmpl w:val="8BE438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56D14EFD"/>
    <w:multiLevelType w:val="hybridMultilevel"/>
    <w:tmpl w:val="275ECC66"/>
    <w:lvl w:ilvl="0" w:tplc="200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963053F"/>
    <w:multiLevelType w:val="hybridMultilevel"/>
    <w:tmpl w:val="640CB106"/>
    <w:lvl w:ilvl="0" w:tplc="40764CFA">
      <w:start w:val="1"/>
      <w:numFmt w:val="upp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5BF64658"/>
    <w:multiLevelType w:val="hybridMultilevel"/>
    <w:tmpl w:val="DEF03B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5FB1566D"/>
    <w:multiLevelType w:val="hybridMultilevel"/>
    <w:tmpl w:val="B744591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75B4E87"/>
    <w:multiLevelType w:val="hybridMultilevel"/>
    <w:tmpl w:val="71A8BFD0"/>
    <w:lvl w:ilvl="0" w:tplc="CD4EBD66">
      <w:numFmt w:val="bullet"/>
      <w:lvlText w:val="-"/>
      <w:lvlJc w:val="left"/>
      <w:pPr>
        <w:ind w:left="720" w:hanging="360"/>
      </w:pPr>
      <w:rPr>
        <w:rFonts w:ascii="Calibri" w:eastAsiaTheme="minorHAnsi" w:hAnsi="Calibri" w:cs="Calibri"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B4A50B0"/>
    <w:multiLevelType w:val="multilevel"/>
    <w:tmpl w:val="4DA65D6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6C6F317D"/>
    <w:multiLevelType w:val="multilevel"/>
    <w:tmpl w:val="68028348"/>
    <w:lvl w:ilvl="0">
      <w:start w:val="1"/>
      <w:numFmt w:val="decimal"/>
      <w:pStyle w:val="Heading1"/>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1" w15:restartNumberingAfterBreak="0">
    <w:nsid w:val="6DB45295"/>
    <w:multiLevelType w:val="multilevel"/>
    <w:tmpl w:val="12882E4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2" w15:restartNumberingAfterBreak="0">
    <w:nsid w:val="76143DCA"/>
    <w:multiLevelType w:val="hybridMultilevel"/>
    <w:tmpl w:val="4498DAEE"/>
    <w:lvl w:ilvl="0" w:tplc="EA18616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7EB5234"/>
    <w:multiLevelType w:val="hybridMultilevel"/>
    <w:tmpl w:val="B4E41B42"/>
    <w:lvl w:ilvl="0" w:tplc="08090001">
      <w:start w:val="1"/>
      <w:numFmt w:val="bullet"/>
      <w:lvlText w:val=""/>
      <w:lvlJc w:val="left"/>
      <w:pPr>
        <w:ind w:left="823" w:hanging="360"/>
      </w:pPr>
      <w:rPr>
        <w:rFonts w:ascii="Symbol" w:hAnsi="Symbol" w:hint="default"/>
      </w:rPr>
    </w:lvl>
    <w:lvl w:ilvl="1" w:tplc="08090003" w:tentative="1">
      <w:start w:val="1"/>
      <w:numFmt w:val="bullet"/>
      <w:lvlText w:val="o"/>
      <w:lvlJc w:val="left"/>
      <w:pPr>
        <w:ind w:left="1543" w:hanging="360"/>
      </w:pPr>
      <w:rPr>
        <w:rFonts w:ascii="Courier New" w:hAnsi="Courier New" w:cs="Courier New" w:hint="default"/>
      </w:rPr>
    </w:lvl>
    <w:lvl w:ilvl="2" w:tplc="08090005" w:tentative="1">
      <w:start w:val="1"/>
      <w:numFmt w:val="bullet"/>
      <w:lvlText w:val=""/>
      <w:lvlJc w:val="left"/>
      <w:pPr>
        <w:ind w:left="2263" w:hanging="360"/>
      </w:pPr>
      <w:rPr>
        <w:rFonts w:ascii="Wingdings" w:hAnsi="Wingdings" w:hint="default"/>
      </w:rPr>
    </w:lvl>
    <w:lvl w:ilvl="3" w:tplc="08090001" w:tentative="1">
      <w:start w:val="1"/>
      <w:numFmt w:val="bullet"/>
      <w:lvlText w:val=""/>
      <w:lvlJc w:val="left"/>
      <w:pPr>
        <w:ind w:left="2983" w:hanging="360"/>
      </w:pPr>
      <w:rPr>
        <w:rFonts w:ascii="Symbol" w:hAnsi="Symbol" w:hint="default"/>
      </w:rPr>
    </w:lvl>
    <w:lvl w:ilvl="4" w:tplc="08090003" w:tentative="1">
      <w:start w:val="1"/>
      <w:numFmt w:val="bullet"/>
      <w:lvlText w:val="o"/>
      <w:lvlJc w:val="left"/>
      <w:pPr>
        <w:ind w:left="3703" w:hanging="360"/>
      </w:pPr>
      <w:rPr>
        <w:rFonts w:ascii="Courier New" w:hAnsi="Courier New" w:cs="Courier New" w:hint="default"/>
      </w:rPr>
    </w:lvl>
    <w:lvl w:ilvl="5" w:tplc="08090005" w:tentative="1">
      <w:start w:val="1"/>
      <w:numFmt w:val="bullet"/>
      <w:lvlText w:val=""/>
      <w:lvlJc w:val="left"/>
      <w:pPr>
        <w:ind w:left="4423" w:hanging="360"/>
      </w:pPr>
      <w:rPr>
        <w:rFonts w:ascii="Wingdings" w:hAnsi="Wingdings" w:hint="default"/>
      </w:rPr>
    </w:lvl>
    <w:lvl w:ilvl="6" w:tplc="08090001" w:tentative="1">
      <w:start w:val="1"/>
      <w:numFmt w:val="bullet"/>
      <w:lvlText w:val=""/>
      <w:lvlJc w:val="left"/>
      <w:pPr>
        <w:ind w:left="5143" w:hanging="360"/>
      </w:pPr>
      <w:rPr>
        <w:rFonts w:ascii="Symbol" w:hAnsi="Symbol" w:hint="default"/>
      </w:rPr>
    </w:lvl>
    <w:lvl w:ilvl="7" w:tplc="08090003" w:tentative="1">
      <w:start w:val="1"/>
      <w:numFmt w:val="bullet"/>
      <w:lvlText w:val="o"/>
      <w:lvlJc w:val="left"/>
      <w:pPr>
        <w:ind w:left="5863" w:hanging="360"/>
      </w:pPr>
      <w:rPr>
        <w:rFonts w:ascii="Courier New" w:hAnsi="Courier New" w:cs="Courier New" w:hint="default"/>
      </w:rPr>
    </w:lvl>
    <w:lvl w:ilvl="8" w:tplc="08090005" w:tentative="1">
      <w:start w:val="1"/>
      <w:numFmt w:val="bullet"/>
      <w:lvlText w:val=""/>
      <w:lvlJc w:val="left"/>
      <w:pPr>
        <w:ind w:left="6583" w:hanging="360"/>
      </w:pPr>
      <w:rPr>
        <w:rFonts w:ascii="Wingdings" w:hAnsi="Wingdings" w:hint="default"/>
      </w:rPr>
    </w:lvl>
  </w:abstractNum>
  <w:abstractNum w:abstractNumId="54" w15:restartNumberingAfterBreak="0">
    <w:nsid w:val="7E3E663E"/>
    <w:multiLevelType w:val="hybridMultilevel"/>
    <w:tmpl w:val="43546F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32"/>
  </w:num>
  <w:num w:numId="2">
    <w:abstractNumId w:val="18"/>
  </w:num>
  <w:num w:numId="3">
    <w:abstractNumId w:val="50"/>
  </w:num>
  <w:num w:numId="4">
    <w:abstractNumId w:val="15"/>
  </w:num>
  <w:num w:numId="5">
    <w:abstractNumId w:val="50"/>
    <w:lvlOverride w:ilvl="0">
      <w:startOverride w:val="1"/>
    </w:lvlOverride>
  </w:num>
  <w:num w:numId="6">
    <w:abstractNumId w:val="20"/>
  </w:num>
  <w:num w:numId="7">
    <w:abstractNumId w:val="39"/>
  </w:num>
  <w:num w:numId="8">
    <w:abstractNumId w:val="53"/>
  </w:num>
  <w:num w:numId="9">
    <w:abstractNumId w:val="31"/>
  </w:num>
  <w:num w:numId="10">
    <w:abstractNumId w:val="13"/>
  </w:num>
  <w:num w:numId="11">
    <w:abstractNumId w:val="46"/>
  </w:num>
  <w:num w:numId="12">
    <w:abstractNumId w:val="8"/>
  </w:num>
  <w:num w:numId="13">
    <w:abstractNumId w:val="36"/>
  </w:num>
  <w:num w:numId="14">
    <w:abstractNumId w:val="47"/>
  </w:num>
  <w:num w:numId="15">
    <w:abstractNumId w:val="5"/>
  </w:num>
  <w:num w:numId="16">
    <w:abstractNumId w:val="34"/>
  </w:num>
  <w:num w:numId="17">
    <w:abstractNumId w:val="41"/>
  </w:num>
  <w:num w:numId="18">
    <w:abstractNumId w:val="43"/>
  </w:num>
  <w:num w:numId="19">
    <w:abstractNumId w:val="2"/>
  </w:num>
  <w:num w:numId="20">
    <w:abstractNumId w:val="49"/>
  </w:num>
  <w:num w:numId="21">
    <w:abstractNumId w:val="27"/>
  </w:num>
  <w:num w:numId="22">
    <w:abstractNumId w:val="24"/>
  </w:num>
  <w:num w:numId="23">
    <w:abstractNumId w:val="33"/>
  </w:num>
  <w:num w:numId="24">
    <w:abstractNumId w:val="40"/>
  </w:num>
  <w:num w:numId="25">
    <w:abstractNumId w:val="21"/>
  </w:num>
  <w:num w:numId="26">
    <w:abstractNumId w:val="17"/>
  </w:num>
  <w:num w:numId="27">
    <w:abstractNumId w:val="23"/>
  </w:num>
  <w:num w:numId="28">
    <w:abstractNumId w:val="0"/>
  </w:num>
  <w:num w:numId="29">
    <w:abstractNumId w:val="1"/>
  </w:num>
  <w:num w:numId="30">
    <w:abstractNumId w:val="28"/>
  </w:num>
  <w:num w:numId="31">
    <w:abstractNumId w:val="7"/>
  </w:num>
  <w:num w:numId="32">
    <w:abstractNumId w:val="11"/>
  </w:num>
  <w:num w:numId="33">
    <w:abstractNumId w:val="14"/>
  </w:num>
  <w:num w:numId="34">
    <w:abstractNumId w:val="22"/>
  </w:num>
  <w:num w:numId="35">
    <w:abstractNumId w:val="16"/>
  </w:num>
  <w:num w:numId="36">
    <w:abstractNumId w:val="19"/>
  </w:num>
  <w:num w:numId="37">
    <w:abstractNumId w:val="9"/>
  </w:num>
  <w:num w:numId="38">
    <w:abstractNumId w:val="42"/>
  </w:num>
  <w:num w:numId="39">
    <w:abstractNumId w:val="30"/>
  </w:num>
  <w:num w:numId="40">
    <w:abstractNumId w:val="4"/>
  </w:num>
  <w:num w:numId="41">
    <w:abstractNumId w:val="12"/>
  </w:num>
  <w:num w:numId="42">
    <w:abstractNumId w:val="52"/>
  </w:num>
  <w:num w:numId="43">
    <w:abstractNumId w:val="54"/>
  </w:num>
  <w:num w:numId="44">
    <w:abstractNumId w:val="51"/>
  </w:num>
  <w:num w:numId="45">
    <w:abstractNumId w:val="35"/>
  </w:num>
  <w:num w:numId="46">
    <w:abstractNumId w:val="10"/>
  </w:num>
  <w:num w:numId="47">
    <w:abstractNumId w:val="48"/>
  </w:num>
  <w:num w:numId="48">
    <w:abstractNumId w:val="38"/>
  </w:num>
  <w:num w:numId="49">
    <w:abstractNumId w:val="45"/>
  </w:num>
  <w:num w:numId="5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
  </w:num>
  <w:num w:numId="53">
    <w:abstractNumId w:val="44"/>
  </w:num>
  <w:num w:numId="54">
    <w:abstractNumId w:val="29"/>
  </w:num>
  <w:num w:numId="55">
    <w:abstractNumId w:val="54"/>
  </w:num>
  <w:num w:numId="56">
    <w:abstractNumId w:val="44"/>
  </w:num>
  <w:num w:numId="57">
    <w:abstractNumId w:val="3"/>
  </w:num>
  <w:num w:numId="58">
    <w:abstractNumId w:val="3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5A5"/>
    <w:rsid w:val="000004C6"/>
    <w:rsid w:val="000014C5"/>
    <w:rsid w:val="00010600"/>
    <w:rsid w:val="00010EEA"/>
    <w:rsid w:val="00011B26"/>
    <w:rsid w:val="000121A5"/>
    <w:rsid w:val="0001408C"/>
    <w:rsid w:val="00014592"/>
    <w:rsid w:val="00014D9E"/>
    <w:rsid w:val="000159DC"/>
    <w:rsid w:val="00016FB6"/>
    <w:rsid w:val="00023565"/>
    <w:rsid w:val="00026C7A"/>
    <w:rsid w:val="00027001"/>
    <w:rsid w:val="000271D3"/>
    <w:rsid w:val="00032B5F"/>
    <w:rsid w:val="000407FB"/>
    <w:rsid w:val="000548DA"/>
    <w:rsid w:val="00056FB9"/>
    <w:rsid w:val="00057EB4"/>
    <w:rsid w:val="0006181C"/>
    <w:rsid w:val="000625F0"/>
    <w:rsid w:val="000659A0"/>
    <w:rsid w:val="00065D41"/>
    <w:rsid w:val="00065DC8"/>
    <w:rsid w:val="000660B9"/>
    <w:rsid w:val="00066387"/>
    <w:rsid w:val="0007284B"/>
    <w:rsid w:val="000730D5"/>
    <w:rsid w:val="0007357A"/>
    <w:rsid w:val="00074C49"/>
    <w:rsid w:val="000765FE"/>
    <w:rsid w:val="000773F2"/>
    <w:rsid w:val="00085B16"/>
    <w:rsid w:val="00093A9D"/>
    <w:rsid w:val="00097362"/>
    <w:rsid w:val="000B0575"/>
    <w:rsid w:val="000B4DFC"/>
    <w:rsid w:val="000B5DEE"/>
    <w:rsid w:val="000B61F5"/>
    <w:rsid w:val="000C0CBD"/>
    <w:rsid w:val="000C18E7"/>
    <w:rsid w:val="000D08D1"/>
    <w:rsid w:val="000D5499"/>
    <w:rsid w:val="000D56CA"/>
    <w:rsid w:val="000D5AE9"/>
    <w:rsid w:val="000E3772"/>
    <w:rsid w:val="000F5B51"/>
    <w:rsid w:val="00100BF5"/>
    <w:rsid w:val="00104063"/>
    <w:rsid w:val="0010420B"/>
    <w:rsid w:val="00104BE3"/>
    <w:rsid w:val="00111379"/>
    <w:rsid w:val="00111AD5"/>
    <w:rsid w:val="00112F39"/>
    <w:rsid w:val="00113BDA"/>
    <w:rsid w:val="001321AF"/>
    <w:rsid w:val="00136338"/>
    <w:rsid w:val="00143406"/>
    <w:rsid w:val="001654E4"/>
    <w:rsid w:val="00170334"/>
    <w:rsid w:val="00171B80"/>
    <w:rsid w:val="001779B9"/>
    <w:rsid w:val="00182B56"/>
    <w:rsid w:val="00186BF9"/>
    <w:rsid w:val="001910B2"/>
    <w:rsid w:val="001935FB"/>
    <w:rsid w:val="0019658D"/>
    <w:rsid w:val="001A531D"/>
    <w:rsid w:val="001A70A0"/>
    <w:rsid w:val="001B0E55"/>
    <w:rsid w:val="001B297B"/>
    <w:rsid w:val="001B7827"/>
    <w:rsid w:val="001C3BAA"/>
    <w:rsid w:val="001C6B62"/>
    <w:rsid w:val="001D0B96"/>
    <w:rsid w:val="001D75AA"/>
    <w:rsid w:val="001E0200"/>
    <w:rsid w:val="001E3442"/>
    <w:rsid w:val="001E798F"/>
    <w:rsid w:val="001F5363"/>
    <w:rsid w:val="002054E2"/>
    <w:rsid w:val="00206C58"/>
    <w:rsid w:val="002230DB"/>
    <w:rsid w:val="0023207D"/>
    <w:rsid w:val="0023271D"/>
    <w:rsid w:val="00237EDF"/>
    <w:rsid w:val="00240893"/>
    <w:rsid w:val="002433D7"/>
    <w:rsid w:val="00245EC6"/>
    <w:rsid w:val="0025093C"/>
    <w:rsid w:val="002512C6"/>
    <w:rsid w:val="002540CB"/>
    <w:rsid w:val="0026321A"/>
    <w:rsid w:val="0027099A"/>
    <w:rsid w:val="00270ED6"/>
    <w:rsid w:val="00273569"/>
    <w:rsid w:val="0028276D"/>
    <w:rsid w:val="00285693"/>
    <w:rsid w:val="00290E57"/>
    <w:rsid w:val="00293654"/>
    <w:rsid w:val="00294B1D"/>
    <w:rsid w:val="00297BE2"/>
    <w:rsid w:val="002A0521"/>
    <w:rsid w:val="002A54C8"/>
    <w:rsid w:val="002B1AC2"/>
    <w:rsid w:val="002B624C"/>
    <w:rsid w:val="002B72DB"/>
    <w:rsid w:val="002C1D9F"/>
    <w:rsid w:val="002C2695"/>
    <w:rsid w:val="002C39D2"/>
    <w:rsid w:val="002C5CD2"/>
    <w:rsid w:val="002D0B51"/>
    <w:rsid w:val="002D57C6"/>
    <w:rsid w:val="002E1677"/>
    <w:rsid w:val="002E5B4F"/>
    <w:rsid w:val="002F0E2A"/>
    <w:rsid w:val="002F1D33"/>
    <w:rsid w:val="002F3113"/>
    <w:rsid w:val="0030003C"/>
    <w:rsid w:val="00301117"/>
    <w:rsid w:val="00302153"/>
    <w:rsid w:val="0030246A"/>
    <w:rsid w:val="00304CEA"/>
    <w:rsid w:val="00307582"/>
    <w:rsid w:val="00310D59"/>
    <w:rsid w:val="00311E38"/>
    <w:rsid w:val="00312A7A"/>
    <w:rsid w:val="00314C05"/>
    <w:rsid w:val="00317042"/>
    <w:rsid w:val="0032352D"/>
    <w:rsid w:val="0032383C"/>
    <w:rsid w:val="00324945"/>
    <w:rsid w:val="003253EE"/>
    <w:rsid w:val="00326DF5"/>
    <w:rsid w:val="00332138"/>
    <w:rsid w:val="00332281"/>
    <w:rsid w:val="0033392F"/>
    <w:rsid w:val="00334ACA"/>
    <w:rsid w:val="0034261B"/>
    <w:rsid w:val="0034476D"/>
    <w:rsid w:val="00356B72"/>
    <w:rsid w:val="00356EC4"/>
    <w:rsid w:val="00362116"/>
    <w:rsid w:val="00363159"/>
    <w:rsid w:val="00364B24"/>
    <w:rsid w:val="0036537A"/>
    <w:rsid w:val="00371E31"/>
    <w:rsid w:val="00373BE3"/>
    <w:rsid w:val="00381078"/>
    <w:rsid w:val="00382509"/>
    <w:rsid w:val="003952B5"/>
    <w:rsid w:val="003952D4"/>
    <w:rsid w:val="003A1218"/>
    <w:rsid w:val="003B4AA5"/>
    <w:rsid w:val="003B5C6F"/>
    <w:rsid w:val="003B6164"/>
    <w:rsid w:val="003B64B6"/>
    <w:rsid w:val="003C13E0"/>
    <w:rsid w:val="003C595B"/>
    <w:rsid w:val="003D0540"/>
    <w:rsid w:val="003D15B3"/>
    <w:rsid w:val="003D204A"/>
    <w:rsid w:val="003D381E"/>
    <w:rsid w:val="003E161C"/>
    <w:rsid w:val="003E3D3D"/>
    <w:rsid w:val="003F1494"/>
    <w:rsid w:val="003F2EB0"/>
    <w:rsid w:val="003F32DB"/>
    <w:rsid w:val="00400270"/>
    <w:rsid w:val="00400CFA"/>
    <w:rsid w:val="0040613A"/>
    <w:rsid w:val="004071B8"/>
    <w:rsid w:val="00410E1F"/>
    <w:rsid w:val="0041241E"/>
    <w:rsid w:val="00420350"/>
    <w:rsid w:val="00420C1E"/>
    <w:rsid w:val="00420EF6"/>
    <w:rsid w:val="004222AE"/>
    <w:rsid w:val="00424CC1"/>
    <w:rsid w:val="00432377"/>
    <w:rsid w:val="004324DF"/>
    <w:rsid w:val="004370C6"/>
    <w:rsid w:val="004422D4"/>
    <w:rsid w:val="00475178"/>
    <w:rsid w:val="004768BC"/>
    <w:rsid w:val="00476DC9"/>
    <w:rsid w:val="00480423"/>
    <w:rsid w:val="00481E1B"/>
    <w:rsid w:val="00483A1F"/>
    <w:rsid w:val="004918E6"/>
    <w:rsid w:val="00494451"/>
    <w:rsid w:val="00495A9B"/>
    <w:rsid w:val="00497F8C"/>
    <w:rsid w:val="004A2DCC"/>
    <w:rsid w:val="004B6D8B"/>
    <w:rsid w:val="004C1FBB"/>
    <w:rsid w:val="004C514E"/>
    <w:rsid w:val="004C62F2"/>
    <w:rsid w:val="004D4692"/>
    <w:rsid w:val="004D709F"/>
    <w:rsid w:val="004E0FB8"/>
    <w:rsid w:val="004E1216"/>
    <w:rsid w:val="004E15B5"/>
    <w:rsid w:val="004E3667"/>
    <w:rsid w:val="004E3DE1"/>
    <w:rsid w:val="00507511"/>
    <w:rsid w:val="005110AE"/>
    <w:rsid w:val="00511834"/>
    <w:rsid w:val="00513856"/>
    <w:rsid w:val="00513A0B"/>
    <w:rsid w:val="00515CEA"/>
    <w:rsid w:val="0051760C"/>
    <w:rsid w:val="00520005"/>
    <w:rsid w:val="00521CC7"/>
    <w:rsid w:val="005316DB"/>
    <w:rsid w:val="00532F9E"/>
    <w:rsid w:val="0054213A"/>
    <w:rsid w:val="005426C0"/>
    <w:rsid w:val="00543B5B"/>
    <w:rsid w:val="00546946"/>
    <w:rsid w:val="005478B7"/>
    <w:rsid w:val="00562047"/>
    <w:rsid w:val="00563156"/>
    <w:rsid w:val="0056372D"/>
    <w:rsid w:val="00566AC0"/>
    <w:rsid w:val="00567A8D"/>
    <w:rsid w:val="00570DAC"/>
    <w:rsid w:val="00572473"/>
    <w:rsid w:val="0057281C"/>
    <w:rsid w:val="0057358C"/>
    <w:rsid w:val="0057370B"/>
    <w:rsid w:val="00575E16"/>
    <w:rsid w:val="0057617F"/>
    <w:rsid w:val="00577E2A"/>
    <w:rsid w:val="00587F98"/>
    <w:rsid w:val="00590C4E"/>
    <w:rsid w:val="005A32DA"/>
    <w:rsid w:val="005A5E2A"/>
    <w:rsid w:val="005B02F9"/>
    <w:rsid w:val="005C0A91"/>
    <w:rsid w:val="005C2528"/>
    <w:rsid w:val="005C2F28"/>
    <w:rsid w:val="005C4FEE"/>
    <w:rsid w:val="005D7CA0"/>
    <w:rsid w:val="005E3AFB"/>
    <w:rsid w:val="005E4B2A"/>
    <w:rsid w:val="005E67CA"/>
    <w:rsid w:val="005F0FA8"/>
    <w:rsid w:val="005F12EB"/>
    <w:rsid w:val="005F54DB"/>
    <w:rsid w:val="006014D6"/>
    <w:rsid w:val="006019B2"/>
    <w:rsid w:val="0060279D"/>
    <w:rsid w:val="006032C6"/>
    <w:rsid w:val="006049A4"/>
    <w:rsid w:val="006117EC"/>
    <w:rsid w:val="00612F19"/>
    <w:rsid w:val="00630116"/>
    <w:rsid w:val="00631127"/>
    <w:rsid w:val="00632B3C"/>
    <w:rsid w:val="00641274"/>
    <w:rsid w:val="006434CA"/>
    <w:rsid w:val="00644EEB"/>
    <w:rsid w:val="00647428"/>
    <w:rsid w:val="00651598"/>
    <w:rsid w:val="00654129"/>
    <w:rsid w:val="00655A5A"/>
    <w:rsid w:val="00656E74"/>
    <w:rsid w:val="00660ECC"/>
    <w:rsid w:val="00665B42"/>
    <w:rsid w:val="00672A34"/>
    <w:rsid w:val="0067780E"/>
    <w:rsid w:val="00677F0B"/>
    <w:rsid w:val="00680045"/>
    <w:rsid w:val="006802F2"/>
    <w:rsid w:val="00680B7F"/>
    <w:rsid w:val="0068190A"/>
    <w:rsid w:val="00685ED6"/>
    <w:rsid w:val="00687A7B"/>
    <w:rsid w:val="006973C5"/>
    <w:rsid w:val="006A6365"/>
    <w:rsid w:val="006B34F7"/>
    <w:rsid w:val="006B3F10"/>
    <w:rsid w:val="006B481D"/>
    <w:rsid w:val="006B4A04"/>
    <w:rsid w:val="006C7113"/>
    <w:rsid w:val="006C783D"/>
    <w:rsid w:val="006D0B3D"/>
    <w:rsid w:val="006D4673"/>
    <w:rsid w:val="006D76F1"/>
    <w:rsid w:val="006E1341"/>
    <w:rsid w:val="006E4E86"/>
    <w:rsid w:val="006E54DB"/>
    <w:rsid w:val="006E76F7"/>
    <w:rsid w:val="006F0636"/>
    <w:rsid w:val="006F670A"/>
    <w:rsid w:val="00702FBD"/>
    <w:rsid w:val="00703228"/>
    <w:rsid w:val="0070510D"/>
    <w:rsid w:val="0070692A"/>
    <w:rsid w:val="00706E14"/>
    <w:rsid w:val="00706F5C"/>
    <w:rsid w:val="007154C2"/>
    <w:rsid w:val="00723EC9"/>
    <w:rsid w:val="007312BA"/>
    <w:rsid w:val="00735F6C"/>
    <w:rsid w:val="0074134F"/>
    <w:rsid w:val="007448FF"/>
    <w:rsid w:val="00744D8E"/>
    <w:rsid w:val="007477CF"/>
    <w:rsid w:val="00751BAA"/>
    <w:rsid w:val="007534E5"/>
    <w:rsid w:val="00753F04"/>
    <w:rsid w:val="00754235"/>
    <w:rsid w:val="00754494"/>
    <w:rsid w:val="0075455B"/>
    <w:rsid w:val="007563E2"/>
    <w:rsid w:val="0076515C"/>
    <w:rsid w:val="00766509"/>
    <w:rsid w:val="00772AEF"/>
    <w:rsid w:val="00776677"/>
    <w:rsid w:val="00777750"/>
    <w:rsid w:val="007817BE"/>
    <w:rsid w:val="007905B0"/>
    <w:rsid w:val="0079321F"/>
    <w:rsid w:val="007973CD"/>
    <w:rsid w:val="007A2C68"/>
    <w:rsid w:val="007A33E4"/>
    <w:rsid w:val="007A44F7"/>
    <w:rsid w:val="007A6A3E"/>
    <w:rsid w:val="007A75E7"/>
    <w:rsid w:val="007B0935"/>
    <w:rsid w:val="007B1799"/>
    <w:rsid w:val="007B4EE6"/>
    <w:rsid w:val="007B6B32"/>
    <w:rsid w:val="007C229A"/>
    <w:rsid w:val="007C2D20"/>
    <w:rsid w:val="007D1B25"/>
    <w:rsid w:val="007D333B"/>
    <w:rsid w:val="007D7E2C"/>
    <w:rsid w:val="007E0C53"/>
    <w:rsid w:val="007E1AF7"/>
    <w:rsid w:val="007E1D37"/>
    <w:rsid w:val="007F0817"/>
    <w:rsid w:val="007F188D"/>
    <w:rsid w:val="007F24FC"/>
    <w:rsid w:val="007F32C3"/>
    <w:rsid w:val="00802FC5"/>
    <w:rsid w:val="008126AD"/>
    <w:rsid w:val="008134F5"/>
    <w:rsid w:val="008149CB"/>
    <w:rsid w:val="0081545D"/>
    <w:rsid w:val="0082627D"/>
    <w:rsid w:val="00832922"/>
    <w:rsid w:val="00836BF1"/>
    <w:rsid w:val="0083773B"/>
    <w:rsid w:val="00844246"/>
    <w:rsid w:val="00852E2B"/>
    <w:rsid w:val="00855523"/>
    <w:rsid w:val="008562C5"/>
    <w:rsid w:val="00856DAF"/>
    <w:rsid w:val="008574EA"/>
    <w:rsid w:val="00861809"/>
    <w:rsid w:val="00866981"/>
    <w:rsid w:val="0087213A"/>
    <w:rsid w:val="00874DF8"/>
    <w:rsid w:val="0087518E"/>
    <w:rsid w:val="00883EA2"/>
    <w:rsid w:val="00886634"/>
    <w:rsid w:val="00886A9F"/>
    <w:rsid w:val="008A23F1"/>
    <w:rsid w:val="008A5465"/>
    <w:rsid w:val="008A7AC4"/>
    <w:rsid w:val="008B3DBA"/>
    <w:rsid w:val="008B75CB"/>
    <w:rsid w:val="008C5D3D"/>
    <w:rsid w:val="008C6694"/>
    <w:rsid w:val="008E0B92"/>
    <w:rsid w:val="008E1F5C"/>
    <w:rsid w:val="008F4FCA"/>
    <w:rsid w:val="0090557B"/>
    <w:rsid w:val="00912BB4"/>
    <w:rsid w:val="00912FDB"/>
    <w:rsid w:val="009135B7"/>
    <w:rsid w:val="00913610"/>
    <w:rsid w:val="00915F6E"/>
    <w:rsid w:val="009266BF"/>
    <w:rsid w:val="009364FD"/>
    <w:rsid w:val="00941785"/>
    <w:rsid w:val="00947DA2"/>
    <w:rsid w:val="00957627"/>
    <w:rsid w:val="0096104C"/>
    <w:rsid w:val="00966728"/>
    <w:rsid w:val="009676B5"/>
    <w:rsid w:val="00976BCB"/>
    <w:rsid w:val="009812CE"/>
    <w:rsid w:val="00982635"/>
    <w:rsid w:val="00987753"/>
    <w:rsid w:val="00995B16"/>
    <w:rsid w:val="00997543"/>
    <w:rsid w:val="009A1469"/>
    <w:rsid w:val="009A1FF7"/>
    <w:rsid w:val="009B74B8"/>
    <w:rsid w:val="009C0AC4"/>
    <w:rsid w:val="009C0F32"/>
    <w:rsid w:val="009C1B4C"/>
    <w:rsid w:val="009C2EBE"/>
    <w:rsid w:val="009D102D"/>
    <w:rsid w:val="009D2974"/>
    <w:rsid w:val="009E0FD9"/>
    <w:rsid w:val="009F2845"/>
    <w:rsid w:val="00A00607"/>
    <w:rsid w:val="00A05B32"/>
    <w:rsid w:val="00A11D3B"/>
    <w:rsid w:val="00A13E0C"/>
    <w:rsid w:val="00A145A5"/>
    <w:rsid w:val="00A21437"/>
    <w:rsid w:val="00A25B0E"/>
    <w:rsid w:val="00A316A9"/>
    <w:rsid w:val="00A32826"/>
    <w:rsid w:val="00A3334B"/>
    <w:rsid w:val="00A3605C"/>
    <w:rsid w:val="00A36B8D"/>
    <w:rsid w:val="00A37434"/>
    <w:rsid w:val="00A41C98"/>
    <w:rsid w:val="00A473E9"/>
    <w:rsid w:val="00A50034"/>
    <w:rsid w:val="00A50069"/>
    <w:rsid w:val="00A52D85"/>
    <w:rsid w:val="00A54046"/>
    <w:rsid w:val="00A56EBC"/>
    <w:rsid w:val="00A608E8"/>
    <w:rsid w:val="00A667DD"/>
    <w:rsid w:val="00A71043"/>
    <w:rsid w:val="00A81CE2"/>
    <w:rsid w:val="00A94B65"/>
    <w:rsid w:val="00A9786D"/>
    <w:rsid w:val="00AA3EED"/>
    <w:rsid w:val="00AA746F"/>
    <w:rsid w:val="00AC08A7"/>
    <w:rsid w:val="00AC58FB"/>
    <w:rsid w:val="00AD15F3"/>
    <w:rsid w:val="00AD6881"/>
    <w:rsid w:val="00AD6EB3"/>
    <w:rsid w:val="00AD75ED"/>
    <w:rsid w:val="00AE4413"/>
    <w:rsid w:val="00AE4767"/>
    <w:rsid w:val="00AE795F"/>
    <w:rsid w:val="00AF16F4"/>
    <w:rsid w:val="00AF2579"/>
    <w:rsid w:val="00AF62DF"/>
    <w:rsid w:val="00AF7A00"/>
    <w:rsid w:val="00B02367"/>
    <w:rsid w:val="00B039F7"/>
    <w:rsid w:val="00B050D2"/>
    <w:rsid w:val="00B0651A"/>
    <w:rsid w:val="00B125F3"/>
    <w:rsid w:val="00B20190"/>
    <w:rsid w:val="00B223BF"/>
    <w:rsid w:val="00B22CE0"/>
    <w:rsid w:val="00B30657"/>
    <w:rsid w:val="00B320D7"/>
    <w:rsid w:val="00B33B24"/>
    <w:rsid w:val="00B33C94"/>
    <w:rsid w:val="00B34E4B"/>
    <w:rsid w:val="00B35777"/>
    <w:rsid w:val="00B3643D"/>
    <w:rsid w:val="00B36871"/>
    <w:rsid w:val="00B42A9F"/>
    <w:rsid w:val="00B44E9F"/>
    <w:rsid w:val="00B509E9"/>
    <w:rsid w:val="00B52A2C"/>
    <w:rsid w:val="00B5573C"/>
    <w:rsid w:val="00B56131"/>
    <w:rsid w:val="00B63D21"/>
    <w:rsid w:val="00B64EFA"/>
    <w:rsid w:val="00B651DC"/>
    <w:rsid w:val="00B65B1B"/>
    <w:rsid w:val="00B6632D"/>
    <w:rsid w:val="00B82796"/>
    <w:rsid w:val="00B85D66"/>
    <w:rsid w:val="00B945D0"/>
    <w:rsid w:val="00B95B72"/>
    <w:rsid w:val="00B96AA2"/>
    <w:rsid w:val="00B9753D"/>
    <w:rsid w:val="00BA17BD"/>
    <w:rsid w:val="00BA72CC"/>
    <w:rsid w:val="00BB3440"/>
    <w:rsid w:val="00BB36DF"/>
    <w:rsid w:val="00BB727D"/>
    <w:rsid w:val="00BC0965"/>
    <w:rsid w:val="00BC5462"/>
    <w:rsid w:val="00BD56E5"/>
    <w:rsid w:val="00BD5D26"/>
    <w:rsid w:val="00BD7562"/>
    <w:rsid w:val="00BE7B27"/>
    <w:rsid w:val="00BE7D34"/>
    <w:rsid w:val="00BF0487"/>
    <w:rsid w:val="00BF4E28"/>
    <w:rsid w:val="00C02D67"/>
    <w:rsid w:val="00C02EC0"/>
    <w:rsid w:val="00C0306B"/>
    <w:rsid w:val="00C0743C"/>
    <w:rsid w:val="00C11151"/>
    <w:rsid w:val="00C1231D"/>
    <w:rsid w:val="00C13B57"/>
    <w:rsid w:val="00C1442C"/>
    <w:rsid w:val="00C15A60"/>
    <w:rsid w:val="00C172CE"/>
    <w:rsid w:val="00C211AA"/>
    <w:rsid w:val="00C33288"/>
    <w:rsid w:val="00C3510A"/>
    <w:rsid w:val="00C35FFF"/>
    <w:rsid w:val="00C373A7"/>
    <w:rsid w:val="00C377C1"/>
    <w:rsid w:val="00C403B9"/>
    <w:rsid w:val="00C43C6A"/>
    <w:rsid w:val="00C532C1"/>
    <w:rsid w:val="00C5515E"/>
    <w:rsid w:val="00C62772"/>
    <w:rsid w:val="00C67A2B"/>
    <w:rsid w:val="00C74050"/>
    <w:rsid w:val="00C74FAD"/>
    <w:rsid w:val="00C7516C"/>
    <w:rsid w:val="00C77D3A"/>
    <w:rsid w:val="00C818B3"/>
    <w:rsid w:val="00C83488"/>
    <w:rsid w:val="00C90497"/>
    <w:rsid w:val="00C944AD"/>
    <w:rsid w:val="00CA3984"/>
    <w:rsid w:val="00CA685E"/>
    <w:rsid w:val="00CA699E"/>
    <w:rsid w:val="00CA7187"/>
    <w:rsid w:val="00CA760F"/>
    <w:rsid w:val="00CA7BD8"/>
    <w:rsid w:val="00CA7D10"/>
    <w:rsid w:val="00CB0344"/>
    <w:rsid w:val="00CB2345"/>
    <w:rsid w:val="00CB3DEE"/>
    <w:rsid w:val="00CB7C48"/>
    <w:rsid w:val="00CC09CC"/>
    <w:rsid w:val="00CD171B"/>
    <w:rsid w:val="00CD2BCD"/>
    <w:rsid w:val="00CE11EC"/>
    <w:rsid w:val="00CE3F11"/>
    <w:rsid w:val="00CE62FF"/>
    <w:rsid w:val="00CF1902"/>
    <w:rsid w:val="00CF63B8"/>
    <w:rsid w:val="00D02899"/>
    <w:rsid w:val="00D04482"/>
    <w:rsid w:val="00D071FB"/>
    <w:rsid w:val="00D1183D"/>
    <w:rsid w:val="00D12267"/>
    <w:rsid w:val="00D14099"/>
    <w:rsid w:val="00D22B55"/>
    <w:rsid w:val="00D30C84"/>
    <w:rsid w:val="00D3306F"/>
    <w:rsid w:val="00D335EA"/>
    <w:rsid w:val="00D45DFA"/>
    <w:rsid w:val="00D46EEA"/>
    <w:rsid w:val="00D47CB5"/>
    <w:rsid w:val="00D55178"/>
    <w:rsid w:val="00D659F1"/>
    <w:rsid w:val="00D671C0"/>
    <w:rsid w:val="00D70AD5"/>
    <w:rsid w:val="00D76726"/>
    <w:rsid w:val="00D82E27"/>
    <w:rsid w:val="00D877C4"/>
    <w:rsid w:val="00D90063"/>
    <w:rsid w:val="00D90261"/>
    <w:rsid w:val="00D9786A"/>
    <w:rsid w:val="00D97FEE"/>
    <w:rsid w:val="00DA76D7"/>
    <w:rsid w:val="00DC0F8E"/>
    <w:rsid w:val="00DD4E1A"/>
    <w:rsid w:val="00DD549A"/>
    <w:rsid w:val="00DD598C"/>
    <w:rsid w:val="00DD76E4"/>
    <w:rsid w:val="00DF28BC"/>
    <w:rsid w:val="00DF505F"/>
    <w:rsid w:val="00DF6A06"/>
    <w:rsid w:val="00E00042"/>
    <w:rsid w:val="00E03896"/>
    <w:rsid w:val="00E04D56"/>
    <w:rsid w:val="00E1344F"/>
    <w:rsid w:val="00E2040F"/>
    <w:rsid w:val="00E209B6"/>
    <w:rsid w:val="00E21370"/>
    <w:rsid w:val="00E2284D"/>
    <w:rsid w:val="00E2395B"/>
    <w:rsid w:val="00E27F9B"/>
    <w:rsid w:val="00E31053"/>
    <w:rsid w:val="00E32105"/>
    <w:rsid w:val="00E32C95"/>
    <w:rsid w:val="00E32EC8"/>
    <w:rsid w:val="00E366B1"/>
    <w:rsid w:val="00E440BF"/>
    <w:rsid w:val="00E4598F"/>
    <w:rsid w:val="00E546FF"/>
    <w:rsid w:val="00E55200"/>
    <w:rsid w:val="00E61395"/>
    <w:rsid w:val="00E619ED"/>
    <w:rsid w:val="00E803B7"/>
    <w:rsid w:val="00E82567"/>
    <w:rsid w:val="00E87059"/>
    <w:rsid w:val="00E90B31"/>
    <w:rsid w:val="00EA1599"/>
    <w:rsid w:val="00EA5F2D"/>
    <w:rsid w:val="00EB15C9"/>
    <w:rsid w:val="00EC5135"/>
    <w:rsid w:val="00EC7251"/>
    <w:rsid w:val="00ED2588"/>
    <w:rsid w:val="00ED3FDF"/>
    <w:rsid w:val="00ED69F7"/>
    <w:rsid w:val="00ED6B0D"/>
    <w:rsid w:val="00EE0FFC"/>
    <w:rsid w:val="00EE1B6E"/>
    <w:rsid w:val="00EE1D6D"/>
    <w:rsid w:val="00EF19C1"/>
    <w:rsid w:val="00EF5253"/>
    <w:rsid w:val="00EF6011"/>
    <w:rsid w:val="00EF6654"/>
    <w:rsid w:val="00F06024"/>
    <w:rsid w:val="00F07F9B"/>
    <w:rsid w:val="00F101F5"/>
    <w:rsid w:val="00F12AC1"/>
    <w:rsid w:val="00F12BEB"/>
    <w:rsid w:val="00F12C8F"/>
    <w:rsid w:val="00F174EF"/>
    <w:rsid w:val="00F25F2D"/>
    <w:rsid w:val="00F2628F"/>
    <w:rsid w:val="00F262D8"/>
    <w:rsid w:val="00F2760C"/>
    <w:rsid w:val="00F303E6"/>
    <w:rsid w:val="00F3253E"/>
    <w:rsid w:val="00F36015"/>
    <w:rsid w:val="00F374F6"/>
    <w:rsid w:val="00F40354"/>
    <w:rsid w:val="00F40715"/>
    <w:rsid w:val="00F43BB0"/>
    <w:rsid w:val="00F44734"/>
    <w:rsid w:val="00F51B40"/>
    <w:rsid w:val="00F728F8"/>
    <w:rsid w:val="00F729CD"/>
    <w:rsid w:val="00F7635F"/>
    <w:rsid w:val="00F80748"/>
    <w:rsid w:val="00F82510"/>
    <w:rsid w:val="00F845CD"/>
    <w:rsid w:val="00F84CFC"/>
    <w:rsid w:val="00F8627C"/>
    <w:rsid w:val="00F86C20"/>
    <w:rsid w:val="00F924C1"/>
    <w:rsid w:val="00FA273F"/>
    <w:rsid w:val="00FA6EB8"/>
    <w:rsid w:val="00FB0E63"/>
    <w:rsid w:val="00FB13F1"/>
    <w:rsid w:val="00FB17A3"/>
    <w:rsid w:val="00FB309D"/>
    <w:rsid w:val="00FB454F"/>
    <w:rsid w:val="00FB5611"/>
    <w:rsid w:val="00FB7019"/>
    <w:rsid w:val="00FC2179"/>
    <w:rsid w:val="00FC224F"/>
    <w:rsid w:val="00FC623A"/>
    <w:rsid w:val="00FD13AC"/>
    <w:rsid w:val="00FD2C0E"/>
    <w:rsid w:val="00FD3604"/>
    <w:rsid w:val="00FE4986"/>
    <w:rsid w:val="00FE5198"/>
    <w:rsid w:val="00FF259C"/>
  </w:rsids>
  <m:mathPr>
    <m:mathFont m:val="Cambria Math"/>
    <m:brkBin m:val="before"/>
    <m:brkBinSub m:val="--"/>
    <m:smallFrac m:val="0"/>
    <m:dispDef/>
    <m:lMargin m:val="0"/>
    <m:rMargin m:val="0"/>
    <m:defJc m:val="centerGroup"/>
    <m:wrapIndent m:val="1440"/>
    <m:intLim m:val="subSup"/>
    <m:naryLim m:val="undOvr"/>
  </m:mathPr>
  <w:themeFontLang w:val="en-CA"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775236"/>
  <w15:chartTrackingRefBased/>
  <w15:docId w15:val="{66C12BAA-6BC5-2E4D-A00C-13C63BC99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6DF5"/>
    <w:pPr>
      <w:autoSpaceDE w:val="0"/>
      <w:autoSpaceDN w:val="0"/>
      <w:adjustRightInd w:val="0"/>
      <w:spacing w:line="276" w:lineRule="auto"/>
    </w:pPr>
    <w:rPr>
      <w:rFonts w:cstheme="minorHAnsi"/>
      <w:sz w:val="22"/>
      <w:szCs w:val="22"/>
      <w:lang w:val="en-US"/>
    </w:rPr>
  </w:style>
  <w:style w:type="paragraph" w:styleId="Heading1">
    <w:name w:val="heading 1"/>
    <w:basedOn w:val="Normal"/>
    <w:next w:val="Normal"/>
    <w:link w:val="Heading1Char"/>
    <w:uiPriority w:val="9"/>
    <w:qFormat/>
    <w:rsid w:val="00CA7D10"/>
    <w:pPr>
      <w:keepNext/>
      <w:keepLines/>
      <w:numPr>
        <w:numId w:val="3"/>
      </w:numPr>
      <w:spacing w:before="240" w:after="240"/>
      <w:outlineLvl w:val="0"/>
    </w:pPr>
    <w:rPr>
      <w:rFonts w:asciiTheme="majorHAnsi" w:eastAsiaTheme="majorEastAsia" w:hAnsiTheme="majorHAnsi" w:cstheme="majorBidi"/>
      <w:color w:val="2F5496" w:themeColor="accent1" w:themeShade="BF"/>
      <w:sz w:val="32"/>
      <w:szCs w:val="32"/>
      <w:lang w:val="en-GB"/>
    </w:rPr>
  </w:style>
  <w:style w:type="paragraph" w:styleId="Heading2">
    <w:name w:val="heading 2"/>
    <w:basedOn w:val="Normal"/>
    <w:next w:val="Normal"/>
    <w:link w:val="Heading2Char"/>
    <w:uiPriority w:val="9"/>
    <w:unhideWhenUsed/>
    <w:qFormat/>
    <w:rsid w:val="0091361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13610"/>
    <w:pPr>
      <w:keepNext/>
      <w:keepLines/>
      <w:spacing w:before="40"/>
      <w:outlineLvl w:val="2"/>
    </w:pPr>
    <w:rPr>
      <w:rFonts w:asciiTheme="majorHAnsi" w:eastAsiaTheme="majorEastAsia" w:hAnsiTheme="majorHAnsi" w:cstheme="majorBidi"/>
      <w:color w:val="1F3763" w:themeColor="accent1" w:themeShade="7F"/>
    </w:rPr>
  </w:style>
  <w:style w:type="paragraph" w:styleId="Heading5">
    <w:name w:val="heading 5"/>
    <w:basedOn w:val="Normal"/>
    <w:next w:val="Normal"/>
    <w:link w:val="Heading5Char"/>
    <w:uiPriority w:val="9"/>
    <w:semiHidden/>
    <w:unhideWhenUsed/>
    <w:qFormat/>
    <w:rsid w:val="000271D3"/>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umbered (a)),Normal 2,Main numbered paragraph,1.1.1_List Paragraph,List_Paragraph,Multilevel para_II,List Paragraph1,List Paragraph 1.1.1,123 List Paragraph,Celula,Bullets,H,List Bullet Mary,List Paragraph nowy,Liste 1,Ha"/>
    <w:basedOn w:val="Normal"/>
    <w:link w:val="ListParagraphChar"/>
    <w:uiPriority w:val="34"/>
    <w:qFormat/>
    <w:rsid w:val="00A145A5"/>
    <w:pPr>
      <w:ind w:left="720"/>
      <w:contextualSpacing/>
    </w:pPr>
  </w:style>
  <w:style w:type="character" w:customStyle="1" w:styleId="Heading1Char">
    <w:name w:val="Heading 1 Char"/>
    <w:basedOn w:val="DefaultParagraphFont"/>
    <w:link w:val="Heading1"/>
    <w:uiPriority w:val="9"/>
    <w:rsid w:val="00CA7D10"/>
    <w:rPr>
      <w:rFonts w:asciiTheme="majorHAnsi" w:eastAsiaTheme="majorEastAsia" w:hAnsiTheme="majorHAnsi" w:cstheme="majorBidi"/>
      <w:color w:val="2F5496" w:themeColor="accent1" w:themeShade="BF"/>
      <w:sz w:val="32"/>
      <w:szCs w:val="32"/>
      <w:lang w:val="en-GB"/>
    </w:rPr>
  </w:style>
  <w:style w:type="paragraph" w:styleId="BalloonText">
    <w:name w:val="Balloon Text"/>
    <w:basedOn w:val="Normal"/>
    <w:link w:val="BalloonTextChar"/>
    <w:uiPriority w:val="99"/>
    <w:semiHidden/>
    <w:unhideWhenUsed/>
    <w:rsid w:val="00A145A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145A5"/>
    <w:rPr>
      <w:rFonts w:ascii="Times New Roman" w:hAnsi="Times New Roman" w:cs="Times New Roman"/>
      <w:sz w:val="18"/>
      <w:szCs w:val="18"/>
    </w:rPr>
  </w:style>
  <w:style w:type="character" w:styleId="FootnoteReference">
    <w:name w:val="footnote reference"/>
    <w:aliases w:val="16 Point,BVI fnr,FC,Footnote,Footnote symbol,Footnotes refss,Fußnotenzeichen DISS,Nota de pie,Pie de pagina,Ref,Ref. de nota al pie2,Ref1,SUPERS,Superscript 6 Point,Texto nota al pie,de nota al pie,f,fr,ftr,ftref, BVI fnr,R,heading1"/>
    <w:link w:val="CarattereCarattereCharCharCharCharCharCharZchn"/>
    <w:uiPriority w:val="99"/>
    <w:unhideWhenUsed/>
    <w:qFormat/>
    <w:rsid w:val="005B02F9"/>
    <w:rPr>
      <w:vertAlign w:val="superscript"/>
    </w:rPr>
  </w:style>
  <w:style w:type="paragraph" w:styleId="FootnoteText">
    <w:name w:val="footnote text"/>
    <w:aliases w:val="FA Fu,FN,Nota a pie/Bibliog,Texto nota pie Car Car,Texto nota pie Car Car Car,Texto nota pie Car1,Texto nota pie Car1 Car,fn,ft,ft Car Car Car,ft Car1 Car,texto de nota al pie,texto de nota al pie Car Car,Footnote Text Char2 Char,Car,ADB"/>
    <w:basedOn w:val="Normal"/>
    <w:link w:val="FootnoteTextChar"/>
    <w:uiPriority w:val="99"/>
    <w:unhideWhenUsed/>
    <w:qFormat/>
    <w:rsid w:val="005B02F9"/>
    <w:pPr>
      <w:spacing w:after="160" w:line="256" w:lineRule="auto"/>
    </w:pPr>
    <w:rPr>
      <w:rFonts w:ascii="Calibri" w:eastAsia="Calibri" w:hAnsi="Calibri" w:cs="Times New Roman"/>
      <w:sz w:val="20"/>
      <w:szCs w:val="20"/>
    </w:rPr>
  </w:style>
  <w:style w:type="character" w:customStyle="1" w:styleId="FootnoteTextChar">
    <w:name w:val="Footnote Text Char"/>
    <w:aliases w:val="FA Fu Char,FN Char,Nota a pie/Bibliog Char,Texto nota pie Car Car Char,Texto nota pie Car Car Car Char,Texto nota pie Car1 Char,Texto nota pie Car1 Car Char,fn Char,ft Char,ft Car Car Car Char,ft Car1 Car Char,Car Char,ADB Char"/>
    <w:basedOn w:val="DefaultParagraphFont"/>
    <w:link w:val="FootnoteText"/>
    <w:uiPriority w:val="99"/>
    <w:qFormat/>
    <w:rsid w:val="005B02F9"/>
    <w:rPr>
      <w:rFonts w:ascii="Calibri" w:eastAsia="Calibri" w:hAnsi="Calibri" w:cs="Times New Roman"/>
      <w:sz w:val="20"/>
      <w:szCs w:val="20"/>
      <w:lang w:val="en-US"/>
    </w:rPr>
  </w:style>
  <w:style w:type="character" w:customStyle="1" w:styleId="ListParagraphChar">
    <w:name w:val="List Paragraph Char"/>
    <w:aliases w:val="List Paragraph (numbered (a)) Char,Normal 2 Char,Main numbered paragraph Char,1.1.1_List Paragraph Char,List_Paragraph Char,Multilevel para_II Char,List Paragraph1 Char,List Paragraph 1.1.1 Char,123 List Paragraph Char,Celula Char"/>
    <w:basedOn w:val="DefaultParagraphFont"/>
    <w:link w:val="ListParagraph"/>
    <w:uiPriority w:val="34"/>
    <w:qFormat/>
    <w:locked/>
    <w:rsid w:val="005B02F9"/>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FootnoteReference"/>
    <w:uiPriority w:val="99"/>
    <w:rsid w:val="005B02F9"/>
    <w:pPr>
      <w:spacing w:after="160" w:line="240" w:lineRule="exact"/>
    </w:pPr>
    <w:rPr>
      <w:vertAlign w:val="superscript"/>
    </w:rPr>
  </w:style>
  <w:style w:type="character" w:customStyle="1" w:styleId="normaltextrun">
    <w:name w:val="normaltextrun"/>
    <w:basedOn w:val="DefaultParagraphFont"/>
    <w:rsid w:val="005B02F9"/>
  </w:style>
  <w:style w:type="paragraph" w:styleId="BodyText">
    <w:name w:val="Body Text"/>
    <w:basedOn w:val="Normal"/>
    <w:link w:val="BodyTextChar"/>
    <w:uiPriority w:val="1"/>
    <w:qFormat/>
    <w:rsid w:val="00957627"/>
    <w:pPr>
      <w:widowControl w:val="0"/>
    </w:pPr>
    <w:rPr>
      <w:rFonts w:ascii="Calibri" w:eastAsia="Calibri" w:hAnsi="Calibri" w:cs="Calibri"/>
    </w:rPr>
  </w:style>
  <w:style w:type="character" w:customStyle="1" w:styleId="BodyTextChar">
    <w:name w:val="Body Text Char"/>
    <w:basedOn w:val="DefaultParagraphFont"/>
    <w:link w:val="BodyText"/>
    <w:uiPriority w:val="1"/>
    <w:rsid w:val="00957627"/>
    <w:rPr>
      <w:rFonts w:ascii="Calibri" w:eastAsia="Calibri" w:hAnsi="Calibri" w:cs="Calibri"/>
      <w:sz w:val="22"/>
      <w:szCs w:val="22"/>
      <w:lang w:val="en-US"/>
    </w:rPr>
  </w:style>
  <w:style w:type="character" w:customStyle="1" w:styleId="Heading2Char">
    <w:name w:val="Heading 2 Char"/>
    <w:basedOn w:val="DefaultParagraphFont"/>
    <w:link w:val="Heading2"/>
    <w:uiPriority w:val="9"/>
    <w:rsid w:val="0091361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13610"/>
    <w:rPr>
      <w:rFonts w:asciiTheme="majorHAnsi" w:eastAsiaTheme="majorEastAsia" w:hAnsiTheme="majorHAnsi" w:cstheme="majorBidi"/>
      <w:color w:val="1F3763" w:themeColor="accent1" w:themeShade="7F"/>
    </w:rPr>
  </w:style>
  <w:style w:type="table" w:styleId="TableGrid">
    <w:name w:val="Table Grid"/>
    <w:aliases w:val="CV table,CV1,EY Table,Table Grid_mod,Table style,none,Table Grid (Appendix list)"/>
    <w:basedOn w:val="TableNormal"/>
    <w:uiPriority w:val="59"/>
    <w:rsid w:val="000625F0"/>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15F6E"/>
    <w:pPr>
      <w:widowControl w:val="0"/>
    </w:pPr>
    <w:rPr>
      <w:rFonts w:ascii="Calibri" w:eastAsia="Calibri" w:hAnsi="Calibri" w:cs="Calibri"/>
    </w:rPr>
  </w:style>
  <w:style w:type="character" w:styleId="Hyperlink">
    <w:name w:val="Hyperlink"/>
    <w:basedOn w:val="DefaultParagraphFont"/>
    <w:uiPriority w:val="99"/>
    <w:unhideWhenUsed/>
    <w:rsid w:val="00C377C1"/>
    <w:rPr>
      <w:color w:val="0563C1" w:themeColor="hyperlink"/>
      <w:u w:val="single"/>
    </w:rPr>
  </w:style>
  <w:style w:type="character" w:customStyle="1" w:styleId="UnresolvedMention1">
    <w:name w:val="Unresolved Mention1"/>
    <w:basedOn w:val="DefaultParagraphFont"/>
    <w:uiPriority w:val="99"/>
    <w:semiHidden/>
    <w:unhideWhenUsed/>
    <w:rsid w:val="00C377C1"/>
    <w:rPr>
      <w:color w:val="605E5C"/>
      <w:shd w:val="clear" w:color="auto" w:fill="E1DFDD"/>
    </w:rPr>
  </w:style>
  <w:style w:type="paragraph" w:styleId="TOCHeading">
    <w:name w:val="TOC Heading"/>
    <w:basedOn w:val="Heading1"/>
    <w:next w:val="Normal"/>
    <w:uiPriority w:val="39"/>
    <w:unhideWhenUsed/>
    <w:qFormat/>
    <w:rsid w:val="00AE4767"/>
    <w:pPr>
      <w:spacing w:before="480"/>
      <w:outlineLvl w:val="9"/>
    </w:pPr>
    <w:rPr>
      <w:b/>
      <w:bCs/>
      <w:sz w:val="28"/>
      <w:szCs w:val="28"/>
    </w:rPr>
  </w:style>
  <w:style w:type="paragraph" w:styleId="TOC1">
    <w:name w:val="toc 1"/>
    <w:basedOn w:val="Normal"/>
    <w:next w:val="Normal"/>
    <w:autoRedefine/>
    <w:uiPriority w:val="39"/>
    <w:unhideWhenUsed/>
    <w:rsid w:val="00B20190"/>
    <w:pPr>
      <w:tabs>
        <w:tab w:val="left" w:pos="480"/>
        <w:tab w:val="right" w:leader="dot" w:pos="9350"/>
      </w:tabs>
      <w:spacing w:before="120"/>
    </w:pPr>
    <w:rPr>
      <w:b/>
      <w:bCs/>
      <w:i/>
      <w:iCs/>
    </w:rPr>
  </w:style>
  <w:style w:type="paragraph" w:styleId="TOC2">
    <w:name w:val="toc 2"/>
    <w:basedOn w:val="Normal"/>
    <w:next w:val="Normal"/>
    <w:autoRedefine/>
    <w:uiPriority w:val="39"/>
    <w:unhideWhenUsed/>
    <w:rsid w:val="00B20190"/>
    <w:pPr>
      <w:tabs>
        <w:tab w:val="left" w:pos="960"/>
        <w:tab w:val="right" w:leader="dot" w:pos="9350"/>
      </w:tabs>
      <w:spacing w:before="120"/>
      <w:ind w:left="240"/>
    </w:pPr>
    <w:rPr>
      <w:b/>
      <w:bCs/>
    </w:rPr>
  </w:style>
  <w:style w:type="paragraph" w:styleId="TOC3">
    <w:name w:val="toc 3"/>
    <w:basedOn w:val="Normal"/>
    <w:next w:val="Normal"/>
    <w:autoRedefine/>
    <w:uiPriority w:val="39"/>
    <w:unhideWhenUsed/>
    <w:rsid w:val="00AE4767"/>
    <w:pPr>
      <w:ind w:left="480"/>
    </w:pPr>
    <w:rPr>
      <w:sz w:val="20"/>
      <w:szCs w:val="20"/>
    </w:rPr>
  </w:style>
  <w:style w:type="paragraph" w:styleId="TOC4">
    <w:name w:val="toc 4"/>
    <w:basedOn w:val="Normal"/>
    <w:next w:val="Normal"/>
    <w:autoRedefine/>
    <w:uiPriority w:val="39"/>
    <w:semiHidden/>
    <w:unhideWhenUsed/>
    <w:rsid w:val="00AE4767"/>
    <w:pPr>
      <w:ind w:left="720"/>
    </w:pPr>
    <w:rPr>
      <w:sz w:val="20"/>
      <w:szCs w:val="20"/>
    </w:rPr>
  </w:style>
  <w:style w:type="paragraph" w:styleId="TOC5">
    <w:name w:val="toc 5"/>
    <w:basedOn w:val="Normal"/>
    <w:next w:val="Normal"/>
    <w:autoRedefine/>
    <w:uiPriority w:val="39"/>
    <w:semiHidden/>
    <w:unhideWhenUsed/>
    <w:rsid w:val="00AE4767"/>
    <w:pPr>
      <w:ind w:left="960"/>
    </w:pPr>
    <w:rPr>
      <w:sz w:val="20"/>
      <w:szCs w:val="20"/>
    </w:rPr>
  </w:style>
  <w:style w:type="paragraph" w:styleId="TOC6">
    <w:name w:val="toc 6"/>
    <w:basedOn w:val="Normal"/>
    <w:next w:val="Normal"/>
    <w:autoRedefine/>
    <w:uiPriority w:val="39"/>
    <w:semiHidden/>
    <w:unhideWhenUsed/>
    <w:rsid w:val="00AE4767"/>
    <w:pPr>
      <w:ind w:left="1200"/>
    </w:pPr>
    <w:rPr>
      <w:sz w:val="20"/>
      <w:szCs w:val="20"/>
    </w:rPr>
  </w:style>
  <w:style w:type="paragraph" w:styleId="TOC7">
    <w:name w:val="toc 7"/>
    <w:basedOn w:val="Normal"/>
    <w:next w:val="Normal"/>
    <w:autoRedefine/>
    <w:uiPriority w:val="39"/>
    <w:semiHidden/>
    <w:unhideWhenUsed/>
    <w:rsid w:val="00AE4767"/>
    <w:pPr>
      <w:ind w:left="1440"/>
    </w:pPr>
    <w:rPr>
      <w:sz w:val="20"/>
      <w:szCs w:val="20"/>
    </w:rPr>
  </w:style>
  <w:style w:type="paragraph" w:styleId="TOC8">
    <w:name w:val="toc 8"/>
    <w:basedOn w:val="Normal"/>
    <w:next w:val="Normal"/>
    <w:autoRedefine/>
    <w:uiPriority w:val="39"/>
    <w:semiHidden/>
    <w:unhideWhenUsed/>
    <w:rsid w:val="00AE4767"/>
    <w:pPr>
      <w:ind w:left="1680"/>
    </w:pPr>
    <w:rPr>
      <w:sz w:val="20"/>
      <w:szCs w:val="20"/>
    </w:rPr>
  </w:style>
  <w:style w:type="paragraph" w:styleId="TOC9">
    <w:name w:val="toc 9"/>
    <w:basedOn w:val="Normal"/>
    <w:next w:val="Normal"/>
    <w:autoRedefine/>
    <w:uiPriority w:val="39"/>
    <w:semiHidden/>
    <w:unhideWhenUsed/>
    <w:rsid w:val="00AE4767"/>
    <w:pPr>
      <w:ind w:left="1920"/>
    </w:pPr>
    <w:rPr>
      <w:sz w:val="20"/>
      <w:szCs w:val="20"/>
    </w:rPr>
  </w:style>
  <w:style w:type="character" w:styleId="FollowedHyperlink">
    <w:name w:val="FollowedHyperlink"/>
    <w:basedOn w:val="DefaultParagraphFont"/>
    <w:uiPriority w:val="99"/>
    <w:semiHidden/>
    <w:unhideWhenUsed/>
    <w:rsid w:val="00AF62DF"/>
    <w:rPr>
      <w:color w:val="954F72" w:themeColor="followedHyperlink"/>
      <w:u w:val="single"/>
    </w:rPr>
  </w:style>
  <w:style w:type="paragraph" w:styleId="NoSpacing">
    <w:name w:val="No Spacing"/>
    <w:link w:val="NoSpacingChar"/>
    <w:uiPriority w:val="1"/>
    <w:qFormat/>
    <w:rsid w:val="00BE7D34"/>
    <w:rPr>
      <w:rFonts w:eastAsiaTheme="minorEastAsia"/>
      <w:sz w:val="22"/>
      <w:szCs w:val="22"/>
      <w:lang w:val="en-US" w:eastAsia="zh-CN"/>
    </w:rPr>
  </w:style>
  <w:style w:type="character" w:customStyle="1" w:styleId="NoSpacingChar">
    <w:name w:val="No Spacing Char"/>
    <w:basedOn w:val="DefaultParagraphFont"/>
    <w:link w:val="NoSpacing"/>
    <w:uiPriority w:val="1"/>
    <w:rsid w:val="00BE7D34"/>
    <w:rPr>
      <w:rFonts w:eastAsiaTheme="minorEastAsia"/>
      <w:sz w:val="22"/>
      <w:szCs w:val="22"/>
      <w:lang w:val="en-US" w:eastAsia="zh-CN"/>
    </w:rPr>
  </w:style>
  <w:style w:type="paragraph" w:styleId="Footer">
    <w:name w:val="footer"/>
    <w:basedOn w:val="Normal"/>
    <w:link w:val="FooterChar"/>
    <w:uiPriority w:val="99"/>
    <w:unhideWhenUsed/>
    <w:rsid w:val="000271D3"/>
    <w:pPr>
      <w:tabs>
        <w:tab w:val="center" w:pos="4680"/>
        <w:tab w:val="right" w:pos="9360"/>
      </w:tabs>
    </w:pPr>
  </w:style>
  <w:style w:type="character" w:customStyle="1" w:styleId="FooterChar">
    <w:name w:val="Footer Char"/>
    <w:basedOn w:val="DefaultParagraphFont"/>
    <w:link w:val="Footer"/>
    <w:uiPriority w:val="99"/>
    <w:rsid w:val="000271D3"/>
  </w:style>
  <w:style w:type="character" w:styleId="PageNumber">
    <w:name w:val="page number"/>
    <w:basedOn w:val="DefaultParagraphFont"/>
    <w:uiPriority w:val="99"/>
    <w:semiHidden/>
    <w:unhideWhenUsed/>
    <w:rsid w:val="000271D3"/>
  </w:style>
  <w:style w:type="paragraph" w:customStyle="1" w:styleId="ListBullet1ListBullet">
    <w:name w:val="List Bullet 1  (List Bullet)"/>
    <w:basedOn w:val="Normal"/>
    <w:rsid w:val="000271D3"/>
    <w:pPr>
      <w:numPr>
        <w:numId w:val="2"/>
      </w:numPr>
      <w:spacing w:before="100" w:after="200"/>
      <w:contextualSpacing/>
    </w:pPr>
    <w:rPr>
      <w:rFonts w:eastAsiaTheme="minorEastAsia"/>
      <w:szCs w:val="20"/>
    </w:rPr>
  </w:style>
  <w:style w:type="character" w:customStyle="1" w:styleId="Heading5Char">
    <w:name w:val="Heading 5 Char"/>
    <w:basedOn w:val="DefaultParagraphFont"/>
    <w:link w:val="Heading5"/>
    <w:uiPriority w:val="9"/>
    <w:semiHidden/>
    <w:rsid w:val="000271D3"/>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F43BB0"/>
    <w:pPr>
      <w:tabs>
        <w:tab w:val="center" w:pos="4680"/>
        <w:tab w:val="right" w:pos="9360"/>
      </w:tabs>
    </w:pPr>
  </w:style>
  <w:style w:type="character" w:customStyle="1" w:styleId="HeaderChar">
    <w:name w:val="Header Char"/>
    <w:basedOn w:val="DefaultParagraphFont"/>
    <w:link w:val="Header"/>
    <w:uiPriority w:val="99"/>
    <w:rsid w:val="00F43BB0"/>
  </w:style>
  <w:style w:type="character" w:styleId="CommentReference">
    <w:name w:val="annotation reference"/>
    <w:basedOn w:val="DefaultParagraphFont"/>
    <w:uiPriority w:val="99"/>
    <w:semiHidden/>
    <w:unhideWhenUsed/>
    <w:rsid w:val="008C5D3D"/>
    <w:rPr>
      <w:sz w:val="16"/>
      <w:szCs w:val="16"/>
    </w:rPr>
  </w:style>
  <w:style w:type="paragraph" w:styleId="CommentText">
    <w:name w:val="annotation text"/>
    <w:basedOn w:val="Normal"/>
    <w:link w:val="CommentTextChar"/>
    <w:uiPriority w:val="99"/>
    <w:unhideWhenUsed/>
    <w:rsid w:val="008C5D3D"/>
    <w:pPr>
      <w:spacing w:after="160"/>
    </w:pPr>
    <w:rPr>
      <w:sz w:val="20"/>
      <w:szCs w:val="20"/>
      <w:lang w:val="en-GB"/>
    </w:rPr>
  </w:style>
  <w:style w:type="character" w:customStyle="1" w:styleId="CommentTextChar">
    <w:name w:val="Comment Text Char"/>
    <w:basedOn w:val="DefaultParagraphFont"/>
    <w:link w:val="CommentText"/>
    <w:uiPriority w:val="99"/>
    <w:rsid w:val="008C5D3D"/>
    <w:rPr>
      <w:sz w:val="20"/>
      <w:szCs w:val="20"/>
      <w:lang w:val="en-GB"/>
    </w:rPr>
  </w:style>
  <w:style w:type="paragraph" w:styleId="CommentSubject">
    <w:name w:val="annotation subject"/>
    <w:basedOn w:val="CommentText"/>
    <w:next w:val="CommentText"/>
    <w:link w:val="CommentSubjectChar"/>
    <w:uiPriority w:val="99"/>
    <w:semiHidden/>
    <w:unhideWhenUsed/>
    <w:rsid w:val="00E55200"/>
    <w:pPr>
      <w:spacing w:after="0"/>
    </w:pPr>
    <w:rPr>
      <w:b/>
      <w:bCs/>
      <w:lang w:val="en-CA"/>
    </w:rPr>
  </w:style>
  <w:style w:type="character" w:customStyle="1" w:styleId="CommentSubjectChar">
    <w:name w:val="Comment Subject Char"/>
    <w:basedOn w:val="CommentTextChar"/>
    <w:link w:val="CommentSubject"/>
    <w:uiPriority w:val="99"/>
    <w:semiHidden/>
    <w:rsid w:val="00E55200"/>
    <w:rPr>
      <w:b/>
      <w:bCs/>
      <w:sz w:val="20"/>
      <w:szCs w:val="20"/>
      <w:lang w:val="en-GB"/>
    </w:rPr>
  </w:style>
  <w:style w:type="paragraph" w:customStyle="1" w:styleId="Body-bullets">
    <w:name w:val="Body - bullets"/>
    <w:link w:val="Body-bulletsChar"/>
    <w:uiPriority w:val="23"/>
    <w:rsid w:val="00B52A2C"/>
    <w:pPr>
      <w:numPr>
        <w:numId w:val="4"/>
      </w:numPr>
      <w:spacing w:after="120" w:line="276" w:lineRule="auto"/>
      <w:ind w:left="630" w:hanging="245"/>
      <w:contextualSpacing/>
      <w:textboxTightWrap w:val="allLines"/>
    </w:pPr>
    <w:rPr>
      <w:rFonts w:ascii="Calibri" w:eastAsiaTheme="minorEastAsia" w:hAnsi="Calibri"/>
      <w:color w:val="000000" w:themeColor="text1"/>
      <w:szCs w:val="22"/>
      <w:lang w:eastAsia="ja-JP"/>
      <w14:ligatures w14:val="standard"/>
    </w:rPr>
  </w:style>
  <w:style w:type="character" w:customStyle="1" w:styleId="Body-bulletsChar">
    <w:name w:val="Body - bullets Char"/>
    <w:basedOn w:val="DefaultParagraphFont"/>
    <w:link w:val="Body-bullets"/>
    <w:uiPriority w:val="23"/>
    <w:rsid w:val="00B52A2C"/>
    <w:rPr>
      <w:rFonts w:ascii="Calibri" w:eastAsiaTheme="minorEastAsia" w:hAnsi="Calibri"/>
      <w:color w:val="000000" w:themeColor="text1"/>
      <w:szCs w:val="22"/>
      <w:lang w:eastAsia="ja-JP"/>
      <w14:ligatures w14:val="standard"/>
    </w:rPr>
  </w:style>
  <w:style w:type="paragraph" w:styleId="NormalWeb">
    <w:name w:val="Normal (Web)"/>
    <w:basedOn w:val="Normal"/>
    <w:uiPriority w:val="99"/>
    <w:unhideWhenUsed/>
    <w:rsid w:val="0079321F"/>
    <w:pPr>
      <w:spacing w:before="100" w:beforeAutospacing="1" w:after="100" w:afterAutospacing="1"/>
    </w:pPr>
    <w:rPr>
      <w:rFonts w:ascii="Times New Roman" w:eastAsia="Times New Roman" w:hAnsi="Times New Roman" w:cs="Times New Roman"/>
      <w:lang w:val="en-GB" w:eastAsia="en-GB"/>
    </w:rPr>
  </w:style>
  <w:style w:type="table" w:customStyle="1" w:styleId="TableGrid1">
    <w:name w:val="Table Grid1"/>
    <w:basedOn w:val="TableNormal"/>
    <w:next w:val="TableGrid"/>
    <w:uiPriority w:val="39"/>
    <w:rsid w:val="006014D6"/>
    <w:pPr>
      <w:spacing w:before="100"/>
    </w:pPr>
    <w:rPr>
      <w:rFonts w:eastAsiaTheme="minorEastAsia"/>
      <w:sz w:val="20"/>
      <w:szCs w:val="20"/>
    </w:r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rPr>
        <w:b/>
        <w:color w:val="FFFFFF" w:themeColor="background1"/>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clear" w:color="auto" w:fill="4472C4" w:themeFill="accent1"/>
      </w:tcPr>
    </w:tblStylePr>
    <w:tblStylePr w:type="lastRow">
      <w:rPr>
        <w:b/>
      </w:rPr>
      <w:tblPr/>
      <w:tcPr>
        <w:shd w:val="clear" w:color="auto" w:fill="EAEDF1" w:themeFill="text2" w:themeFillTint="1A"/>
      </w:tcPr>
    </w:tblStylePr>
    <w:tblStylePr w:type="firstCol">
      <w:rPr>
        <w:b/>
      </w:rPr>
      <w:tblPr/>
      <w:tcPr>
        <w:shd w:val="clear" w:color="auto" w:fill="EDEDED" w:themeFill="accent3" w:themeFillTint="33"/>
      </w:tcPr>
    </w:tblStylePr>
    <w:tblStylePr w:type="lastCol">
      <w:tblPr/>
      <w:tcPr>
        <w:shd w:val="clear" w:color="auto" w:fill="FBE4D5" w:themeFill="accent2" w:themeFillTint="33"/>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Normal102">
    <w:name w:val="Normal_102"/>
    <w:uiPriority w:val="99"/>
    <w:qFormat/>
    <w:rsid w:val="009B74B8"/>
    <w:pPr>
      <w:widowControl w:val="0"/>
      <w:autoSpaceDE w:val="0"/>
      <w:autoSpaceDN w:val="0"/>
      <w:adjustRightInd w:val="0"/>
    </w:pPr>
    <w:rPr>
      <w:rFonts w:ascii="Arial" w:eastAsia="Times New Roman" w:hAnsi="Arial" w:cs="Arial"/>
      <w:color w:val="000000"/>
      <w:lang w:val="en-US"/>
    </w:rPr>
  </w:style>
  <w:style w:type="paragraph" w:styleId="Revision">
    <w:name w:val="Revision"/>
    <w:hidden/>
    <w:uiPriority w:val="99"/>
    <w:semiHidden/>
    <w:rsid w:val="0026321A"/>
    <w:rPr>
      <w:rFonts w:cstheme="minorHAnsi"/>
      <w:sz w:val="22"/>
      <w:szCs w:val="22"/>
      <w:lang w:val="en-US"/>
    </w:rPr>
  </w:style>
  <w:style w:type="paragraph" w:customStyle="1" w:styleId="Default">
    <w:name w:val="Default"/>
    <w:rsid w:val="006F0636"/>
    <w:pPr>
      <w:autoSpaceDE w:val="0"/>
      <w:autoSpaceDN w:val="0"/>
      <w:adjustRightInd w:val="0"/>
    </w:pPr>
    <w:rPr>
      <w:rFonts w:ascii="Calibri" w:hAnsi="Calibri" w:cs="Calibri"/>
      <w:color w:val="000000"/>
      <w:lang w:val="en-GB"/>
    </w:rPr>
  </w:style>
  <w:style w:type="character" w:styleId="Strong">
    <w:name w:val="Strong"/>
    <w:basedOn w:val="DefaultParagraphFont"/>
    <w:uiPriority w:val="22"/>
    <w:qFormat/>
    <w:rsid w:val="00CA760F"/>
    <w:rPr>
      <w:b/>
      <w:bCs/>
    </w:rPr>
  </w:style>
  <w:style w:type="paragraph" w:customStyle="1" w:styleId="xmsonormal">
    <w:name w:val="x_msonormal"/>
    <w:basedOn w:val="Normal"/>
    <w:rsid w:val="00631127"/>
    <w:pPr>
      <w:autoSpaceDE/>
      <w:autoSpaceDN/>
      <w:adjustRightInd/>
      <w:spacing w:line="240" w:lineRule="auto"/>
    </w:pPr>
    <w:rPr>
      <w:rFonts w:ascii="Calibri" w:hAnsi="Calibri" w:cs="Calibri"/>
      <w:lang w:val="en-GB" w:eastAsia="en-GB"/>
    </w:rPr>
  </w:style>
  <w:style w:type="character" w:styleId="UnresolvedMention">
    <w:name w:val="Unresolved Mention"/>
    <w:basedOn w:val="DefaultParagraphFont"/>
    <w:uiPriority w:val="99"/>
    <w:semiHidden/>
    <w:unhideWhenUsed/>
    <w:rsid w:val="00644EEB"/>
    <w:rPr>
      <w:color w:val="605E5C"/>
      <w:shd w:val="clear" w:color="auto" w:fill="E1DFDD"/>
    </w:rPr>
  </w:style>
  <w:style w:type="character" w:customStyle="1" w:styleId="mark88s5ilfv9">
    <w:name w:val="mark88s5ilfv9"/>
    <w:basedOn w:val="DefaultParagraphFont"/>
    <w:rsid w:val="00FB309D"/>
  </w:style>
  <w:style w:type="character" w:customStyle="1" w:styleId="mark259pkwx8j">
    <w:name w:val="mark259pkwx8j"/>
    <w:basedOn w:val="DefaultParagraphFont"/>
    <w:rsid w:val="00FB309D"/>
  </w:style>
  <w:style w:type="paragraph" w:customStyle="1" w:styleId="xxmsonormal">
    <w:name w:val="x_xmsonormal"/>
    <w:basedOn w:val="Normal"/>
    <w:rsid w:val="00852E2B"/>
    <w:pPr>
      <w:autoSpaceDE/>
      <w:autoSpaceDN/>
      <w:adjustRightInd/>
      <w:spacing w:line="240" w:lineRule="auto"/>
    </w:pPr>
    <w:rPr>
      <w:rFonts w:ascii="Calibri" w:hAnsi="Calibri" w:cs="Calibri"/>
      <w:lang w:val="en-GB" w:eastAsia="en-GB"/>
    </w:rPr>
  </w:style>
  <w:style w:type="paragraph" w:customStyle="1" w:styleId="xxxmsonormal">
    <w:name w:val="x_xxmsonormal"/>
    <w:basedOn w:val="Normal"/>
    <w:rsid w:val="00852E2B"/>
    <w:pPr>
      <w:autoSpaceDE/>
      <w:autoSpaceDN/>
      <w:adjustRightInd/>
      <w:spacing w:line="240" w:lineRule="auto"/>
    </w:pPr>
    <w:rPr>
      <w:rFonts w:ascii="Calibri" w:hAnsi="Calibri" w:cs="Calibri"/>
      <w:lang w:val="en-GB" w:eastAsia="en-GB"/>
    </w:rPr>
  </w:style>
  <w:style w:type="paragraph" w:customStyle="1" w:styleId="xxxxmsonormal">
    <w:name w:val="x_xxxmsonormal"/>
    <w:basedOn w:val="Normal"/>
    <w:rsid w:val="00852E2B"/>
    <w:pPr>
      <w:autoSpaceDE/>
      <w:autoSpaceDN/>
      <w:adjustRightInd/>
      <w:spacing w:line="240" w:lineRule="auto"/>
    </w:pPr>
    <w:rPr>
      <w:rFonts w:ascii="Calibri" w:hAnsi="Calibri" w:cs="Calibri"/>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6897">
      <w:bodyDiv w:val="1"/>
      <w:marLeft w:val="0"/>
      <w:marRight w:val="0"/>
      <w:marTop w:val="0"/>
      <w:marBottom w:val="0"/>
      <w:divBdr>
        <w:top w:val="none" w:sz="0" w:space="0" w:color="auto"/>
        <w:left w:val="none" w:sz="0" w:space="0" w:color="auto"/>
        <w:bottom w:val="none" w:sz="0" w:space="0" w:color="auto"/>
        <w:right w:val="none" w:sz="0" w:space="0" w:color="auto"/>
      </w:divBdr>
    </w:div>
    <w:div w:id="60102062">
      <w:bodyDiv w:val="1"/>
      <w:marLeft w:val="0"/>
      <w:marRight w:val="0"/>
      <w:marTop w:val="0"/>
      <w:marBottom w:val="0"/>
      <w:divBdr>
        <w:top w:val="none" w:sz="0" w:space="0" w:color="auto"/>
        <w:left w:val="none" w:sz="0" w:space="0" w:color="auto"/>
        <w:bottom w:val="none" w:sz="0" w:space="0" w:color="auto"/>
        <w:right w:val="none" w:sz="0" w:space="0" w:color="auto"/>
      </w:divBdr>
    </w:div>
    <w:div w:id="548609829">
      <w:bodyDiv w:val="1"/>
      <w:marLeft w:val="0"/>
      <w:marRight w:val="0"/>
      <w:marTop w:val="0"/>
      <w:marBottom w:val="0"/>
      <w:divBdr>
        <w:top w:val="none" w:sz="0" w:space="0" w:color="auto"/>
        <w:left w:val="none" w:sz="0" w:space="0" w:color="auto"/>
        <w:bottom w:val="none" w:sz="0" w:space="0" w:color="auto"/>
        <w:right w:val="none" w:sz="0" w:space="0" w:color="auto"/>
      </w:divBdr>
    </w:div>
    <w:div w:id="761218205">
      <w:bodyDiv w:val="1"/>
      <w:marLeft w:val="0"/>
      <w:marRight w:val="0"/>
      <w:marTop w:val="0"/>
      <w:marBottom w:val="0"/>
      <w:divBdr>
        <w:top w:val="none" w:sz="0" w:space="0" w:color="auto"/>
        <w:left w:val="none" w:sz="0" w:space="0" w:color="auto"/>
        <w:bottom w:val="none" w:sz="0" w:space="0" w:color="auto"/>
        <w:right w:val="none" w:sz="0" w:space="0" w:color="auto"/>
      </w:divBdr>
    </w:div>
    <w:div w:id="879366423">
      <w:bodyDiv w:val="1"/>
      <w:marLeft w:val="0"/>
      <w:marRight w:val="0"/>
      <w:marTop w:val="0"/>
      <w:marBottom w:val="0"/>
      <w:divBdr>
        <w:top w:val="none" w:sz="0" w:space="0" w:color="auto"/>
        <w:left w:val="none" w:sz="0" w:space="0" w:color="auto"/>
        <w:bottom w:val="none" w:sz="0" w:space="0" w:color="auto"/>
        <w:right w:val="none" w:sz="0" w:space="0" w:color="auto"/>
      </w:divBdr>
    </w:div>
    <w:div w:id="899828199">
      <w:bodyDiv w:val="1"/>
      <w:marLeft w:val="0"/>
      <w:marRight w:val="0"/>
      <w:marTop w:val="0"/>
      <w:marBottom w:val="0"/>
      <w:divBdr>
        <w:top w:val="none" w:sz="0" w:space="0" w:color="auto"/>
        <w:left w:val="none" w:sz="0" w:space="0" w:color="auto"/>
        <w:bottom w:val="none" w:sz="0" w:space="0" w:color="auto"/>
        <w:right w:val="none" w:sz="0" w:space="0" w:color="auto"/>
      </w:divBdr>
    </w:div>
    <w:div w:id="939488061">
      <w:bodyDiv w:val="1"/>
      <w:marLeft w:val="0"/>
      <w:marRight w:val="0"/>
      <w:marTop w:val="0"/>
      <w:marBottom w:val="0"/>
      <w:divBdr>
        <w:top w:val="none" w:sz="0" w:space="0" w:color="auto"/>
        <w:left w:val="none" w:sz="0" w:space="0" w:color="auto"/>
        <w:bottom w:val="none" w:sz="0" w:space="0" w:color="auto"/>
        <w:right w:val="none" w:sz="0" w:space="0" w:color="auto"/>
      </w:divBdr>
    </w:div>
    <w:div w:id="1016539348">
      <w:bodyDiv w:val="1"/>
      <w:marLeft w:val="0"/>
      <w:marRight w:val="0"/>
      <w:marTop w:val="0"/>
      <w:marBottom w:val="0"/>
      <w:divBdr>
        <w:top w:val="none" w:sz="0" w:space="0" w:color="auto"/>
        <w:left w:val="none" w:sz="0" w:space="0" w:color="auto"/>
        <w:bottom w:val="none" w:sz="0" w:space="0" w:color="auto"/>
        <w:right w:val="none" w:sz="0" w:space="0" w:color="auto"/>
      </w:divBdr>
    </w:div>
    <w:div w:id="1140536091">
      <w:bodyDiv w:val="1"/>
      <w:marLeft w:val="0"/>
      <w:marRight w:val="0"/>
      <w:marTop w:val="0"/>
      <w:marBottom w:val="0"/>
      <w:divBdr>
        <w:top w:val="none" w:sz="0" w:space="0" w:color="auto"/>
        <w:left w:val="none" w:sz="0" w:space="0" w:color="auto"/>
        <w:bottom w:val="none" w:sz="0" w:space="0" w:color="auto"/>
        <w:right w:val="none" w:sz="0" w:space="0" w:color="auto"/>
      </w:divBdr>
      <w:divsChild>
        <w:div w:id="245308923">
          <w:marLeft w:val="0"/>
          <w:marRight w:val="426"/>
          <w:marTop w:val="0"/>
          <w:marBottom w:val="0"/>
          <w:divBdr>
            <w:top w:val="none" w:sz="0" w:space="0" w:color="auto"/>
            <w:left w:val="none" w:sz="0" w:space="0" w:color="auto"/>
            <w:bottom w:val="none" w:sz="0" w:space="0" w:color="auto"/>
            <w:right w:val="none" w:sz="0" w:space="0" w:color="auto"/>
          </w:divBdr>
          <w:divsChild>
            <w:div w:id="486938836">
              <w:marLeft w:val="0"/>
              <w:marRight w:val="0"/>
              <w:marTop w:val="0"/>
              <w:marBottom w:val="213"/>
              <w:divBdr>
                <w:top w:val="none" w:sz="0" w:space="0" w:color="auto"/>
                <w:left w:val="none" w:sz="0" w:space="0" w:color="auto"/>
                <w:bottom w:val="none" w:sz="0" w:space="0" w:color="auto"/>
                <w:right w:val="none" w:sz="0" w:space="0" w:color="auto"/>
              </w:divBdr>
              <w:divsChild>
                <w:div w:id="1438134930">
                  <w:marLeft w:val="0"/>
                  <w:marRight w:val="0"/>
                  <w:marTop w:val="0"/>
                  <w:marBottom w:val="0"/>
                  <w:divBdr>
                    <w:top w:val="none" w:sz="0" w:space="0" w:color="auto"/>
                    <w:left w:val="none" w:sz="0" w:space="0" w:color="auto"/>
                    <w:bottom w:val="none" w:sz="0" w:space="0" w:color="auto"/>
                    <w:right w:val="none" w:sz="0" w:space="0" w:color="auto"/>
                  </w:divBdr>
                </w:div>
              </w:divsChild>
            </w:div>
            <w:div w:id="1204168740">
              <w:marLeft w:val="0"/>
              <w:marRight w:val="0"/>
              <w:marTop w:val="0"/>
              <w:marBottom w:val="213"/>
              <w:divBdr>
                <w:top w:val="none" w:sz="0" w:space="0" w:color="auto"/>
                <w:left w:val="none" w:sz="0" w:space="0" w:color="auto"/>
                <w:bottom w:val="none" w:sz="0" w:space="0" w:color="auto"/>
                <w:right w:val="none" w:sz="0" w:space="0" w:color="auto"/>
              </w:divBdr>
              <w:divsChild>
                <w:div w:id="398132220">
                  <w:marLeft w:val="0"/>
                  <w:marRight w:val="0"/>
                  <w:marTop w:val="0"/>
                  <w:marBottom w:val="0"/>
                  <w:divBdr>
                    <w:top w:val="none" w:sz="0" w:space="0" w:color="auto"/>
                    <w:left w:val="none" w:sz="0" w:space="0" w:color="auto"/>
                    <w:bottom w:val="none" w:sz="0" w:space="0" w:color="auto"/>
                    <w:right w:val="none" w:sz="0" w:space="0" w:color="auto"/>
                  </w:divBdr>
                </w:div>
                <w:div w:id="1611621735">
                  <w:marLeft w:val="0"/>
                  <w:marRight w:val="0"/>
                  <w:marTop w:val="0"/>
                  <w:marBottom w:val="0"/>
                  <w:divBdr>
                    <w:top w:val="none" w:sz="0" w:space="0" w:color="auto"/>
                    <w:left w:val="none" w:sz="0" w:space="0" w:color="auto"/>
                    <w:bottom w:val="none" w:sz="0" w:space="0" w:color="auto"/>
                    <w:right w:val="none" w:sz="0" w:space="0" w:color="auto"/>
                  </w:divBdr>
                </w:div>
              </w:divsChild>
            </w:div>
            <w:div w:id="1325281833">
              <w:marLeft w:val="0"/>
              <w:marRight w:val="0"/>
              <w:marTop w:val="0"/>
              <w:marBottom w:val="213"/>
              <w:divBdr>
                <w:top w:val="none" w:sz="0" w:space="0" w:color="auto"/>
                <w:left w:val="none" w:sz="0" w:space="0" w:color="auto"/>
                <w:bottom w:val="none" w:sz="0" w:space="0" w:color="auto"/>
                <w:right w:val="none" w:sz="0" w:space="0" w:color="auto"/>
              </w:divBdr>
              <w:divsChild>
                <w:div w:id="123894295">
                  <w:marLeft w:val="0"/>
                  <w:marRight w:val="0"/>
                  <w:marTop w:val="0"/>
                  <w:marBottom w:val="0"/>
                  <w:divBdr>
                    <w:top w:val="none" w:sz="0" w:space="0" w:color="auto"/>
                    <w:left w:val="none" w:sz="0" w:space="0" w:color="auto"/>
                    <w:bottom w:val="none" w:sz="0" w:space="0" w:color="auto"/>
                    <w:right w:val="none" w:sz="0" w:space="0" w:color="auto"/>
                  </w:divBdr>
                </w:div>
                <w:div w:id="2011592177">
                  <w:marLeft w:val="0"/>
                  <w:marRight w:val="0"/>
                  <w:marTop w:val="0"/>
                  <w:marBottom w:val="0"/>
                  <w:divBdr>
                    <w:top w:val="none" w:sz="0" w:space="0" w:color="auto"/>
                    <w:left w:val="none" w:sz="0" w:space="0" w:color="auto"/>
                    <w:bottom w:val="none" w:sz="0" w:space="0" w:color="auto"/>
                    <w:right w:val="none" w:sz="0" w:space="0" w:color="auto"/>
                  </w:divBdr>
                </w:div>
              </w:divsChild>
            </w:div>
            <w:div w:id="1530100232">
              <w:marLeft w:val="0"/>
              <w:marRight w:val="0"/>
              <w:marTop w:val="0"/>
              <w:marBottom w:val="0"/>
              <w:divBdr>
                <w:top w:val="none" w:sz="0" w:space="0" w:color="auto"/>
                <w:left w:val="none" w:sz="0" w:space="0" w:color="auto"/>
                <w:bottom w:val="none" w:sz="0" w:space="0" w:color="auto"/>
                <w:right w:val="none" w:sz="0" w:space="0" w:color="auto"/>
              </w:divBdr>
            </w:div>
            <w:div w:id="642462707">
              <w:marLeft w:val="0"/>
              <w:marRight w:val="0"/>
              <w:marTop w:val="0"/>
              <w:marBottom w:val="0"/>
              <w:divBdr>
                <w:top w:val="none" w:sz="0" w:space="0" w:color="auto"/>
                <w:left w:val="none" w:sz="0" w:space="0" w:color="auto"/>
                <w:bottom w:val="none" w:sz="0" w:space="0" w:color="auto"/>
                <w:right w:val="none" w:sz="0" w:space="0" w:color="auto"/>
              </w:divBdr>
            </w:div>
          </w:divsChild>
        </w:div>
        <w:div w:id="1480342314">
          <w:marLeft w:val="0"/>
          <w:marRight w:val="0"/>
          <w:marTop w:val="0"/>
          <w:marBottom w:val="0"/>
          <w:divBdr>
            <w:top w:val="none" w:sz="0" w:space="0" w:color="auto"/>
            <w:left w:val="none" w:sz="0" w:space="0" w:color="auto"/>
            <w:bottom w:val="none" w:sz="0" w:space="0" w:color="auto"/>
            <w:right w:val="none" w:sz="0" w:space="0" w:color="auto"/>
          </w:divBdr>
          <w:divsChild>
            <w:div w:id="1630436791">
              <w:marLeft w:val="0"/>
              <w:marRight w:val="0"/>
              <w:marTop w:val="0"/>
              <w:marBottom w:val="213"/>
              <w:divBdr>
                <w:top w:val="none" w:sz="0" w:space="0" w:color="auto"/>
                <w:left w:val="none" w:sz="0" w:space="0" w:color="auto"/>
                <w:bottom w:val="none" w:sz="0" w:space="0" w:color="auto"/>
                <w:right w:val="none" w:sz="0" w:space="0" w:color="auto"/>
              </w:divBdr>
              <w:divsChild>
                <w:div w:id="738097544">
                  <w:marLeft w:val="0"/>
                  <w:marRight w:val="0"/>
                  <w:marTop w:val="0"/>
                  <w:marBottom w:val="0"/>
                  <w:divBdr>
                    <w:top w:val="none" w:sz="0" w:space="0" w:color="auto"/>
                    <w:left w:val="none" w:sz="0" w:space="0" w:color="auto"/>
                    <w:bottom w:val="none" w:sz="0" w:space="0" w:color="auto"/>
                    <w:right w:val="none" w:sz="0" w:space="0" w:color="auto"/>
                  </w:divBdr>
                </w:div>
                <w:div w:id="2113548397">
                  <w:marLeft w:val="0"/>
                  <w:marRight w:val="0"/>
                  <w:marTop w:val="0"/>
                  <w:marBottom w:val="0"/>
                  <w:divBdr>
                    <w:top w:val="none" w:sz="0" w:space="0" w:color="auto"/>
                    <w:left w:val="none" w:sz="0" w:space="0" w:color="auto"/>
                    <w:bottom w:val="none" w:sz="0" w:space="0" w:color="auto"/>
                    <w:right w:val="none" w:sz="0" w:space="0" w:color="auto"/>
                  </w:divBdr>
                </w:div>
              </w:divsChild>
            </w:div>
            <w:div w:id="922563684">
              <w:marLeft w:val="0"/>
              <w:marRight w:val="0"/>
              <w:marTop w:val="0"/>
              <w:marBottom w:val="213"/>
              <w:divBdr>
                <w:top w:val="none" w:sz="0" w:space="0" w:color="auto"/>
                <w:left w:val="none" w:sz="0" w:space="0" w:color="auto"/>
                <w:bottom w:val="none" w:sz="0" w:space="0" w:color="auto"/>
                <w:right w:val="none" w:sz="0" w:space="0" w:color="auto"/>
              </w:divBdr>
              <w:divsChild>
                <w:div w:id="355158537">
                  <w:marLeft w:val="0"/>
                  <w:marRight w:val="0"/>
                  <w:marTop w:val="0"/>
                  <w:marBottom w:val="0"/>
                  <w:divBdr>
                    <w:top w:val="none" w:sz="0" w:space="0" w:color="auto"/>
                    <w:left w:val="none" w:sz="0" w:space="0" w:color="auto"/>
                    <w:bottom w:val="none" w:sz="0" w:space="0" w:color="auto"/>
                    <w:right w:val="none" w:sz="0" w:space="0" w:color="auto"/>
                  </w:divBdr>
                </w:div>
                <w:div w:id="1433359878">
                  <w:marLeft w:val="0"/>
                  <w:marRight w:val="0"/>
                  <w:marTop w:val="0"/>
                  <w:marBottom w:val="0"/>
                  <w:divBdr>
                    <w:top w:val="none" w:sz="0" w:space="0" w:color="auto"/>
                    <w:left w:val="none" w:sz="0" w:space="0" w:color="auto"/>
                    <w:bottom w:val="none" w:sz="0" w:space="0" w:color="auto"/>
                    <w:right w:val="none" w:sz="0" w:space="0" w:color="auto"/>
                  </w:divBdr>
                </w:div>
              </w:divsChild>
            </w:div>
            <w:div w:id="11799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027">
      <w:bodyDiv w:val="1"/>
      <w:marLeft w:val="0"/>
      <w:marRight w:val="0"/>
      <w:marTop w:val="0"/>
      <w:marBottom w:val="0"/>
      <w:divBdr>
        <w:top w:val="none" w:sz="0" w:space="0" w:color="auto"/>
        <w:left w:val="none" w:sz="0" w:space="0" w:color="auto"/>
        <w:bottom w:val="none" w:sz="0" w:space="0" w:color="auto"/>
        <w:right w:val="none" w:sz="0" w:space="0" w:color="auto"/>
      </w:divBdr>
    </w:div>
    <w:div w:id="1215700055">
      <w:bodyDiv w:val="1"/>
      <w:marLeft w:val="0"/>
      <w:marRight w:val="0"/>
      <w:marTop w:val="0"/>
      <w:marBottom w:val="0"/>
      <w:divBdr>
        <w:top w:val="none" w:sz="0" w:space="0" w:color="auto"/>
        <w:left w:val="none" w:sz="0" w:space="0" w:color="auto"/>
        <w:bottom w:val="none" w:sz="0" w:space="0" w:color="auto"/>
        <w:right w:val="none" w:sz="0" w:space="0" w:color="auto"/>
      </w:divBdr>
    </w:div>
    <w:div w:id="1228028172">
      <w:bodyDiv w:val="1"/>
      <w:marLeft w:val="0"/>
      <w:marRight w:val="0"/>
      <w:marTop w:val="0"/>
      <w:marBottom w:val="0"/>
      <w:divBdr>
        <w:top w:val="none" w:sz="0" w:space="0" w:color="auto"/>
        <w:left w:val="none" w:sz="0" w:space="0" w:color="auto"/>
        <w:bottom w:val="none" w:sz="0" w:space="0" w:color="auto"/>
        <w:right w:val="none" w:sz="0" w:space="0" w:color="auto"/>
      </w:divBdr>
    </w:div>
    <w:div w:id="1228297536">
      <w:bodyDiv w:val="1"/>
      <w:marLeft w:val="0"/>
      <w:marRight w:val="0"/>
      <w:marTop w:val="0"/>
      <w:marBottom w:val="0"/>
      <w:divBdr>
        <w:top w:val="none" w:sz="0" w:space="0" w:color="auto"/>
        <w:left w:val="none" w:sz="0" w:space="0" w:color="auto"/>
        <w:bottom w:val="none" w:sz="0" w:space="0" w:color="auto"/>
        <w:right w:val="none" w:sz="0" w:space="0" w:color="auto"/>
      </w:divBdr>
    </w:div>
    <w:div w:id="1319721993">
      <w:bodyDiv w:val="1"/>
      <w:marLeft w:val="0"/>
      <w:marRight w:val="0"/>
      <w:marTop w:val="0"/>
      <w:marBottom w:val="0"/>
      <w:divBdr>
        <w:top w:val="none" w:sz="0" w:space="0" w:color="auto"/>
        <w:left w:val="none" w:sz="0" w:space="0" w:color="auto"/>
        <w:bottom w:val="none" w:sz="0" w:space="0" w:color="auto"/>
        <w:right w:val="none" w:sz="0" w:space="0" w:color="auto"/>
      </w:divBdr>
    </w:div>
    <w:div w:id="1330598485">
      <w:bodyDiv w:val="1"/>
      <w:marLeft w:val="0"/>
      <w:marRight w:val="0"/>
      <w:marTop w:val="0"/>
      <w:marBottom w:val="0"/>
      <w:divBdr>
        <w:top w:val="none" w:sz="0" w:space="0" w:color="auto"/>
        <w:left w:val="none" w:sz="0" w:space="0" w:color="auto"/>
        <w:bottom w:val="none" w:sz="0" w:space="0" w:color="auto"/>
        <w:right w:val="none" w:sz="0" w:space="0" w:color="auto"/>
      </w:divBdr>
    </w:div>
    <w:div w:id="1357120558">
      <w:bodyDiv w:val="1"/>
      <w:marLeft w:val="0"/>
      <w:marRight w:val="0"/>
      <w:marTop w:val="0"/>
      <w:marBottom w:val="0"/>
      <w:divBdr>
        <w:top w:val="none" w:sz="0" w:space="0" w:color="auto"/>
        <w:left w:val="none" w:sz="0" w:space="0" w:color="auto"/>
        <w:bottom w:val="none" w:sz="0" w:space="0" w:color="auto"/>
        <w:right w:val="none" w:sz="0" w:space="0" w:color="auto"/>
      </w:divBdr>
    </w:div>
    <w:div w:id="1643071457">
      <w:bodyDiv w:val="1"/>
      <w:marLeft w:val="0"/>
      <w:marRight w:val="0"/>
      <w:marTop w:val="0"/>
      <w:marBottom w:val="0"/>
      <w:divBdr>
        <w:top w:val="none" w:sz="0" w:space="0" w:color="auto"/>
        <w:left w:val="none" w:sz="0" w:space="0" w:color="auto"/>
        <w:bottom w:val="none" w:sz="0" w:space="0" w:color="auto"/>
        <w:right w:val="none" w:sz="0" w:space="0" w:color="auto"/>
      </w:divBdr>
    </w:div>
    <w:div w:id="1702631894">
      <w:bodyDiv w:val="1"/>
      <w:marLeft w:val="0"/>
      <w:marRight w:val="0"/>
      <w:marTop w:val="0"/>
      <w:marBottom w:val="0"/>
      <w:divBdr>
        <w:top w:val="none" w:sz="0" w:space="0" w:color="auto"/>
        <w:left w:val="none" w:sz="0" w:space="0" w:color="auto"/>
        <w:bottom w:val="none" w:sz="0" w:space="0" w:color="auto"/>
        <w:right w:val="none" w:sz="0" w:space="0" w:color="auto"/>
      </w:divBdr>
    </w:div>
    <w:div w:id="1839534747">
      <w:bodyDiv w:val="1"/>
      <w:marLeft w:val="0"/>
      <w:marRight w:val="0"/>
      <w:marTop w:val="0"/>
      <w:marBottom w:val="0"/>
      <w:divBdr>
        <w:top w:val="none" w:sz="0" w:space="0" w:color="auto"/>
        <w:left w:val="none" w:sz="0" w:space="0" w:color="auto"/>
        <w:bottom w:val="none" w:sz="0" w:space="0" w:color="auto"/>
        <w:right w:val="none" w:sz="0" w:space="0" w:color="auto"/>
      </w:divBdr>
    </w:div>
    <w:div w:id="1889341147">
      <w:bodyDiv w:val="1"/>
      <w:marLeft w:val="0"/>
      <w:marRight w:val="0"/>
      <w:marTop w:val="0"/>
      <w:marBottom w:val="0"/>
      <w:divBdr>
        <w:top w:val="none" w:sz="0" w:space="0" w:color="auto"/>
        <w:left w:val="none" w:sz="0" w:space="0" w:color="auto"/>
        <w:bottom w:val="none" w:sz="0" w:space="0" w:color="auto"/>
        <w:right w:val="none" w:sz="0" w:space="0" w:color="auto"/>
      </w:divBdr>
    </w:div>
    <w:div w:id="1991132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42" Type="http://schemas.openxmlformats.org/officeDocument/2006/relationships/header" Target="header6.xml"/><Relationship Id="rId47" Type="http://schemas.openxmlformats.org/officeDocument/2006/relationships/footer" Target="footer6.xml"/><Relationship Id="rId63" Type="http://schemas.openxmlformats.org/officeDocument/2006/relationships/hyperlink" Target="https://www.finance.gov.lc/programmes/view/132" TargetMode="External"/><Relationship Id="rId68"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www.cep.unep.org/content/about-cep/unep-car-rcu/unep-caribbean-regional-coordinating-unit" TargetMode="External"/><Relationship Id="rId11" Type="http://schemas.openxmlformats.org/officeDocument/2006/relationships/header" Target="header1.xml"/><Relationship Id="rId24" Type="http://schemas.openxmlformats.org/officeDocument/2006/relationships/image" Target="media/image4.jpeg"/><Relationship Id="rId32" Type="http://schemas.openxmlformats.org/officeDocument/2006/relationships/hyperlink" Target="mailto:mintourismsvg@gmail.com" TargetMode="External"/><Relationship Id="rId37" Type="http://schemas.openxmlformats.org/officeDocument/2006/relationships/hyperlink" Target="mailto:grievances@worldbank.org" TargetMode="External"/><Relationship Id="rId40" Type="http://schemas.openxmlformats.org/officeDocument/2006/relationships/header" Target="header5.xml"/><Relationship Id="rId45" Type="http://schemas.openxmlformats.org/officeDocument/2006/relationships/footer" Target="footer5.xml"/><Relationship Id="rId53" Type="http://schemas.openxmlformats.org/officeDocument/2006/relationships/footer" Target="footer7.xml"/><Relationship Id="rId58" Type="http://schemas.openxmlformats.org/officeDocument/2006/relationships/footer" Target="footer9.xml"/><Relationship Id="rId66" Type="http://schemas.openxmlformats.org/officeDocument/2006/relationships/header" Target="header16.xml"/><Relationship Id="rId74" Type="http://schemas.openxmlformats.org/officeDocument/2006/relationships/hyperlink" Target="http://pubdocs.worldbank.org/en/632511583165318586/ESF-GPN-SEASH-in-major-civil-works.pdf" TargetMode="External"/><Relationship Id="rId5" Type="http://schemas.openxmlformats.org/officeDocument/2006/relationships/numbering" Target="numbering.xml"/><Relationship Id="rId61" Type="http://schemas.openxmlformats.org/officeDocument/2006/relationships/image" Target="media/image7.png"/><Relationship Id="rId14" Type="http://schemas.openxmlformats.org/officeDocument/2006/relationships/footer" Target="footer2.xml"/><Relationship Id="rId27" Type="http://schemas.openxmlformats.org/officeDocument/2006/relationships/image" Target="media/image6.png"/><Relationship Id="rId30" Type="http://schemas.openxmlformats.org/officeDocument/2006/relationships/hyperlink" Target="mailto:digitalgrm@gov.gd" TargetMode="External"/><Relationship Id="rId35" Type="http://schemas.openxmlformats.org/officeDocument/2006/relationships/hyperlink" Target="http://pubdocs.worldbank.org/pubdocs/publicdoc/2015/3/743201426857500569/GRScomplaint-formMarch2015.docx" TargetMode="External"/><Relationship Id="rId43" Type="http://schemas.openxmlformats.org/officeDocument/2006/relationships/header" Target="header7.xml"/><Relationship Id="rId48" Type="http://schemas.openxmlformats.org/officeDocument/2006/relationships/hyperlink" Target="http://mobilization.gov.vc/mobilization/index.php/gender-affairs" TargetMode="External"/><Relationship Id="rId56" Type="http://schemas.openxmlformats.org/officeDocument/2006/relationships/header" Target="header13.xml"/><Relationship Id="rId64" Type="http://schemas.openxmlformats.org/officeDocument/2006/relationships/hyperlink" Target="http://www.govt.lc/news/unleashing-the-blue-economy-in-the-caribbean-ubec-project-draft-document-review" TargetMode="External"/><Relationship Id="rId69" Type="http://schemas.openxmlformats.org/officeDocument/2006/relationships/header" Target="header18.xm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10.xml"/><Relationship Id="rId72" Type="http://schemas.openxmlformats.org/officeDocument/2006/relationships/header" Target="header20.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image" Target="media/image4.png"/><Relationship Id="rId33" Type="http://schemas.openxmlformats.org/officeDocument/2006/relationships/hyperlink" Target="mailto:david.robin@oecs.int" TargetMode="External"/><Relationship Id="rId38" Type="http://schemas.openxmlformats.org/officeDocument/2006/relationships/hyperlink" Target="https://www.who.int/emergencies/diseases/novel-coronavirus-2019/technical-guidance" TargetMode="External"/><Relationship Id="rId46" Type="http://schemas.openxmlformats.org/officeDocument/2006/relationships/header" Target="header9.xml"/><Relationship Id="rId59" Type="http://schemas.openxmlformats.org/officeDocument/2006/relationships/footer" Target="footer10.xml"/><Relationship Id="rId67" Type="http://schemas.openxmlformats.org/officeDocument/2006/relationships/header" Target="header17.xml"/><Relationship Id="rId41" Type="http://schemas.openxmlformats.org/officeDocument/2006/relationships/footer" Target="footer4.xml"/><Relationship Id="rId54" Type="http://schemas.openxmlformats.org/officeDocument/2006/relationships/header" Target="header12.xml"/><Relationship Id="rId62" Type="http://schemas.openxmlformats.org/officeDocument/2006/relationships/image" Target="media/image8.emf"/><Relationship Id="rId70" Type="http://schemas.openxmlformats.org/officeDocument/2006/relationships/header" Target="header19.xml"/><Relationship Id="rId75" Type="http://schemas.openxmlformats.org/officeDocument/2006/relationships/hyperlink" Target="https://policies.worldbank.org/en/policies/all/ppfdetail/e5562765-a553-4ea0-b787-7e1e775f29d5"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30.jpeg"/><Relationship Id="rId28" Type="http://schemas.openxmlformats.org/officeDocument/2006/relationships/hyperlink" Target="https://www.stlucia.org/en/experiences/yachting-sailing/boat-charters/" TargetMode="External"/><Relationship Id="rId36" Type="http://schemas.openxmlformats.org/officeDocument/2006/relationships/hyperlink" Target="https://www.worldbank.org/en/projects-operations/products-and-services/grievance-redress-service" TargetMode="External"/><Relationship Id="rId49" Type="http://schemas.openxmlformats.org/officeDocument/2006/relationships/hyperlink" Target="mailto:office.socialdevelopment@mail.gov.vc" TargetMode="External"/><Relationship Id="rId57" Type="http://schemas.openxmlformats.org/officeDocument/2006/relationships/header" Target="header14.xml"/><Relationship Id="rId10" Type="http://schemas.openxmlformats.org/officeDocument/2006/relationships/endnotes" Target="endnotes.xml"/><Relationship Id="rId31" Type="http://schemas.openxmlformats.org/officeDocument/2006/relationships/hyperlink" Target="mailto:nippunit@gmail.com" TargetMode="External"/><Relationship Id="rId44" Type="http://schemas.openxmlformats.org/officeDocument/2006/relationships/header" Target="header8.xml"/><Relationship Id="rId52" Type="http://schemas.openxmlformats.org/officeDocument/2006/relationships/header" Target="header11.xml"/><Relationship Id="rId60" Type="http://schemas.openxmlformats.org/officeDocument/2006/relationships/header" Target="header15.xml"/><Relationship Id="rId65" Type="http://schemas.openxmlformats.org/officeDocument/2006/relationships/hyperlink" Target="https://drive.google.com/file/d/16BnlkB3Gg1xskDdgiYfxNZyRj0_4wwRi/view?usp=sharing" TargetMode="External"/><Relationship Id="rId73" Type="http://schemas.openxmlformats.org/officeDocument/2006/relationships/hyperlink" Target="http://documents1.worldbank.org/curated/en/476161530217390609/ESF-Guidance-Note-10-Stakeholder-Engagement-and-Information-Disclosure-English.pdf"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jpeg"/><Relationship Id="rId39" Type="http://schemas.openxmlformats.org/officeDocument/2006/relationships/header" Target="header4.xml"/><Relationship Id="rId34" Type="http://schemas.openxmlformats.org/officeDocument/2006/relationships/hyperlink" Target="https://oecs.org/en/grievance-redress" TargetMode="External"/><Relationship Id="rId50" Type="http://schemas.openxmlformats.org/officeDocument/2006/relationships/hyperlink" Target="https://www.facebook.com/pages/category/Non-Governmental-Organization--NGO-/National-Council-of-Women-555847524550908/" TargetMode="External"/><Relationship Id="rId55" Type="http://schemas.openxmlformats.org/officeDocument/2006/relationships/footer" Target="footer8.xml"/><Relationship Id="rId76" Type="http://schemas.openxmlformats.org/officeDocument/2006/relationships/hyperlink" Target="https://thedocs.worldbank.org/en/doc/773821410447867339-0290022014/render/GrievanceredressmechanismFA" TargetMode="External"/><Relationship Id="rId7" Type="http://schemas.openxmlformats.org/officeDocument/2006/relationships/settings" Target="settings.xml"/><Relationship Id="rId71" Type="http://schemas.openxmlformats.org/officeDocument/2006/relationships/footer" Target="footer11.xml"/></Relationships>
</file>

<file path=word/_rels/footnotes.xml.rels><?xml version="1.0" encoding="UTF-8" standalone="yes"?>
<Relationships xmlns="http://schemas.openxmlformats.org/package/2006/relationships"><Relationship Id="rId8" Type="http://schemas.openxmlformats.org/officeDocument/2006/relationships/hyperlink" Target="http://hdr.undp.org/en/content/latest-human-development-index-ranking" TargetMode="External"/><Relationship Id="rId3" Type="http://schemas.openxmlformats.org/officeDocument/2006/relationships/hyperlink" Target="https://commons.wikimedia.org/wiki/File:Grenada_Regions_map.svg" TargetMode="External"/><Relationship Id="rId7" Type="http://schemas.openxmlformats.org/officeDocument/2006/relationships/hyperlink" Target="https://datahelpdesk.worldbank.org/knowledgebase/articles/906519-world-bank-country-and-lending-groups" TargetMode="External"/><Relationship Id="rId2" Type="http://schemas.openxmlformats.org/officeDocument/2006/relationships/hyperlink" Target="https://clmeplus.org/doculibrary/members-of-the-organisation-of-the-eastern-caribbean-stated-oecs-map/" TargetMode="External"/><Relationship Id="rId1" Type="http://schemas.openxmlformats.org/officeDocument/2006/relationships/hyperlink" Target="https://www.worldbank.org/en/projects-operations/environmental-and-social-framework" TargetMode="External"/><Relationship Id="rId6" Type="http://schemas.openxmlformats.org/officeDocument/2006/relationships/hyperlink" Target="https://ppfdocuments.azureedge.net/9598117e-421d-406f-b065-d3dfc89c2d78.pdf" TargetMode="External"/><Relationship Id="rId5" Type="http://schemas.openxmlformats.org/officeDocument/2006/relationships/hyperlink" Target="https://upload.wikimedia.org/wikipedia/commons/thumb/8/86/Saint_Vincent_and_the_Grenadines.svg/330px-Saint_Vincent_and_the_Grenadines.svg.png" TargetMode="External"/><Relationship Id="rId4" Type="http://schemas.openxmlformats.org/officeDocument/2006/relationships/hyperlink" Target="https://upload.wikimedia.org/wikipedia/commons/3/3f/Saint_Lucia_geography_map_en.png" TargetMode="External"/><Relationship Id="rId9" Type="http://schemas.openxmlformats.org/officeDocument/2006/relationships/hyperlink" Target="https://www.bb.undp.org/content/barbados/en/home/library/sdg/sub-regional-country-programme-document-for-barbados-and-the-oec.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3" ma:contentTypeDescription="Create a new document." ma:contentTypeScope="" ma:versionID="e4b04d3662a5574c6823e779584d9de1">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2ef4e3e53650b48c4161ac7658ca541d"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457FBA-AD92-4F52-9D49-B88BE6BFE39F}">
  <ds:schemaRefs>
    <ds:schemaRef ds:uri="http://schemas.microsoft.com/sharepoint/v3/contenttype/forms"/>
  </ds:schemaRefs>
</ds:datastoreItem>
</file>

<file path=customXml/itemProps2.xml><?xml version="1.0" encoding="utf-8"?>
<ds:datastoreItem xmlns:ds="http://schemas.openxmlformats.org/officeDocument/2006/customXml" ds:itemID="{7657915F-87D3-4657-9E6E-BC07BA20E38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F5A977F-F5B9-48E6-B44A-A3E10C6D21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3A6604-E4C6-47B9-9BC0-AE58A4804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26714</Words>
  <Characters>152276</Characters>
  <Application>Microsoft Office Word</Application>
  <DocSecurity>0</DocSecurity>
  <Lines>1268</Lines>
  <Paragraphs>357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Stakeholder Engagement Plan (SEP)</dc:subject>
  <dc:creator>Michel Frojmovic(Affiliate)</dc:creator>
  <cp:keywords/>
  <dc:description/>
  <cp:lastModifiedBy>Michel Frojmovic</cp:lastModifiedBy>
  <cp:revision>6</cp:revision>
  <dcterms:created xsi:type="dcterms:W3CDTF">2022-01-06T23:28:00Z</dcterms:created>
  <dcterms:modified xsi:type="dcterms:W3CDTF">2022-01-06T23:46:00Z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